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50" w:rsidRDefault="00855D97" w:rsidP="00FE551A">
      <w:pPr>
        <w:jc w:val="right"/>
        <w:rPr>
          <w:rFonts w:ascii="Calibri" w:hAnsi="Calibri"/>
          <w:i/>
          <w:sz w:val="28"/>
          <w:szCs w:val="28"/>
        </w:rPr>
      </w:pPr>
      <w:r>
        <w:rPr>
          <w:rFonts w:ascii="Calibri" w:hAnsi="Calibri"/>
          <w:i/>
          <w:sz w:val="28"/>
          <w:szCs w:val="28"/>
        </w:rPr>
        <w:t>Załącznik do uchwały nr XXXIII/241/2017</w:t>
      </w:r>
      <w:r>
        <w:rPr>
          <w:rFonts w:ascii="Calibri" w:hAnsi="Calibri"/>
          <w:i/>
          <w:sz w:val="28"/>
          <w:szCs w:val="28"/>
        </w:rPr>
        <w:br/>
        <w:t>Rady Powiatu Wągrowieckiego</w:t>
      </w:r>
    </w:p>
    <w:p w:rsidR="00855D97" w:rsidRPr="007414F7" w:rsidRDefault="00855D97" w:rsidP="00FE551A">
      <w:pPr>
        <w:jc w:val="right"/>
        <w:rPr>
          <w:rFonts w:ascii="Calibri" w:hAnsi="Calibri"/>
          <w:i/>
          <w:sz w:val="28"/>
          <w:szCs w:val="28"/>
        </w:rPr>
      </w:pPr>
      <w:r>
        <w:rPr>
          <w:rFonts w:ascii="Calibri" w:hAnsi="Calibri"/>
          <w:i/>
          <w:sz w:val="28"/>
          <w:szCs w:val="28"/>
        </w:rPr>
        <w:t>z dnia 26 lipca 2017 roku</w:t>
      </w: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Default="00141150" w:rsidP="00141150">
      <w:pPr>
        <w:rPr>
          <w:rFonts w:ascii="Calibri" w:hAnsi="Calibri"/>
          <w:sz w:val="28"/>
          <w:szCs w:val="28"/>
        </w:rPr>
      </w:pPr>
    </w:p>
    <w:p w:rsidR="00FE551A" w:rsidRDefault="00FE551A" w:rsidP="00141150">
      <w:pPr>
        <w:rPr>
          <w:rFonts w:ascii="Calibri" w:hAnsi="Calibri"/>
          <w:sz w:val="28"/>
          <w:szCs w:val="28"/>
        </w:rPr>
      </w:pPr>
    </w:p>
    <w:p w:rsidR="00FE551A" w:rsidRPr="007414F7" w:rsidRDefault="00FE551A" w:rsidP="00FE551A">
      <w:pPr>
        <w:jc w:val="center"/>
        <w:rPr>
          <w:rFonts w:ascii="Calibri" w:hAnsi="Calibri"/>
          <w:sz w:val="28"/>
          <w:szCs w:val="28"/>
        </w:rPr>
      </w:pPr>
      <w:r>
        <w:rPr>
          <w:rFonts w:ascii="Calibri" w:hAnsi="Calibri"/>
          <w:noProof/>
          <w:sz w:val="28"/>
          <w:szCs w:val="28"/>
        </w:rPr>
        <w:drawing>
          <wp:inline distT="0" distB="0" distL="0" distR="0">
            <wp:extent cx="3138218" cy="1882956"/>
            <wp:effectExtent l="19050" t="0" r="5032" b="0"/>
            <wp:docPr id="2" name="Obraz 1" descr="C:\Users\slamac\Desktop\LOGOTYPY\logo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mac\Desktop\LOGOTYPY\logo1-2.bmp"/>
                    <pic:cNvPicPr>
                      <a:picLocks noChangeAspect="1" noChangeArrowheads="1"/>
                    </pic:cNvPicPr>
                  </pic:nvPicPr>
                  <pic:blipFill>
                    <a:blip r:embed="rId8" cstate="print"/>
                    <a:srcRect/>
                    <a:stretch>
                      <a:fillRect/>
                    </a:stretch>
                  </pic:blipFill>
                  <pic:spPr bwMode="auto">
                    <a:xfrm>
                      <a:off x="0" y="0"/>
                      <a:ext cx="3136443" cy="1881891"/>
                    </a:xfrm>
                    <a:prstGeom prst="rect">
                      <a:avLst/>
                    </a:prstGeom>
                    <a:noFill/>
                    <a:ln w="9525">
                      <a:noFill/>
                      <a:miter lim="800000"/>
                      <a:headEnd/>
                      <a:tailEnd/>
                    </a:ln>
                  </pic:spPr>
                </pic:pic>
              </a:graphicData>
            </a:graphic>
          </wp:inline>
        </w:drawing>
      </w:r>
    </w:p>
    <w:p w:rsidR="00DC7E26" w:rsidRPr="009106D4" w:rsidRDefault="00141150" w:rsidP="00DC7E26">
      <w:pPr>
        <w:jc w:val="center"/>
        <w:rPr>
          <w:rFonts w:ascii="Calibri" w:hAnsi="Calibri"/>
          <w:b/>
          <w:sz w:val="72"/>
          <w:szCs w:val="72"/>
        </w:rPr>
      </w:pPr>
      <w:r w:rsidRPr="009106D4">
        <w:rPr>
          <w:rFonts w:ascii="Calibri" w:hAnsi="Calibri"/>
          <w:b/>
          <w:sz w:val="72"/>
          <w:szCs w:val="72"/>
        </w:rPr>
        <w:t>PROGRAM NA RZECZ ZATRUDNIENIA</w:t>
      </w:r>
    </w:p>
    <w:p w:rsidR="00262BDA" w:rsidRPr="009106D4" w:rsidRDefault="00141150" w:rsidP="009106D4">
      <w:pPr>
        <w:jc w:val="center"/>
        <w:rPr>
          <w:rFonts w:ascii="Calibri" w:hAnsi="Calibri"/>
          <w:b/>
          <w:sz w:val="72"/>
          <w:szCs w:val="72"/>
        </w:rPr>
      </w:pPr>
      <w:r w:rsidRPr="009106D4">
        <w:rPr>
          <w:rFonts w:ascii="Calibri" w:hAnsi="Calibri"/>
          <w:b/>
          <w:sz w:val="72"/>
          <w:szCs w:val="72"/>
        </w:rPr>
        <w:t>W POWIECIE WĄGROWIECKIM</w:t>
      </w:r>
      <w:r w:rsidR="009106D4" w:rsidRPr="009106D4">
        <w:rPr>
          <w:rFonts w:ascii="Calibri" w:hAnsi="Calibri"/>
          <w:b/>
          <w:sz w:val="72"/>
          <w:szCs w:val="72"/>
        </w:rPr>
        <w:br/>
      </w:r>
      <w:r w:rsidR="00262BDA" w:rsidRPr="009106D4">
        <w:rPr>
          <w:rFonts w:ascii="Calibri" w:hAnsi="Calibri"/>
          <w:b/>
          <w:sz w:val="72"/>
          <w:szCs w:val="72"/>
        </w:rPr>
        <w:t>DO 2020 ROKU</w:t>
      </w:r>
    </w:p>
    <w:p w:rsidR="00141150" w:rsidRDefault="00141150" w:rsidP="00141150">
      <w:pPr>
        <w:rPr>
          <w:rFonts w:ascii="Calibri" w:hAnsi="Calibri"/>
          <w:sz w:val="28"/>
          <w:szCs w:val="28"/>
        </w:rPr>
      </w:pPr>
    </w:p>
    <w:p w:rsidR="007414F7" w:rsidRDefault="007414F7" w:rsidP="00141150">
      <w:pPr>
        <w:rPr>
          <w:rFonts w:ascii="Calibri" w:hAnsi="Calibri"/>
          <w:sz w:val="28"/>
          <w:szCs w:val="28"/>
        </w:rPr>
      </w:pPr>
    </w:p>
    <w:p w:rsidR="007414F7" w:rsidRDefault="007414F7" w:rsidP="00141150">
      <w:pPr>
        <w:rPr>
          <w:rFonts w:ascii="Calibri" w:hAnsi="Calibri"/>
          <w:sz w:val="28"/>
          <w:szCs w:val="28"/>
        </w:rPr>
      </w:pPr>
    </w:p>
    <w:p w:rsidR="007414F7" w:rsidRDefault="007414F7" w:rsidP="00141150">
      <w:pPr>
        <w:rPr>
          <w:rFonts w:ascii="Calibri" w:hAnsi="Calibri"/>
          <w:sz w:val="28"/>
          <w:szCs w:val="28"/>
        </w:rPr>
      </w:pPr>
    </w:p>
    <w:p w:rsidR="007414F7" w:rsidRDefault="007414F7" w:rsidP="00141150">
      <w:pPr>
        <w:rPr>
          <w:rFonts w:ascii="Calibri" w:hAnsi="Calibri"/>
          <w:sz w:val="28"/>
          <w:szCs w:val="28"/>
        </w:rPr>
      </w:pPr>
    </w:p>
    <w:p w:rsidR="007414F7" w:rsidRDefault="007414F7" w:rsidP="00141150">
      <w:pPr>
        <w:rPr>
          <w:rFonts w:ascii="Calibri" w:hAnsi="Calibri"/>
          <w:sz w:val="28"/>
          <w:szCs w:val="28"/>
        </w:rPr>
      </w:pPr>
    </w:p>
    <w:p w:rsidR="009106D4" w:rsidRDefault="009106D4" w:rsidP="00141150">
      <w:pPr>
        <w:rPr>
          <w:rFonts w:ascii="Calibri" w:hAnsi="Calibri"/>
          <w:sz w:val="28"/>
          <w:szCs w:val="28"/>
        </w:rPr>
      </w:pPr>
    </w:p>
    <w:p w:rsidR="009106D4" w:rsidRDefault="009106D4" w:rsidP="00141150">
      <w:pPr>
        <w:rPr>
          <w:rFonts w:ascii="Calibri" w:hAnsi="Calibri"/>
          <w:sz w:val="28"/>
          <w:szCs w:val="28"/>
        </w:rPr>
      </w:pPr>
    </w:p>
    <w:p w:rsidR="009106D4" w:rsidRDefault="009106D4" w:rsidP="00141150">
      <w:pPr>
        <w:rPr>
          <w:rFonts w:ascii="Calibri" w:hAnsi="Calibri"/>
          <w:sz w:val="28"/>
          <w:szCs w:val="28"/>
        </w:rPr>
      </w:pPr>
    </w:p>
    <w:p w:rsidR="009106D4" w:rsidRDefault="009106D4" w:rsidP="00141150">
      <w:pPr>
        <w:rPr>
          <w:rFonts w:ascii="Calibri" w:hAnsi="Calibri"/>
          <w:sz w:val="28"/>
          <w:szCs w:val="28"/>
        </w:rPr>
      </w:pPr>
    </w:p>
    <w:p w:rsidR="009106D4" w:rsidRDefault="009106D4" w:rsidP="00141150">
      <w:pPr>
        <w:rPr>
          <w:rFonts w:ascii="Calibri" w:hAnsi="Calibri"/>
          <w:sz w:val="28"/>
          <w:szCs w:val="28"/>
        </w:rPr>
      </w:pPr>
    </w:p>
    <w:p w:rsidR="009106D4" w:rsidRDefault="009106D4" w:rsidP="00141150">
      <w:pPr>
        <w:rPr>
          <w:rFonts w:ascii="Calibri" w:hAnsi="Calibri"/>
          <w:sz w:val="28"/>
          <w:szCs w:val="28"/>
        </w:rPr>
      </w:pPr>
    </w:p>
    <w:p w:rsidR="009106D4" w:rsidRDefault="009106D4" w:rsidP="00141150">
      <w:pPr>
        <w:rPr>
          <w:rFonts w:ascii="Calibri" w:hAnsi="Calibri"/>
          <w:sz w:val="28"/>
          <w:szCs w:val="28"/>
        </w:rPr>
      </w:pPr>
    </w:p>
    <w:p w:rsidR="009106D4" w:rsidRPr="007414F7" w:rsidRDefault="009106D4"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9106D4" w:rsidRDefault="00141150" w:rsidP="00141150">
      <w:pPr>
        <w:jc w:val="center"/>
        <w:rPr>
          <w:rFonts w:ascii="Calibri" w:hAnsi="Calibri"/>
          <w:sz w:val="44"/>
          <w:szCs w:val="44"/>
        </w:rPr>
      </w:pPr>
      <w:r w:rsidRPr="009106D4">
        <w:rPr>
          <w:rFonts w:ascii="Calibri" w:hAnsi="Calibri"/>
          <w:sz w:val="44"/>
          <w:szCs w:val="44"/>
        </w:rPr>
        <w:t>Wągrowiec, lipiec 2017</w:t>
      </w: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sdt>
      <w:sdtPr>
        <w:rPr>
          <w:rFonts w:ascii="Times New Roman" w:eastAsia="Times New Roman" w:hAnsi="Times New Roman"/>
          <w:b w:val="0"/>
          <w:bCs w:val="0"/>
          <w:color w:val="auto"/>
          <w:sz w:val="24"/>
          <w:szCs w:val="24"/>
          <w:lang w:eastAsia="pl-PL"/>
        </w:rPr>
        <w:id w:val="10138431"/>
        <w:docPartObj>
          <w:docPartGallery w:val="Table of Contents"/>
          <w:docPartUnique/>
        </w:docPartObj>
      </w:sdtPr>
      <w:sdtContent>
        <w:p w:rsidR="008C6FE2" w:rsidRPr="00672490" w:rsidRDefault="00672490" w:rsidP="00672490">
          <w:pPr>
            <w:pStyle w:val="Nagwekspisutreci"/>
            <w:ind w:left="426"/>
            <w:rPr>
              <w:rFonts w:asciiTheme="minorHAnsi" w:hAnsiTheme="minorHAnsi"/>
            </w:rPr>
          </w:pPr>
          <w:r w:rsidRPr="00672490">
            <w:rPr>
              <w:rFonts w:asciiTheme="minorHAnsi" w:hAnsiTheme="minorHAnsi"/>
              <w:sz w:val="48"/>
              <w:szCs w:val="48"/>
            </w:rPr>
            <w:t>SPIS TREŚCI</w:t>
          </w:r>
          <w:r>
            <w:rPr>
              <w:rFonts w:asciiTheme="minorHAnsi" w:hAnsiTheme="minorHAnsi"/>
            </w:rPr>
            <w:t xml:space="preserve"> </w:t>
          </w:r>
        </w:p>
        <w:p w:rsidR="00672490" w:rsidRPr="00672490" w:rsidRDefault="00E133E2">
          <w:pPr>
            <w:pStyle w:val="Spistreci1"/>
            <w:rPr>
              <w:rFonts w:asciiTheme="minorHAnsi" w:eastAsiaTheme="minorEastAsia" w:hAnsiTheme="minorHAnsi" w:cstheme="minorBidi"/>
              <w:b w:val="0"/>
              <w:bCs w:val="0"/>
              <w:i w:val="0"/>
              <w:iCs w:val="0"/>
              <w:noProof/>
              <w:sz w:val="28"/>
              <w:szCs w:val="28"/>
              <w:lang w:eastAsia="pl-PL"/>
            </w:rPr>
          </w:pPr>
          <w:r w:rsidRPr="00672490">
            <w:rPr>
              <w:rFonts w:asciiTheme="minorHAnsi" w:hAnsiTheme="minorHAnsi"/>
              <w:sz w:val="28"/>
              <w:szCs w:val="28"/>
            </w:rPr>
            <w:fldChar w:fldCharType="begin"/>
          </w:r>
          <w:r w:rsidR="008C6FE2" w:rsidRPr="00672490">
            <w:rPr>
              <w:rFonts w:asciiTheme="minorHAnsi" w:hAnsiTheme="minorHAnsi"/>
              <w:sz w:val="28"/>
              <w:szCs w:val="28"/>
            </w:rPr>
            <w:instrText xml:space="preserve"> TOC \o "1-3" \h \z \u </w:instrText>
          </w:r>
          <w:r w:rsidRPr="00672490">
            <w:rPr>
              <w:rFonts w:asciiTheme="minorHAnsi" w:hAnsiTheme="minorHAnsi"/>
              <w:sz w:val="28"/>
              <w:szCs w:val="28"/>
            </w:rPr>
            <w:fldChar w:fldCharType="separate"/>
          </w:r>
          <w:hyperlink w:anchor="_Toc487447470" w:history="1">
            <w:r w:rsidR="00672490" w:rsidRPr="00672490">
              <w:rPr>
                <w:rStyle w:val="Hipercze"/>
                <w:rFonts w:asciiTheme="minorHAnsi" w:hAnsiTheme="minorHAnsi"/>
                <w:i w:val="0"/>
                <w:noProof/>
                <w:sz w:val="28"/>
                <w:szCs w:val="28"/>
              </w:rPr>
              <w:t>Wprowadzenie</w:t>
            </w:r>
            <w:r w:rsidR="00672490" w:rsidRPr="00672490">
              <w:rPr>
                <w:rFonts w:asciiTheme="minorHAnsi" w:hAnsiTheme="minorHAnsi"/>
                <w:i w:val="0"/>
                <w:noProof/>
                <w:webHidden/>
                <w:sz w:val="28"/>
                <w:szCs w:val="28"/>
              </w:rPr>
              <w:tab/>
            </w:r>
            <w:r w:rsidRPr="00672490">
              <w:rPr>
                <w:rFonts w:asciiTheme="minorHAnsi" w:hAnsiTheme="minorHAnsi"/>
                <w:i w:val="0"/>
                <w:noProof/>
                <w:webHidden/>
                <w:sz w:val="28"/>
                <w:szCs w:val="28"/>
              </w:rPr>
              <w:fldChar w:fldCharType="begin"/>
            </w:r>
            <w:r w:rsidR="00672490" w:rsidRPr="00672490">
              <w:rPr>
                <w:rFonts w:asciiTheme="minorHAnsi" w:hAnsiTheme="minorHAnsi"/>
                <w:i w:val="0"/>
                <w:noProof/>
                <w:webHidden/>
                <w:sz w:val="28"/>
                <w:szCs w:val="28"/>
              </w:rPr>
              <w:instrText xml:space="preserve"> PAGEREF _Toc487447470 \h </w:instrText>
            </w:r>
            <w:r w:rsidRPr="00672490">
              <w:rPr>
                <w:rFonts w:asciiTheme="minorHAnsi" w:hAnsiTheme="minorHAnsi"/>
                <w:i w:val="0"/>
                <w:noProof/>
                <w:webHidden/>
                <w:sz w:val="28"/>
                <w:szCs w:val="28"/>
              </w:rPr>
            </w:r>
            <w:r w:rsidRPr="00672490">
              <w:rPr>
                <w:rFonts w:asciiTheme="minorHAnsi" w:hAnsiTheme="minorHAnsi"/>
                <w:i w:val="0"/>
                <w:noProof/>
                <w:webHidden/>
                <w:sz w:val="28"/>
                <w:szCs w:val="28"/>
              </w:rPr>
              <w:fldChar w:fldCharType="separate"/>
            </w:r>
            <w:r w:rsidR="006C453C">
              <w:rPr>
                <w:rFonts w:asciiTheme="minorHAnsi" w:hAnsiTheme="minorHAnsi"/>
                <w:i w:val="0"/>
                <w:noProof/>
                <w:webHidden/>
                <w:sz w:val="28"/>
                <w:szCs w:val="28"/>
              </w:rPr>
              <w:t>3</w:t>
            </w:r>
            <w:r w:rsidRPr="00672490">
              <w:rPr>
                <w:rFonts w:asciiTheme="minorHAnsi" w:hAnsiTheme="minorHAnsi"/>
                <w:i w:val="0"/>
                <w:noProof/>
                <w:webHidden/>
                <w:sz w:val="28"/>
                <w:szCs w:val="28"/>
              </w:rPr>
              <w:fldChar w:fldCharType="end"/>
            </w:r>
          </w:hyperlink>
        </w:p>
        <w:p w:rsidR="00672490" w:rsidRPr="00672490" w:rsidRDefault="006C453C">
          <w:pPr>
            <w:pStyle w:val="Spistreci1"/>
            <w:tabs>
              <w:tab w:val="left" w:pos="440"/>
            </w:tabs>
            <w:rPr>
              <w:rFonts w:asciiTheme="minorHAnsi" w:eastAsiaTheme="minorEastAsia" w:hAnsiTheme="minorHAnsi" w:cstheme="minorBidi"/>
              <w:b w:val="0"/>
              <w:bCs w:val="0"/>
              <w:i w:val="0"/>
              <w:iCs w:val="0"/>
              <w:noProof/>
              <w:sz w:val="28"/>
              <w:szCs w:val="28"/>
              <w:lang w:eastAsia="pl-PL"/>
            </w:rPr>
          </w:pPr>
          <w:hyperlink w:anchor="_Toc487447471" w:history="1">
            <w:r w:rsidR="00672490" w:rsidRPr="00672490">
              <w:rPr>
                <w:rStyle w:val="Hipercze"/>
                <w:rFonts w:asciiTheme="minorHAnsi" w:hAnsiTheme="minorHAnsi"/>
                <w:i w:val="0"/>
                <w:noProof/>
                <w:sz w:val="28"/>
                <w:szCs w:val="28"/>
              </w:rPr>
              <w:t>I.</w:t>
            </w:r>
            <w:r w:rsidR="00672490" w:rsidRPr="00672490">
              <w:rPr>
                <w:rFonts w:asciiTheme="minorHAnsi" w:eastAsiaTheme="minorEastAsia" w:hAnsiTheme="minorHAnsi" w:cstheme="minorBidi"/>
                <w:b w:val="0"/>
                <w:bCs w:val="0"/>
                <w:i w:val="0"/>
                <w:iCs w:val="0"/>
                <w:noProof/>
                <w:sz w:val="28"/>
                <w:szCs w:val="28"/>
                <w:lang w:eastAsia="pl-PL"/>
              </w:rPr>
              <w:tab/>
            </w:r>
            <w:r w:rsidR="00672490" w:rsidRPr="00672490">
              <w:rPr>
                <w:rStyle w:val="Hipercze"/>
                <w:rFonts w:asciiTheme="minorHAnsi" w:hAnsiTheme="minorHAnsi"/>
                <w:i w:val="0"/>
                <w:noProof/>
                <w:sz w:val="28"/>
                <w:szCs w:val="28"/>
              </w:rPr>
              <w:t>Program Na Rzecz Zatrudnienia  a inne dokumenty strategiczne</w:t>
            </w:r>
            <w:r w:rsidR="00672490" w:rsidRPr="00672490">
              <w:rPr>
                <w:rFonts w:asciiTheme="minorHAnsi" w:hAnsiTheme="minorHAnsi"/>
                <w:i w:val="0"/>
                <w:noProof/>
                <w:webHidden/>
                <w:sz w:val="28"/>
                <w:szCs w:val="28"/>
              </w:rPr>
              <w:tab/>
            </w:r>
            <w:r w:rsidR="00E133E2" w:rsidRPr="00672490">
              <w:rPr>
                <w:rFonts w:asciiTheme="minorHAnsi" w:hAnsiTheme="minorHAnsi"/>
                <w:i w:val="0"/>
                <w:noProof/>
                <w:webHidden/>
                <w:sz w:val="28"/>
                <w:szCs w:val="28"/>
              </w:rPr>
              <w:fldChar w:fldCharType="begin"/>
            </w:r>
            <w:r w:rsidR="00672490" w:rsidRPr="00672490">
              <w:rPr>
                <w:rFonts w:asciiTheme="minorHAnsi" w:hAnsiTheme="minorHAnsi"/>
                <w:i w:val="0"/>
                <w:noProof/>
                <w:webHidden/>
                <w:sz w:val="28"/>
                <w:szCs w:val="28"/>
              </w:rPr>
              <w:instrText xml:space="preserve"> PAGEREF _Toc487447471 \h </w:instrText>
            </w:r>
            <w:r w:rsidR="00E133E2" w:rsidRPr="00672490">
              <w:rPr>
                <w:rFonts w:asciiTheme="minorHAnsi" w:hAnsiTheme="minorHAnsi"/>
                <w:i w:val="0"/>
                <w:noProof/>
                <w:webHidden/>
                <w:sz w:val="28"/>
                <w:szCs w:val="28"/>
              </w:rPr>
            </w:r>
            <w:r w:rsidR="00E133E2" w:rsidRPr="00672490">
              <w:rPr>
                <w:rFonts w:asciiTheme="minorHAnsi" w:hAnsiTheme="minorHAnsi"/>
                <w:i w:val="0"/>
                <w:noProof/>
                <w:webHidden/>
                <w:sz w:val="28"/>
                <w:szCs w:val="28"/>
              </w:rPr>
              <w:fldChar w:fldCharType="separate"/>
            </w:r>
            <w:r>
              <w:rPr>
                <w:rFonts w:asciiTheme="minorHAnsi" w:hAnsiTheme="minorHAnsi"/>
                <w:i w:val="0"/>
                <w:noProof/>
                <w:webHidden/>
                <w:sz w:val="28"/>
                <w:szCs w:val="28"/>
              </w:rPr>
              <w:t>4</w:t>
            </w:r>
            <w:r w:rsidR="00E133E2" w:rsidRPr="00672490">
              <w:rPr>
                <w:rFonts w:asciiTheme="minorHAnsi" w:hAnsiTheme="minorHAnsi"/>
                <w:i w:val="0"/>
                <w:noProof/>
                <w:webHidden/>
                <w:sz w:val="28"/>
                <w:szCs w:val="28"/>
              </w:rPr>
              <w:fldChar w:fldCharType="end"/>
            </w:r>
          </w:hyperlink>
        </w:p>
        <w:p w:rsidR="00672490" w:rsidRPr="00672490" w:rsidRDefault="006C453C">
          <w:pPr>
            <w:pStyle w:val="Spistreci1"/>
            <w:tabs>
              <w:tab w:val="left" w:pos="440"/>
            </w:tabs>
            <w:rPr>
              <w:rFonts w:asciiTheme="minorHAnsi" w:eastAsiaTheme="minorEastAsia" w:hAnsiTheme="minorHAnsi" w:cstheme="minorBidi"/>
              <w:b w:val="0"/>
              <w:bCs w:val="0"/>
              <w:i w:val="0"/>
              <w:iCs w:val="0"/>
              <w:noProof/>
              <w:sz w:val="28"/>
              <w:szCs w:val="28"/>
              <w:lang w:eastAsia="pl-PL"/>
            </w:rPr>
          </w:pPr>
          <w:hyperlink w:anchor="_Toc487447476" w:history="1">
            <w:r w:rsidR="00672490" w:rsidRPr="00672490">
              <w:rPr>
                <w:rStyle w:val="Hipercze"/>
                <w:rFonts w:asciiTheme="minorHAnsi" w:hAnsiTheme="minorHAnsi"/>
                <w:i w:val="0"/>
                <w:noProof/>
                <w:sz w:val="28"/>
                <w:szCs w:val="28"/>
              </w:rPr>
              <w:t>II.</w:t>
            </w:r>
            <w:r w:rsidR="00672490" w:rsidRPr="00672490">
              <w:rPr>
                <w:rFonts w:asciiTheme="minorHAnsi" w:eastAsiaTheme="minorEastAsia" w:hAnsiTheme="minorHAnsi" w:cstheme="minorBidi"/>
                <w:b w:val="0"/>
                <w:bCs w:val="0"/>
                <w:i w:val="0"/>
                <w:iCs w:val="0"/>
                <w:noProof/>
                <w:sz w:val="28"/>
                <w:szCs w:val="28"/>
                <w:lang w:eastAsia="pl-PL"/>
              </w:rPr>
              <w:tab/>
            </w:r>
            <w:r w:rsidR="00672490" w:rsidRPr="00672490">
              <w:rPr>
                <w:rStyle w:val="Hipercze"/>
                <w:rFonts w:asciiTheme="minorHAnsi" w:hAnsiTheme="minorHAnsi"/>
                <w:i w:val="0"/>
                <w:noProof/>
                <w:sz w:val="28"/>
                <w:szCs w:val="28"/>
              </w:rPr>
              <w:t>Diagnoza sytuacji na rynku pracy</w:t>
            </w:r>
            <w:r w:rsidR="00672490" w:rsidRPr="00672490">
              <w:rPr>
                <w:rFonts w:asciiTheme="minorHAnsi" w:hAnsiTheme="minorHAnsi"/>
                <w:i w:val="0"/>
                <w:noProof/>
                <w:webHidden/>
                <w:sz w:val="28"/>
                <w:szCs w:val="28"/>
              </w:rPr>
              <w:tab/>
            </w:r>
            <w:r w:rsidR="00E133E2" w:rsidRPr="00672490">
              <w:rPr>
                <w:rFonts w:asciiTheme="minorHAnsi" w:hAnsiTheme="minorHAnsi"/>
                <w:i w:val="0"/>
                <w:noProof/>
                <w:webHidden/>
                <w:sz w:val="28"/>
                <w:szCs w:val="28"/>
              </w:rPr>
              <w:fldChar w:fldCharType="begin"/>
            </w:r>
            <w:r w:rsidR="00672490" w:rsidRPr="00672490">
              <w:rPr>
                <w:rFonts w:asciiTheme="minorHAnsi" w:hAnsiTheme="minorHAnsi"/>
                <w:i w:val="0"/>
                <w:noProof/>
                <w:webHidden/>
                <w:sz w:val="28"/>
                <w:szCs w:val="28"/>
              </w:rPr>
              <w:instrText xml:space="preserve"> PAGEREF _Toc487447476 \h </w:instrText>
            </w:r>
            <w:r w:rsidR="00E133E2" w:rsidRPr="00672490">
              <w:rPr>
                <w:rFonts w:asciiTheme="minorHAnsi" w:hAnsiTheme="minorHAnsi"/>
                <w:i w:val="0"/>
                <w:noProof/>
                <w:webHidden/>
                <w:sz w:val="28"/>
                <w:szCs w:val="28"/>
              </w:rPr>
            </w:r>
            <w:r w:rsidR="00E133E2" w:rsidRPr="00672490">
              <w:rPr>
                <w:rFonts w:asciiTheme="minorHAnsi" w:hAnsiTheme="minorHAnsi"/>
                <w:i w:val="0"/>
                <w:noProof/>
                <w:webHidden/>
                <w:sz w:val="28"/>
                <w:szCs w:val="28"/>
              </w:rPr>
              <w:fldChar w:fldCharType="separate"/>
            </w:r>
            <w:r>
              <w:rPr>
                <w:rFonts w:asciiTheme="minorHAnsi" w:hAnsiTheme="minorHAnsi"/>
                <w:i w:val="0"/>
                <w:noProof/>
                <w:webHidden/>
                <w:sz w:val="28"/>
                <w:szCs w:val="28"/>
              </w:rPr>
              <w:t>10</w:t>
            </w:r>
            <w:r w:rsidR="00E133E2" w:rsidRPr="00672490">
              <w:rPr>
                <w:rFonts w:asciiTheme="minorHAnsi" w:hAnsiTheme="minorHAnsi"/>
                <w:i w:val="0"/>
                <w:noProof/>
                <w:webHidden/>
                <w:sz w:val="28"/>
                <w:szCs w:val="28"/>
              </w:rPr>
              <w:fldChar w:fldCharType="end"/>
            </w:r>
          </w:hyperlink>
        </w:p>
        <w:p w:rsidR="00672490" w:rsidRPr="00672490" w:rsidRDefault="006C453C">
          <w:pPr>
            <w:pStyle w:val="Spistreci1"/>
            <w:rPr>
              <w:rFonts w:asciiTheme="minorHAnsi" w:eastAsiaTheme="minorEastAsia" w:hAnsiTheme="minorHAnsi" w:cstheme="minorBidi"/>
              <w:b w:val="0"/>
              <w:bCs w:val="0"/>
              <w:i w:val="0"/>
              <w:iCs w:val="0"/>
              <w:noProof/>
              <w:sz w:val="28"/>
              <w:szCs w:val="28"/>
              <w:lang w:eastAsia="pl-PL"/>
            </w:rPr>
          </w:pPr>
          <w:hyperlink w:anchor="_Toc487447486" w:history="1">
            <w:r w:rsidR="00672490" w:rsidRPr="00672490">
              <w:rPr>
                <w:rStyle w:val="Hipercze"/>
                <w:rFonts w:asciiTheme="minorHAnsi" w:hAnsiTheme="minorHAnsi"/>
                <w:i w:val="0"/>
                <w:noProof/>
                <w:sz w:val="28"/>
                <w:szCs w:val="28"/>
              </w:rPr>
              <w:t xml:space="preserve">III. </w:t>
            </w:r>
            <w:r w:rsidR="00672490">
              <w:rPr>
                <w:rStyle w:val="Hipercze"/>
                <w:rFonts w:asciiTheme="minorHAnsi" w:hAnsiTheme="minorHAnsi"/>
                <w:i w:val="0"/>
                <w:noProof/>
                <w:sz w:val="28"/>
                <w:szCs w:val="28"/>
              </w:rPr>
              <w:t xml:space="preserve"> </w:t>
            </w:r>
            <w:r w:rsidR="00672490" w:rsidRPr="00672490">
              <w:rPr>
                <w:rStyle w:val="Hipercze"/>
                <w:rFonts w:asciiTheme="minorHAnsi" w:hAnsiTheme="minorHAnsi"/>
                <w:i w:val="0"/>
                <w:noProof/>
                <w:sz w:val="28"/>
                <w:szCs w:val="28"/>
              </w:rPr>
              <w:t>Cele, zadania i działania  Programu</w:t>
            </w:r>
            <w:r w:rsidR="00672490" w:rsidRPr="00672490">
              <w:rPr>
                <w:rFonts w:asciiTheme="minorHAnsi" w:hAnsiTheme="minorHAnsi"/>
                <w:i w:val="0"/>
                <w:noProof/>
                <w:webHidden/>
                <w:sz w:val="28"/>
                <w:szCs w:val="28"/>
              </w:rPr>
              <w:tab/>
            </w:r>
            <w:r w:rsidR="00E133E2" w:rsidRPr="00672490">
              <w:rPr>
                <w:rFonts w:asciiTheme="minorHAnsi" w:hAnsiTheme="minorHAnsi"/>
                <w:i w:val="0"/>
                <w:noProof/>
                <w:webHidden/>
                <w:sz w:val="28"/>
                <w:szCs w:val="28"/>
              </w:rPr>
              <w:fldChar w:fldCharType="begin"/>
            </w:r>
            <w:r w:rsidR="00672490" w:rsidRPr="00672490">
              <w:rPr>
                <w:rFonts w:asciiTheme="minorHAnsi" w:hAnsiTheme="minorHAnsi"/>
                <w:i w:val="0"/>
                <w:noProof/>
                <w:webHidden/>
                <w:sz w:val="28"/>
                <w:szCs w:val="28"/>
              </w:rPr>
              <w:instrText xml:space="preserve"> PAGEREF _Toc487447486 \h </w:instrText>
            </w:r>
            <w:r w:rsidR="00E133E2" w:rsidRPr="00672490">
              <w:rPr>
                <w:rFonts w:asciiTheme="minorHAnsi" w:hAnsiTheme="minorHAnsi"/>
                <w:i w:val="0"/>
                <w:noProof/>
                <w:webHidden/>
                <w:sz w:val="28"/>
                <w:szCs w:val="28"/>
              </w:rPr>
            </w:r>
            <w:r w:rsidR="00E133E2" w:rsidRPr="00672490">
              <w:rPr>
                <w:rFonts w:asciiTheme="minorHAnsi" w:hAnsiTheme="minorHAnsi"/>
                <w:i w:val="0"/>
                <w:noProof/>
                <w:webHidden/>
                <w:sz w:val="28"/>
                <w:szCs w:val="28"/>
              </w:rPr>
              <w:fldChar w:fldCharType="separate"/>
            </w:r>
            <w:r>
              <w:rPr>
                <w:rFonts w:asciiTheme="minorHAnsi" w:hAnsiTheme="minorHAnsi"/>
                <w:i w:val="0"/>
                <w:noProof/>
                <w:webHidden/>
                <w:sz w:val="28"/>
                <w:szCs w:val="28"/>
              </w:rPr>
              <w:t>30</w:t>
            </w:r>
            <w:r w:rsidR="00E133E2" w:rsidRPr="00672490">
              <w:rPr>
                <w:rFonts w:asciiTheme="minorHAnsi" w:hAnsiTheme="minorHAnsi"/>
                <w:i w:val="0"/>
                <w:noProof/>
                <w:webHidden/>
                <w:sz w:val="28"/>
                <w:szCs w:val="28"/>
              </w:rPr>
              <w:fldChar w:fldCharType="end"/>
            </w:r>
          </w:hyperlink>
        </w:p>
        <w:p w:rsidR="00672490" w:rsidRPr="00672490" w:rsidRDefault="006C453C">
          <w:pPr>
            <w:pStyle w:val="Spistreci1"/>
            <w:rPr>
              <w:rFonts w:asciiTheme="minorHAnsi" w:eastAsiaTheme="minorEastAsia" w:hAnsiTheme="minorHAnsi" w:cstheme="minorBidi"/>
              <w:b w:val="0"/>
              <w:bCs w:val="0"/>
              <w:i w:val="0"/>
              <w:iCs w:val="0"/>
              <w:noProof/>
              <w:sz w:val="28"/>
              <w:szCs w:val="28"/>
              <w:lang w:eastAsia="pl-PL"/>
            </w:rPr>
          </w:pPr>
          <w:hyperlink w:anchor="_Toc487447487" w:history="1">
            <w:r w:rsidR="00672490" w:rsidRPr="00672490">
              <w:rPr>
                <w:rStyle w:val="Hipercze"/>
                <w:rFonts w:asciiTheme="minorHAnsi" w:hAnsiTheme="minorHAnsi"/>
                <w:i w:val="0"/>
                <w:noProof/>
                <w:sz w:val="28"/>
                <w:szCs w:val="28"/>
              </w:rPr>
              <w:t>IV.  Źródła finansowania Programu</w:t>
            </w:r>
            <w:r w:rsidR="00672490" w:rsidRPr="00672490">
              <w:rPr>
                <w:rFonts w:asciiTheme="minorHAnsi" w:hAnsiTheme="minorHAnsi"/>
                <w:i w:val="0"/>
                <w:noProof/>
                <w:webHidden/>
                <w:sz w:val="28"/>
                <w:szCs w:val="28"/>
              </w:rPr>
              <w:tab/>
            </w:r>
            <w:r w:rsidR="00E133E2" w:rsidRPr="00672490">
              <w:rPr>
                <w:rFonts w:asciiTheme="minorHAnsi" w:hAnsiTheme="minorHAnsi"/>
                <w:i w:val="0"/>
                <w:noProof/>
                <w:webHidden/>
                <w:sz w:val="28"/>
                <w:szCs w:val="28"/>
              </w:rPr>
              <w:fldChar w:fldCharType="begin"/>
            </w:r>
            <w:r w:rsidR="00672490" w:rsidRPr="00672490">
              <w:rPr>
                <w:rFonts w:asciiTheme="minorHAnsi" w:hAnsiTheme="minorHAnsi"/>
                <w:i w:val="0"/>
                <w:noProof/>
                <w:webHidden/>
                <w:sz w:val="28"/>
                <w:szCs w:val="28"/>
              </w:rPr>
              <w:instrText xml:space="preserve"> PAGEREF _Toc487447487 \h </w:instrText>
            </w:r>
            <w:r w:rsidR="00E133E2" w:rsidRPr="00672490">
              <w:rPr>
                <w:rFonts w:asciiTheme="minorHAnsi" w:hAnsiTheme="minorHAnsi"/>
                <w:i w:val="0"/>
                <w:noProof/>
                <w:webHidden/>
                <w:sz w:val="28"/>
                <w:szCs w:val="28"/>
              </w:rPr>
            </w:r>
            <w:r w:rsidR="00E133E2" w:rsidRPr="00672490">
              <w:rPr>
                <w:rFonts w:asciiTheme="minorHAnsi" w:hAnsiTheme="minorHAnsi"/>
                <w:i w:val="0"/>
                <w:noProof/>
                <w:webHidden/>
                <w:sz w:val="28"/>
                <w:szCs w:val="28"/>
              </w:rPr>
              <w:fldChar w:fldCharType="separate"/>
            </w:r>
            <w:r>
              <w:rPr>
                <w:rFonts w:asciiTheme="minorHAnsi" w:hAnsiTheme="minorHAnsi"/>
                <w:i w:val="0"/>
                <w:noProof/>
                <w:webHidden/>
                <w:sz w:val="28"/>
                <w:szCs w:val="28"/>
              </w:rPr>
              <w:t>36</w:t>
            </w:r>
            <w:r w:rsidR="00E133E2" w:rsidRPr="00672490">
              <w:rPr>
                <w:rFonts w:asciiTheme="minorHAnsi" w:hAnsiTheme="minorHAnsi"/>
                <w:i w:val="0"/>
                <w:noProof/>
                <w:webHidden/>
                <w:sz w:val="28"/>
                <w:szCs w:val="28"/>
              </w:rPr>
              <w:fldChar w:fldCharType="end"/>
            </w:r>
          </w:hyperlink>
        </w:p>
        <w:p w:rsidR="00672490" w:rsidRPr="00672490" w:rsidRDefault="006C453C">
          <w:pPr>
            <w:pStyle w:val="Spistreci1"/>
            <w:rPr>
              <w:rFonts w:asciiTheme="minorHAnsi" w:eastAsiaTheme="minorEastAsia" w:hAnsiTheme="minorHAnsi" w:cstheme="minorBidi"/>
              <w:b w:val="0"/>
              <w:bCs w:val="0"/>
              <w:i w:val="0"/>
              <w:iCs w:val="0"/>
              <w:noProof/>
              <w:sz w:val="28"/>
              <w:szCs w:val="28"/>
              <w:lang w:eastAsia="pl-PL"/>
            </w:rPr>
          </w:pPr>
          <w:hyperlink w:anchor="_Toc487447488" w:history="1">
            <w:r w:rsidR="00672490" w:rsidRPr="00672490">
              <w:rPr>
                <w:rStyle w:val="Hipercze"/>
                <w:rFonts w:asciiTheme="minorHAnsi" w:hAnsiTheme="minorHAnsi"/>
                <w:i w:val="0"/>
                <w:noProof/>
                <w:sz w:val="28"/>
                <w:szCs w:val="28"/>
              </w:rPr>
              <w:t xml:space="preserve">V. </w:t>
            </w:r>
            <w:r w:rsidR="00672490">
              <w:rPr>
                <w:rStyle w:val="Hipercze"/>
                <w:rFonts w:asciiTheme="minorHAnsi" w:hAnsiTheme="minorHAnsi"/>
                <w:i w:val="0"/>
                <w:noProof/>
                <w:sz w:val="28"/>
                <w:szCs w:val="28"/>
              </w:rPr>
              <w:t xml:space="preserve">  </w:t>
            </w:r>
            <w:r w:rsidR="00672490" w:rsidRPr="00672490">
              <w:rPr>
                <w:rStyle w:val="Hipercze"/>
                <w:rFonts w:asciiTheme="minorHAnsi" w:hAnsiTheme="minorHAnsi"/>
                <w:i w:val="0"/>
                <w:noProof/>
                <w:sz w:val="28"/>
                <w:szCs w:val="28"/>
              </w:rPr>
              <w:t>Monitoring realizacji Programu</w:t>
            </w:r>
            <w:r w:rsidR="00672490" w:rsidRPr="00672490">
              <w:rPr>
                <w:rFonts w:asciiTheme="minorHAnsi" w:hAnsiTheme="minorHAnsi"/>
                <w:i w:val="0"/>
                <w:noProof/>
                <w:webHidden/>
                <w:sz w:val="28"/>
                <w:szCs w:val="28"/>
              </w:rPr>
              <w:tab/>
            </w:r>
            <w:r w:rsidR="00E133E2" w:rsidRPr="00672490">
              <w:rPr>
                <w:rFonts w:asciiTheme="minorHAnsi" w:hAnsiTheme="minorHAnsi"/>
                <w:i w:val="0"/>
                <w:noProof/>
                <w:webHidden/>
                <w:sz w:val="28"/>
                <w:szCs w:val="28"/>
              </w:rPr>
              <w:fldChar w:fldCharType="begin"/>
            </w:r>
            <w:r w:rsidR="00672490" w:rsidRPr="00672490">
              <w:rPr>
                <w:rFonts w:asciiTheme="minorHAnsi" w:hAnsiTheme="minorHAnsi"/>
                <w:i w:val="0"/>
                <w:noProof/>
                <w:webHidden/>
                <w:sz w:val="28"/>
                <w:szCs w:val="28"/>
              </w:rPr>
              <w:instrText xml:space="preserve"> PAGEREF _Toc487447488 \h </w:instrText>
            </w:r>
            <w:r w:rsidR="00E133E2" w:rsidRPr="00672490">
              <w:rPr>
                <w:rFonts w:asciiTheme="minorHAnsi" w:hAnsiTheme="minorHAnsi"/>
                <w:i w:val="0"/>
                <w:noProof/>
                <w:webHidden/>
                <w:sz w:val="28"/>
                <w:szCs w:val="28"/>
              </w:rPr>
            </w:r>
            <w:r w:rsidR="00E133E2" w:rsidRPr="00672490">
              <w:rPr>
                <w:rFonts w:asciiTheme="minorHAnsi" w:hAnsiTheme="minorHAnsi"/>
                <w:i w:val="0"/>
                <w:noProof/>
                <w:webHidden/>
                <w:sz w:val="28"/>
                <w:szCs w:val="28"/>
              </w:rPr>
              <w:fldChar w:fldCharType="separate"/>
            </w:r>
            <w:r>
              <w:rPr>
                <w:rFonts w:asciiTheme="minorHAnsi" w:hAnsiTheme="minorHAnsi"/>
                <w:i w:val="0"/>
                <w:noProof/>
                <w:webHidden/>
                <w:sz w:val="28"/>
                <w:szCs w:val="28"/>
              </w:rPr>
              <w:t>38</w:t>
            </w:r>
            <w:r w:rsidR="00E133E2" w:rsidRPr="00672490">
              <w:rPr>
                <w:rFonts w:asciiTheme="minorHAnsi" w:hAnsiTheme="minorHAnsi"/>
                <w:i w:val="0"/>
                <w:noProof/>
                <w:webHidden/>
                <w:sz w:val="28"/>
                <w:szCs w:val="28"/>
              </w:rPr>
              <w:fldChar w:fldCharType="end"/>
            </w:r>
          </w:hyperlink>
        </w:p>
        <w:p w:rsidR="008C6FE2" w:rsidRDefault="00E133E2">
          <w:r w:rsidRPr="00672490">
            <w:rPr>
              <w:rFonts w:asciiTheme="minorHAnsi" w:hAnsiTheme="minorHAnsi"/>
              <w:sz w:val="28"/>
              <w:szCs w:val="28"/>
            </w:rPr>
            <w:fldChar w:fldCharType="end"/>
          </w:r>
        </w:p>
      </w:sdtContent>
    </w:sdt>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Pr="007414F7" w:rsidRDefault="00141150" w:rsidP="00141150">
      <w:pPr>
        <w:rPr>
          <w:rFonts w:ascii="Calibri" w:hAnsi="Calibri"/>
          <w:sz w:val="28"/>
          <w:szCs w:val="28"/>
        </w:rPr>
      </w:pPr>
    </w:p>
    <w:p w:rsidR="00141150" w:rsidRDefault="00141150" w:rsidP="00141150">
      <w:pPr>
        <w:rPr>
          <w:rFonts w:ascii="Calibri" w:hAnsi="Calibri"/>
          <w:sz w:val="28"/>
          <w:szCs w:val="28"/>
        </w:rPr>
      </w:pPr>
    </w:p>
    <w:p w:rsidR="00EB1DBA" w:rsidRDefault="00EB1DBA" w:rsidP="00141150">
      <w:pPr>
        <w:rPr>
          <w:rFonts w:ascii="Calibri" w:hAnsi="Calibri"/>
          <w:sz w:val="28"/>
          <w:szCs w:val="28"/>
        </w:rPr>
      </w:pPr>
    </w:p>
    <w:p w:rsidR="00EB1DBA" w:rsidRDefault="00EB1DBA" w:rsidP="00141150">
      <w:pPr>
        <w:rPr>
          <w:rFonts w:ascii="Calibri" w:hAnsi="Calibri"/>
          <w:sz w:val="28"/>
          <w:szCs w:val="28"/>
        </w:rPr>
      </w:pPr>
    </w:p>
    <w:p w:rsidR="00EB1DBA" w:rsidRDefault="00EB1DBA" w:rsidP="00141150">
      <w:pPr>
        <w:rPr>
          <w:rFonts w:ascii="Calibri" w:hAnsi="Calibri"/>
          <w:sz w:val="28"/>
          <w:szCs w:val="28"/>
        </w:rPr>
      </w:pPr>
    </w:p>
    <w:p w:rsidR="00672490" w:rsidRDefault="00672490" w:rsidP="00141150">
      <w:pPr>
        <w:rPr>
          <w:rFonts w:ascii="Calibri" w:hAnsi="Calibri"/>
          <w:sz w:val="28"/>
          <w:szCs w:val="28"/>
        </w:rPr>
      </w:pPr>
    </w:p>
    <w:p w:rsidR="00672490" w:rsidRDefault="00672490" w:rsidP="00141150">
      <w:pPr>
        <w:rPr>
          <w:rFonts w:ascii="Calibri" w:hAnsi="Calibri"/>
          <w:sz w:val="28"/>
          <w:szCs w:val="28"/>
        </w:rPr>
      </w:pPr>
    </w:p>
    <w:p w:rsidR="00672490" w:rsidRDefault="00672490" w:rsidP="00141150">
      <w:pPr>
        <w:rPr>
          <w:rFonts w:ascii="Calibri" w:hAnsi="Calibri"/>
          <w:sz w:val="28"/>
          <w:szCs w:val="28"/>
        </w:rPr>
      </w:pPr>
    </w:p>
    <w:p w:rsidR="00672490" w:rsidRDefault="00672490" w:rsidP="00141150">
      <w:pPr>
        <w:rPr>
          <w:rFonts w:ascii="Calibri" w:hAnsi="Calibri"/>
          <w:sz w:val="28"/>
          <w:szCs w:val="28"/>
        </w:rPr>
      </w:pPr>
    </w:p>
    <w:p w:rsidR="00672490" w:rsidRDefault="00672490" w:rsidP="00141150">
      <w:pPr>
        <w:rPr>
          <w:rFonts w:ascii="Calibri" w:hAnsi="Calibri"/>
          <w:sz w:val="28"/>
          <w:szCs w:val="28"/>
        </w:rPr>
      </w:pPr>
    </w:p>
    <w:p w:rsidR="00672490" w:rsidRPr="007414F7" w:rsidRDefault="00672490" w:rsidP="00141150">
      <w:pPr>
        <w:rPr>
          <w:rFonts w:ascii="Calibri" w:hAnsi="Calibri"/>
          <w:sz w:val="28"/>
          <w:szCs w:val="28"/>
        </w:rPr>
      </w:pPr>
    </w:p>
    <w:p w:rsidR="00141150" w:rsidRPr="00E5625C" w:rsidRDefault="00141150" w:rsidP="00E5625C">
      <w:pPr>
        <w:pStyle w:val="Nagwek1"/>
      </w:pPr>
      <w:bookmarkStart w:id="0" w:name="_Toc487447470"/>
      <w:r w:rsidRPr="00E5625C">
        <w:rPr>
          <w:szCs w:val="48"/>
        </w:rPr>
        <w:lastRenderedPageBreak/>
        <w:t>Wprowadzenie</w:t>
      </w:r>
      <w:bookmarkEnd w:id="0"/>
    </w:p>
    <w:p w:rsidR="00141150" w:rsidRPr="005B28AB" w:rsidRDefault="00141150" w:rsidP="005B28AB">
      <w:pPr>
        <w:spacing w:line="276" w:lineRule="auto"/>
        <w:rPr>
          <w:rFonts w:asciiTheme="minorHAnsi" w:hAnsiTheme="minorHAnsi"/>
        </w:rPr>
      </w:pPr>
    </w:p>
    <w:p w:rsidR="00141150" w:rsidRPr="005B28AB" w:rsidRDefault="00141150" w:rsidP="005B28AB">
      <w:pPr>
        <w:spacing w:line="276" w:lineRule="auto"/>
        <w:rPr>
          <w:rFonts w:asciiTheme="minorHAnsi" w:hAnsiTheme="minorHAnsi"/>
        </w:rPr>
      </w:pPr>
    </w:p>
    <w:p w:rsidR="00141150" w:rsidRPr="005B28AB" w:rsidRDefault="00141150" w:rsidP="005B28AB">
      <w:pPr>
        <w:spacing w:line="276" w:lineRule="auto"/>
        <w:ind w:firstLine="709"/>
        <w:jc w:val="both"/>
        <w:rPr>
          <w:rFonts w:asciiTheme="minorHAnsi" w:hAnsiTheme="minorHAnsi"/>
        </w:rPr>
      </w:pPr>
      <w:r w:rsidRPr="005B28AB">
        <w:rPr>
          <w:rFonts w:asciiTheme="minorHAnsi" w:hAnsiTheme="minorHAnsi"/>
          <w:b/>
          <w:i/>
        </w:rPr>
        <w:t xml:space="preserve">Program Na Rzecz Zatrudnienia </w:t>
      </w:r>
      <w:r w:rsidR="00DC7E26" w:rsidRPr="005B28AB">
        <w:rPr>
          <w:rFonts w:asciiTheme="minorHAnsi" w:hAnsiTheme="minorHAnsi"/>
          <w:b/>
          <w:i/>
        </w:rPr>
        <w:t xml:space="preserve">w Powiecie Wągrowieckim </w:t>
      </w:r>
      <w:r w:rsidRPr="005B28AB">
        <w:rPr>
          <w:rFonts w:asciiTheme="minorHAnsi" w:hAnsiTheme="minorHAnsi"/>
          <w:b/>
          <w:i/>
        </w:rPr>
        <w:t>do 2020 roku</w:t>
      </w:r>
      <w:r w:rsidRPr="005B28AB">
        <w:rPr>
          <w:rFonts w:asciiTheme="minorHAnsi" w:hAnsiTheme="minorHAnsi"/>
        </w:rPr>
        <w:t xml:space="preserve"> jest realizacją ustawowego zadania samorządu powiatowego w obszarze rynku pracy. Zgodnie z zapisami przepisów prawa regulujących zasady kreowania i realizacji polityki rynku pracy oraz określających </w:t>
      </w:r>
      <w:r w:rsidR="009106D4">
        <w:rPr>
          <w:rFonts w:asciiTheme="minorHAnsi" w:hAnsiTheme="minorHAnsi"/>
        </w:rPr>
        <w:t xml:space="preserve">zadania samorządu powiatowego, </w:t>
      </w:r>
      <w:r w:rsidRPr="005B28AB">
        <w:rPr>
          <w:rFonts w:asciiTheme="minorHAnsi" w:hAnsiTheme="minorHAnsi"/>
        </w:rPr>
        <w:t>program aktywizacji lokalnego rynku pracy i promocji zatrudnienia oraz przeciwdziałania bezrobociu powinien stanowić podstawowe wytyczne i plan działania dla tych organów i instytucji samorządowych, które mają wpływ na lokalny rynek pracy.</w:t>
      </w:r>
    </w:p>
    <w:p w:rsidR="009106D4" w:rsidRDefault="009106D4" w:rsidP="005B28AB">
      <w:pPr>
        <w:spacing w:line="276" w:lineRule="auto"/>
        <w:ind w:firstLine="709"/>
        <w:jc w:val="both"/>
        <w:rPr>
          <w:rFonts w:asciiTheme="minorHAnsi" w:hAnsiTheme="minorHAnsi"/>
        </w:rPr>
      </w:pPr>
    </w:p>
    <w:p w:rsidR="00141150" w:rsidRDefault="00141150" w:rsidP="005B28AB">
      <w:pPr>
        <w:spacing w:line="276" w:lineRule="auto"/>
        <w:ind w:firstLine="709"/>
        <w:jc w:val="both"/>
        <w:rPr>
          <w:rFonts w:asciiTheme="minorHAnsi" w:hAnsiTheme="minorHAnsi"/>
        </w:rPr>
      </w:pPr>
      <w:r w:rsidRPr="005B28AB">
        <w:rPr>
          <w:rFonts w:asciiTheme="minorHAnsi" w:hAnsiTheme="minorHAnsi"/>
        </w:rPr>
        <w:t xml:space="preserve">Niniejszy </w:t>
      </w:r>
      <w:r w:rsidRPr="005B28AB">
        <w:rPr>
          <w:rFonts w:asciiTheme="minorHAnsi" w:hAnsiTheme="minorHAnsi"/>
          <w:i/>
        </w:rPr>
        <w:t>Program</w:t>
      </w:r>
      <w:r w:rsidRPr="005B28AB">
        <w:rPr>
          <w:rFonts w:asciiTheme="minorHAnsi" w:hAnsiTheme="minorHAnsi"/>
        </w:rPr>
        <w:t xml:space="preserve"> został przygotowany przez Powiatowy Urząd Pracy w Wągrowcu </w:t>
      </w:r>
      <w:r w:rsidR="005B28AB">
        <w:rPr>
          <w:rFonts w:asciiTheme="minorHAnsi" w:hAnsiTheme="minorHAnsi"/>
        </w:rPr>
        <w:br/>
      </w:r>
      <w:r w:rsidRPr="005B28AB">
        <w:rPr>
          <w:rFonts w:asciiTheme="minorHAnsi" w:hAnsiTheme="minorHAnsi"/>
        </w:rPr>
        <w:t>–</w:t>
      </w:r>
      <w:r w:rsidR="004359CA">
        <w:rPr>
          <w:rFonts w:asciiTheme="minorHAnsi" w:hAnsiTheme="minorHAnsi"/>
        </w:rPr>
        <w:t xml:space="preserve"> </w:t>
      </w:r>
      <w:r w:rsidRPr="005B28AB">
        <w:rPr>
          <w:rFonts w:asciiTheme="minorHAnsi" w:hAnsiTheme="minorHAnsi"/>
        </w:rPr>
        <w:t>jednostkę organizacyjną samorządu powiatowego – realizującą w imieniu tego samorządu zadania z obszaru rynku pracy. Do konsultacji założeń programu zaproszono szerokie grono potencjalnych beneficjentów: samorządy lokal</w:t>
      </w:r>
      <w:r w:rsidR="009106D4">
        <w:rPr>
          <w:rFonts w:asciiTheme="minorHAnsi" w:hAnsiTheme="minorHAnsi"/>
        </w:rPr>
        <w:t xml:space="preserve">ne, </w:t>
      </w:r>
      <w:r w:rsidRPr="005B28AB">
        <w:rPr>
          <w:rFonts w:asciiTheme="minorHAnsi" w:hAnsiTheme="minorHAnsi"/>
        </w:rPr>
        <w:t xml:space="preserve">pracodawców, Powiatową Radę Rynku Pracy, instytucje oświatowe. </w:t>
      </w:r>
    </w:p>
    <w:p w:rsidR="009106D4" w:rsidRPr="005B28AB" w:rsidRDefault="009106D4" w:rsidP="005B28AB">
      <w:pPr>
        <w:spacing w:line="276" w:lineRule="auto"/>
        <w:ind w:firstLine="709"/>
        <w:jc w:val="both"/>
        <w:rPr>
          <w:rFonts w:asciiTheme="minorHAnsi" w:hAnsiTheme="minorHAnsi"/>
        </w:rPr>
      </w:pPr>
    </w:p>
    <w:p w:rsidR="00141150" w:rsidRDefault="00141150" w:rsidP="005B28AB">
      <w:pPr>
        <w:spacing w:line="276" w:lineRule="auto"/>
        <w:ind w:firstLine="709"/>
        <w:jc w:val="both"/>
        <w:rPr>
          <w:rFonts w:asciiTheme="minorHAnsi" w:hAnsiTheme="minorHAnsi"/>
        </w:rPr>
      </w:pPr>
      <w:r w:rsidRPr="005B28AB">
        <w:rPr>
          <w:rFonts w:asciiTheme="minorHAnsi" w:hAnsiTheme="minorHAnsi"/>
        </w:rPr>
        <w:t xml:space="preserve">Założenia programu opierają się na aktualnym stanie prawnym i dostępnych narzędziach </w:t>
      </w:r>
      <w:r w:rsidR="005B28AB">
        <w:rPr>
          <w:rFonts w:asciiTheme="minorHAnsi" w:hAnsiTheme="minorHAnsi"/>
        </w:rPr>
        <w:br/>
      </w:r>
      <w:r w:rsidRPr="005B28AB">
        <w:rPr>
          <w:rFonts w:asciiTheme="minorHAnsi" w:hAnsiTheme="minorHAnsi"/>
        </w:rPr>
        <w:t>i formach wsparcia. Jednak z uwagi na planowane zmiany w tym zakresie, cele i zadania mają charakter otwarty, by nie kolidowały z po</w:t>
      </w:r>
      <w:r w:rsidR="009106D4">
        <w:rPr>
          <w:rFonts w:asciiTheme="minorHAnsi" w:hAnsiTheme="minorHAnsi"/>
        </w:rPr>
        <w:t xml:space="preserve">tencjalnymi nowymi narzędziami </w:t>
      </w:r>
      <w:r w:rsidRPr="005B28AB">
        <w:rPr>
          <w:rFonts w:asciiTheme="minorHAnsi" w:hAnsiTheme="minorHAnsi"/>
        </w:rPr>
        <w:t>i ewentualnymi zmianami w funkcjonowaniu instytucji rynku pracy.</w:t>
      </w:r>
    </w:p>
    <w:p w:rsidR="009106D4" w:rsidRPr="005B28AB" w:rsidRDefault="009106D4" w:rsidP="009106D4">
      <w:pPr>
        <w:spacing w:line="276" w:lineRule="auto"/>
        <w:jc w:val="both"/>
        <w:rPr>
          <w:rFonts w:asciiTheme="minorHAnsi" w:hAnsiTheme="minorHAnsi"/>
        </w:rPr>
      </w:pPr>
    </w:p>
    <w:p w:rsidR="00141150" w:rsidRPr="005B28AB" w:rsidRDefault="00141150" w:rsidP="004359CA">
      <w:pPr>
        <w:spacing w:line="276" w:lineRule="auto"/>
        <w:ind w:firstLine="709"/>
        <w:jc w:val="both"/>
        <w:rPr>
          <w:rFonts w:asciiTheme="minorHAnsi" w:hAnsiTheme="minorHAnsi"/>
        </w:rPr>
      </w:pPr>
      <w:r w:rsidRPr="005B28AB">
        <w:rPr>
          <w:rFonts w:asciiTheme="minorHAnsi" w:hAnsiTheme="minorHAnsi"/>
        </w:rPr>
        <w:t xml:space="preserve">Otwarty charakter </w:t>
      </w:r>
      <w:r w:rsidRPr="00D715E3">
        <w:rPr>
          <w:rFonts w:asciiTheme="minorHAnsi" w:hAnsiTheme="minorHAnsi"/>
          <w:i/>
        </w:rPr>
        <w:t>Programu</w:t>
      </w:r>
      <w:r w:rsidRPr="005B28AB">
        <w:rPr>
          <w:rFonts w:asciiTheme="minorHAnsi" w:hAnsiTheme="minorHAnsi"/>
        </w:rPr>
        <w:t xml:space="preserve"> pozwoli także na jego m</w:t>
      </w:r>
      <w:r w:rsidR="005C3CED">
        <w:rPr>
          <w:rFonts w:asciiTheme="minorHAnsi" w:hAnsiTheme="minorHAnsi"/>
        </w:rPr>
        <w:t xml:space="preserve">odyfikację oraz dostosowanie do </w:t>
      </w:r>
      <w:r w:rsidRPr="005B28AB">
        <w:rPr>
          <w:rFonts w:asciiTheme="minorHAnsi" w:hAnsiTheme="minorHAnsi"/>
        </w:rPr>
        <w:t xml:space="preserve">zmian na rynku pracy w przypadku wystąpienia takiej konieczności. Dynamiczne procesy zachodzące na rynku pracy wymagają stałego monitoringu i odpowiadania na </w:t>
      </w:r>
      <w:r w:rsidR="00B1378C" w:rsidRPr="005B28AB">
        <w:rPr>
          <w:rFonts w:asciiTheme="minorHAnsi" w:hAnsiTheme="minorHAnsi"/>
        </w:rPr>
        <w:t xml:space="preserve">jego </w:t>
      </w:r>
      <w:r w:rsidRPr="005B28AB">
        <w:rPr>
          <w:rFonts w:asciiTheme="minorHAnsi" w:hAnsiTheme="minorHAnsi"/>
        </w:rPr>
        <w:t xml:space="preserve">zmieniające się potrzeby. </w:t>
      </w:r>
    </w:p>
    <w:p w:rsidR="00141150" w:rsidRPr="007414F7" w:rsidRDefault="00141150">
      <w:pPr>
        <w:pStyle w:val="Tekstpodstawowy"/>
        <w:rPr>
          <w:rFonts w:ascii="Calibri" w:hAnsi="Calibri" w:cs="Calibri"/>
          <w:b/>
          <w:i/>
          <w:sz w:val="28"/>
          <w:szCs w:val="28"/>
        </w:rPr>
      </w:pPr>
    </w:p>
    <w:p w:rsidR="00141150" w:rsidRPr="007414F7" w:rsidRDefault="00141150">
      <w:pPr>
        <w:pStyle w:val="Tekstpodstawowy"/>
        <w:rPr>
          <w:rFonts w:ascii="Calibri" w:hAnsi="Calibri" w:cs="Calibri"/>
          <w:b/>
          <w:i/>
          <w:sz w:val="28"/>
          <w:szCs w:val="28"/>
        </w:rPr>
      </w:pPr>
    </w:p>
    <w:p w:rsidR="00141150" w:rsidRPr="007414F7" w:rsidRDefault="00141150">
      <w:pPr>
        <w:pStyle w:val="Tekstpodstawowy"/>
        <w:rPr>
          <w:rFonts w:ascii="Calibri" w:hAnsi="Calibri" w:cs="Calibri"/>
          <w:b/>
          <w:i/>
          <w:sz w:val="28"/>
          <w:szCs w:val="28"/>
        </w:rPr>
      </w:pPr>
    </w:p>
    <w:p w:rsidR="00141150" w:rsidRPr="007414F7" w:rsidRDefault="00141150">
      <w:pPr>
        <w:pStyle w:val="Tekstpodstawowy"/>
        <w:rPr>
          <w:rFonts w:ascii="Calibri" w:hAnsi="Calibri" w:cs="Calibri"/>
          <w:b/>
          <w:i/>
          <w:sz w:val="28"/>
          <w:szCs w:val="28"/>
        </w:rPr>
      </w:pPr>
    </w:p>
    <w:p w:rsidR="00141150" w:rsidRPr="007414F7" w:rsidRDefault="00141150">
      <w:pPr>
        <w:pStyle w:val="Tekstpodstawowy"/>
        <w:rPr>
          <w:rFonts w:ascii="Calibri" w:hAnsi="Calibri" w:cs="Calibri"/>
          <w:b/>
          <w:i/>
          <w:sz w:val="28"/>
          <w:szCs w:val="28"/>
        </w:rPr>
      </w:pPr>
    </w:p>
    <w:p w:rsidR="00141150" w:rsidRPr="007414F7" w:rsidRDefault="00141150">
      <w:pPr>
        <w:pStyle w:val="Tekstpodstawowy"/>
        <w:rPr>
          <w:rFonts w:ascii="Calibri" w:hAnsi="Calibri" w:cs="Calibri"/>
          <w:b/>
          <w:i/>
          <w:sz w:val="28"/>
          <w:szCs w:val="28"/>
        </w:rPr>
      </w:pPr>
    </w:p>
    <w:p w:rsidR="00141150" w:rsidRPr="007414F7" w:rsidRDefault="00141150">
      <w:pPr>
        <w:pStyle w:val="Tekstpodstawowy"/>
        <w:rPr>
          <w:rFonts w:ascii="Calibri" w:hAnsi="Calibri" w:cs="Calibri"/>
          <w:b/>
          <w:i/>
          <w:sz w:val="28"/>
          <w:szCs w:val="28"/>
        </w:rPr>
      </w:pPr>
    </w:p>
    <w:p w:rsidR="00141150" w:rsidRPr="007414F7" w:rsidRDefault="00141150">
      <w:pPr>
        <w:pStyle w:val="Tekstpodstawowy"/>
        <w:rPr>
          <w:rFonts w:ascii="Calibri" w:hAnsi="Calibri" w:cs="Calibri"/>
          <w:b/>
          <w:i/>
          <w:sz w:val="28"/>
          <w:szCs w:val="28"/>
        </w:rPr>
      </w:pPr>
    </w:p>
    <w:p w:rsidR="00141150" w:rsidRPr="007414F7" w:rsidRDefault="00141150">
      <w:pPr>
        <w:pStyle w:val="Tekstpodstawowy"/>
        <w:rPr>
          <w:rFonts w:ascii="Calibri" w:hAnsi="Calibri" w:cs="Calibri"/>
          <w:b/>
          <w:i/>
          <w:sz w:val="28"/>
          <w:szCs w:val="28"/>
        </w:rPr>
      </w:pPr>
    </w:p>
    <w:p w:rsidR="00141150" w:rsidRPr="007414F7" w:rsidRDefault="00141150">
      <w:pPr>
        <w:pStyle w:val="Tekstpodstawowy"/>
        <w:rPr>
          <w:rFonts w:ascii="Calibri" w:hAnsi="Calibri" w:cs="Calibri"/>
          <w:b/>
          <w:i/>
          <w:sz w:val="28"/>
          <w:szCs w:val="28"/>
        </w:rPr>
      </w:pPr>
    </w:p>
    <w:p w:rsidR="00141150" w:rsidRDefault="00141150">
      <w:pPr>
        <w:pStyle w:val="Tekstpodstawowy"/>
        <w:rPr>
          <w:rFonts w:ascii="Calibri" w:hAnsi="Calibri" w:cs="Calibri"/>
          <w:b/>
          <w:i/>
          <w:sz w:val="28"/>
          <w:szCs w:val="28"/>
        </w:rPr>
      </w:pPr>
    </w:p>
    <w:p w:rsidR="005B28AB" w:rsidRDefault="005B28AB">
      <w:pPr>
        <w:pStyle w:val="Tekstpodstawowy"/>
        <w:rPr>
          <w:rFonts w:ascii="Calibri" w:hAnsi="Calibri" w:cs="Calibri"/>
          <w:b/>
          <w:i/>
          <w:sz w:val="28"/>
          <w:szCs w:val="28"/>
        </w:rPr>
      </w:pPr>
    </w:p>
    <w:p w:rsidR="005B28AB" w:rsidRDefault="005B28AB">
      <w:pPr>
        <w:pStyle w:val="Tekstpodstawowy"/>
        <w:rPr>
          <w:rFonts w:ascii="Calibri" w:hAnsi="Calibri" w:cs="Calibri"/>
          <w:b/>
          <w:i/>
          <w:sz w:val="28"/>
          <w:szCs w:val="28"/>
        </w:rPr>
      </w:pPr>
    </w:p>
    <w:p w:rsidR="005B28AB" w:rsidRDefault="005B28AB">
      <w:pPr>
        <w:pStyle w:val="Tekstpodstawowy"/>
        <w:rPr>
          <w:rFonts w:ascii="Calibri" w:hAnsi="Calibri" w:cs="Calibri"/>
          <w:b/>
          <w:i/>
          <w:sz w:val="28"/>
          <w:szCs w:val="28"/>
        </w:rPr>
      </w:pPr>
    </w:p>
    <w:p w:rsidR="00EB1DBA" w:rsidRDefault="00EB1DBA">
      <w:pPr>
        <w:pStyle w:val="Tekstpodstawowy"/>
        <w:rPr>
          <w:rFonts w:ascii="Calibri" w:hAnsi="Calibri" w:cs="Calibri"/>
          <w:b/>
          <w:i/>
          <w:sz w:val="28"/>
          <w:szCs w:val="28"/>
        </w:rPr>
      </w:pPr>
    </w:p>
    <w:p w:rsidR="00EB1DBA" w:rsidRDefault="00EB1DBA">
      <w:pPr>
        <w:pStyle w:val="Tekstpodstawowy"/>
        <w:rPr>
          <w:rFonts w:ascii="Calibri" w:hAnsi="Calibri" w:cs="Calibri"/>
          <w:b/>
          <w:i/>
          <w:sz w:val="28"/>
          <w:szCs w:val="28"/>
        </w:rPr>
      </w:pPr>
    </w:p>
    <w:p w:rsidR="00141150" w:rsidRPr="007414F7" w:rsidRDefault="00141150">
      <w:pPr>
        <w:pStyle w:val="Tekstpodstawowy"/>
        <w:rPr>
          <w:rFonts w:ascii="Calibri" w:hAnsi="Calibri" w:cs="Calibri"/>
          <w:b/>
          <w:i/>
          <w:sz w:val="28"/>
          <w:szCs w:val="28"/>
        </w:rPr>
      </w:pPr>
    </w:p>
    <w:p w:rsidR="007414F7" w:rsidRPr="00E5625C" w:rsidRDefault="00141150" w:rsidP="00E5625C">
      <w:pPr>
        <w:pStyle w:val="Nagwek1"/>
        <w:numPr>
          <w:ilvl w:val="0"/>
          <w:numId w:val="20"/>
        </w:numPr>
        <w:rPr>
          <w:szCs w:val="48"/>
        </w:rPr>
      </w:pPr>
      <w:bookmarkStart w:id="1" w:name="_Toc487447471"/>
      <w:r w:rsidRPr="00E5625C">
        <w:rPr>
          <w:szCs w:val="48"/>
        </w:rPr>
        <w:lastRenderedPageBreak/>
        <w:t xml:space="preserve">Program Na Rzecz Zatrudnienia  </w:t>
      </w:r>
      <w:r w:rsidR="00861AE5">
        <w:rPr>
          <w:szCs w:val="48"/>
        </w:rPr>
        <w:br/>
      </w:r>
      <w:r w:rsidR="007414F7" w:rsidRPr="00E5625C">
        <w:rPr>
          <w:szCs w:val="48"/>
        </w:rPr>
        <w:t>a inne dokumenty strategiczne</w:t>
      </w:r>
      <w:bookmarkEnd w:id="1"/>
      <w:r w:rsidR="007414F7" w:rsidRPr="00E5625C">
        <w:rPr>
          <w:szCs w:val="48"/>
        </w:rPr>
        <w:t xml:space="preserve"> </w:t>
      </w:r>
    </w:p>
    <w:p w:rsidR="00141150" w:rsidRPr="007414F7" w:rsidRDefault="00141150" w:rsidP="00141150">
      <w:pPr>
        <w:jc w:val="center"/>
        <w:rPr>
          <w:rFonts w:ascii="Calibri" w:hAnsi="Calibri"/>
          <w:b/>
          <w:sz w:val="28"/>
          <w:szCs w:val="28"/>
        </w:rPr>
      </w:pPr>
      <w:r w:rsidRPr="007414F7">
        <w:rPr>
          <w:rFonts w:ascii="Calibri" w:hAnsi="Calibri" w:cs="Times-Roman"/>
          <w:b/>
          <w:sz w:val="28"/>
          <w:szCs w:val="28"/>
        </w:rPr>
        <w:t xml:space="preserve"> </w:t>
      </w:r>
    </w:p>
    <w:p w:rsidR="00141150" w:rsidRPr="00236520" w:rsidRDefault="00141150" w:rsidP="00141150">
      <w:pPr>
        <w:pStyle w:val="Nagwek1"/>
        <w:spacing w:after="120"/>
        <w:jc w:val="both"/>
        <w:rPr>
          <w:sz w:val="32"/>
          <w:szCs w:val="32"/>
        </w:rPr>
      </w:pPr>
      <w:bookmarkStart w:id="2" w:name="_Toc487447317"/>
      <w:bookmarkStart w:id="3" w:name="_Toc487447404"/>
      <w:bookmarkStart w:id="4" w:name="_Toc487447472"/>
      <w:r w:rsidRPr="00236520">
        <w:rPr>
          <w:sz w:val="32"/>
          <w:szCs w:val="32"/>
        </w:rPr>
        <w:t>Podstawy formalno-prawne do opracowania  Programu</w:t>
      </w:r>
      <w:bookmarkEnd w:id="2"/>
      <w:bookmarkEnd w:id="3"/>
      <w:bookmarkEnd w:id="4"/>
      <w:r w:rsidRPr="00236520">
        <w:rPr>
          <w:sz w:val="32"/>
          <w:szCs w:val="32"/>
        </w:rPr>
        <w:t xml:space="preserve"> </w:t>
      </w:r>
    </w:p>
    <w:p w:rsidR="0088246B" w:rsidRDefault="0088246B" w:rsidP="00141150">
      <w:pPr>
        <w:pStyle w:val="Nagwek1"/>
        <w:spacing w:after="120"/>
        <w:jc w:val="both"/>
        <w:rPr>
          <w:sz w:val="28"/>
          <w:szCs w:val="28"/>
        </w:rPr>
      </w:pPr>
    </w:p>
    <w:p w:rsidR="00141150" w:rsidRPr="004359CA" w:rsidRDefault="00141150" w:rsidP="00141150">
      <w:pPr>
        <w:pStyle w:val="Nagwek1"/>
        <w:spacing w:after="120"/>
        <w:jc w:val="both"/>
        <w:rPr>
          <w:b w:val="0"/>
          <w:sz w:val="26"/>
          <w:szCs w:val="26"/>
        </w:rPr>
      </w:pPr>
      <w:bookmarkStart w:id="5" w:name="_Toc487447318"/>
      <w:bookmarkStart w:id="6" w:name="_Toc487447405"/>
      <w:bookmarkStart w:id="7" w:name="_Toc487447473"/>
      <w:r w:rsidRPr="004359CA">
        <w:rPr>
          <w:sz w:val="26"/>
          <w:szCs w:val="26"/>
        </w:rPr>
        <w:t xml:space="preserve">Ustawa </w:t>
      </w:r>
      <w:r w:rsidR="004359CA" w:rsidRPr="004359CA">
        <w:rPr>
          <w:sz w:val="26"/>
          <w:szCs w:val="26"/>
        </w:rPr>
        <w:t xml:space="preserve">z </w:t>
      </w:r>
      <w:r w:rsidRPr="004359CA">
        <w:rPr>
          <w:sz w:val="26"/>
          <w:szCs w:val="26"/>
        </w:rPr>
        <w:t>dnia 20 kwietnia 2004r. o promocji zatrudnienia i instytucjach rynku pracy</w:t>
      </w:r>
      <w:bookmarkEnd w:id="5"/>
      <w:bookmarkEnd w:id="6"/>
      <w:bookmarkEnd w:id="7"/>
    </w:p>
    <w:p w:rsidR="00141150" w:rsidRPr="00236520" w:rsidRDefault="00141150" w:rsidP="00A85062">
      <w:pPr>
        <w:autoSpaceDE w:val="0"/>
        <w:autoSpaceDN w:val="0"/>
        <w:adjustRightInd w:val="0"/>
        <w:spacing w:line="276" w:lineRule="auto"/>
        <w:jc w:val="both"/>
        <w:rPr>
          <w:rFonts w:ascii="Calibri" w:hAnsi="Calibri"/>
        </w:rPr>
      </w:pPr>
      <w:r w:rsidRPr="00236520">
        <w:rPr>
          <w:rFonts w:ascii="Calibri" w:hAnsi="Calibri"/>
        </w:rPr>
        <w:t xml:space="preserve">Podstawowym dokumentem do opracowania Powiatowego Programu Na Rzecz Zatrudnienia jest ustawa z dnia 20 kwietnia 2004r. o promocji zatrudnienia i instytucjach rynku pracy. </w:t>
      </w:r>
      <w:r w:rsidRPr="00236520">
        <w:rPr>
          <w:rFonts w:ascii="Calibri" w:hAnsi="Calibri"/>
        </w:rPr>
        <w:br/>
        <w:t xml:space="preserve">W myśl postanowienia art.9 ust.1 pkt.1 tej ustawy, </w:t>
      </w:r>
      <w:r w:rsidRPr="00236520">
        <w:rPr>
          <w:rFonts w:ascii="Calibri" w:hAnsi="Calibri" w:cs="Times-Roman"/>
        </w:rPr>
        <w:t>opracowanie i realizacja programu promocji zatrudnienia oraz aktywizacji lokalnego rynku pracy stanowi</w:t>
      </w:r>
      <w:r w:rsidRPr="00236520">
        <w:rPr>
          <w:rFonts w:ascii="Calibri" w:hAnsi="Calibri" w:cs="TimesNewRoman"/>
        </w:rPr>
        <w:t>ą</w:t>
      </w:r>
      <w:r w:rsidRPr="00236520">
        <w:rPr>
          <w:rFonts w:ascii="Calibri" w:hAnsi="Calibri" w:cs="Times-Roman"/>
        </w:rPr>
        <w:t>cego cz</w:t>
      </w:r>
      <w:r w:rsidRPr="00236520">
        <w:rPr>
          <w:rFonts w:ascii="Calibri" w:hAnsi="Calibri" w:cs="TimesNewRoman"/>
        </w:rPr>
        <w:t xml:space="preserve">ęść </w:t>
      </w:r>
      <w:r w:rsidRPr="00236520">
        <w:rPr>
          <w:rFonts w:ascii="Calibri" w:hAnsi="Calibri" w:cs="Times-Roman"/>
        </w:rPr>
        <w:t>powiatowej strategii rozwi</w:t>
      </w:r>
      <w:r w:rsidRPr="00236520">
        <w:rPr>
          <w:rFonts w:ascii="Calibri" w:hAnsi="Calibri" w:cs="TimesNewRoman"/>
        </w:rPr>
        <w:t>ą</w:t>
      </w:r>
      <w:r w:rsidRPr="00236520">
        <w:rPr>
          <w:rFonts w:ascii="Calibri" w:hAnsi="Calibri" w:cs="Times-Roman"/>
        </w:rPr>
        <w:t>zywania problemów społecznych, o której mowa w odr</w:t>
      </w:r>
      <w:r w:rsidRPr="00236520">
        <w:rPr>
          <w:rFonts w:ascii="Calibri" w:hAnsi="Calibri" w:cs="TimesNewRoman"/>
        </w:rPr>
        <w:t>ę</w:t>
      </w:r>
      <w:r w:rsidRPr="00236520">
        <w:rPr>
          <w:rFonts w:ascii="Calibri" w:hAnsi="Calibri" w:cs="Times-Roman"/>
        </w:rPr>
        <w:t xml:space="preserve">bnych przepisach,  </w:t>
      </w:r>
      <w:r w:rsidR="004359CA">
        <w:rPr>
          <w:rFonts w:ascii="Calibri" w:hAnsi="Calibri"/>
        </w:rPr>
        <w:t xml:space="preserve">jest zadaniem </w:t>
      </w:r>
      <w:r w:rsidRPr="00236520">
        <w:rPr>
          <w:rFonts w:ascii="Calibri" w:hAnsi="Calibri"/>
        </w:rPr>
        <w:t xml:space="preserve"> samorząd</w:t>
      </w:r>
      <w:r w:rsidR="004359CA">
        <w:rPr>
          <w:rFonts w:ascii="Calibri" w:hAnsi="Calibri"/>
        </w:rPr>
        <w:t>u powiatowego</w:t>
      </w:r>
      <w:r w:rsidRPr="00236520">
        <w:rPr>
          <w:rFonts w:ascii="Calibri" w:hAnsi="Calibri"/>
        </w:rPr>
        <w:t>.</w:t>
      </w:r>
    </w:p>
    <w:p w:rsidR="00141150" w:rsidRPr="00236520" w:rsidRDefault="00141150" w:rsidP="00141150">
      <w:pPr>
        <w:autoSpaceDE w:val="0"/>
        <w:autoSpaceDN w:val="0"/>
        <w:adjustRightInd w:val="0"/>
        <w:rPr>
          <w:rFonts w:ascii="Calibri" w:hAnsi="Calibri" w:cs="TimesNewRoman"/>
        </w:rPr>
      </w:pPr>
    </w:p>
    <w:p w:rsidR="00141150" w:rsidRPr="00236520" w:rsidRDefault="00141150" w:rsidP="00141150">
      <w:pPr>
        <w:pStyle w:val="Nagwek1"/>
        <w:spacing w:after="120"/>
        <w:jc w:val="both"/>
        <w:rPr>
          <w:b w:val="0"/>
          <w:sz w:val="28"/>
          <w:szCs w:val="28"/>
        </w:rPr>
      </w:pPr>
      <w:bookmarkStart w:id="8" w:name="_Toc487447319"/>
      <w:bookmarkStart w:id="9" w:name="_Toc487447406"/>
      <w:bookmarkStart w:id="10" w:name="_Toc487447474"/>
      <w:r w:rsidRPr="00236520">
        <w:rPr>
          <w:sz w:val="28"/>
          <w:szCs w:val="28"/>
        </w:rPr>
        <w:t xml:space="preserve">Ustawa </w:t>
      </w:r>
      <w:r w:rsidR="004359CA">
        <w:rPr>
          <w:sz w:val="28"/>
          <w:szCs w:val="28"/>
        </w:rPr>
        <w:t xml:space="preserve">z </w:t>
      </w:r>
      <w:r w:rsidRPr="00236520">
        <w:rPr>
          <w:sz w:val="28"/>
          <w:szCs w:val="28"/>
        </w:rPr>
        <w:t>dnia 5 czerwca 1998r. o samorządzie powiatowym</w:t>
      </w:r>
      <w:bookmarkEnd w:id="8"/>
      <w:bookmarkEnd w:id="9"/>
      <w:bookmarkEnd w:id="10"/>
      <w:r w:rsidRPr="00236520">
        <w:rPr>
          <w:sz w:val="28"/>
          <w:szCs w:val="28"/>
        </w:rPr>
        <w:t xml:space="preserve"> </w:t>
      </w:r>
    </w:p>
    <w:p w:rsidR="00141150" w:rsidRPr="00236520" w:rsidRDefault="00141150" w:rsidP="00A85062">
      <w:pPr>
        <w:autoSpaceDE w:val="0"/>
        <w:autoSpaceDN w:val="0"/>
        <w:adjustRightInd w:val="0"/>
        <w:spacing w:line="276" w:lineRule="auto"/>
        <w:jc w:val="both"/>
        <w:rPr>
          <w:rFonts w:ascii="Calibri" w:hAnsi="Calibri"/>
        </w:rPr>
      </w:pPr>
      <w:r w:rsidRPr="00236520">
        <w:rPr>
          <w:rFonts w:ascii="Calibri" w:hAnsi="Calibri"/>
        </w:rPr>
        <w:t>Dodatkowym dokumentem o charakterze podstawowym do przygotowania Powiatowego Programu Na Rzecz Zatrudnienia jest ustawa z dnia 5 czerwca 1998r. o samorządzie powiatowym. Zgodnie z art.12 ust.9c tej ustawy, uchwalanie powiatowego programu przeciwdziałania bezrobociu oraz aktywizacji lokalnego rynku pracy leży we właściwościach rady powiatu.</w:t>
      </w:r>
    </w:p>
    <w:p w:rsidR="00141150" w:rsidRPr="0088246B" w:rsidRDefault="00141150" w:rsidP="00141150">
      <w:pPr>
        <w:autoSpaceDE w:val="0"/>
        <w:autoSpaceDN w:val="0"/>
        <w:adjustRightInd w:val="0"/>
        <w:jc w:val="both"/>
        <w:rPr>
          <w:rFonts w:ascii="Calibri" w:hAnsi="Calibri"/>
        </w:rPr>
      </w:pPr>
    </w:p>
    <w:p w:rsidR="0088246B" w:rsidRDefault="0088246B" w:rsidP="00141150">
      <w:pPr>
        <w:pStyle w:val="Nagwek1"/>
        <w:spacing w:after="120"/>
        <w:jc w:val="both"/>
        <w:rPr>
          <w:color w:val="1F497D"/>
          <w:sz w:val="40"/>
          <w:szCs w:val="40"/>
        </w:rPr>
      </w:pPr>
    </w:p>
    <w:p w:rsidR="00141150" w:rsidRPr="00236520" w:rsidRDefault="00141150" w:rsidP="00141150">
      <w:pPr>
        <w:pStyle w:val="Nagwek1"/>
        <w:spacing w:after="120"/>
        <w:jc w:val="both"/>
        <w:rPr>
          <w:sz w:val="32"/>
          <w:szCs w:val="32"/>
        </w:rPr>
      </w:pPr>
      <w:bookmarkStart w:id="11" w:name="_Toc487447320"/>
      <w:bookmarkStart w:id="12" w:name="_Toc487447407"/>
      <w:bookmarkStart w:id="13" w:name="_Toc487447475"/>
      <w:r w:rsidRPr="00236520">
        <w:rPr>
          <w:sz w:val="32"/>
          <w:szCs w:val="32"/>
        </w:rPr>
        <w:t>Inne dokumenty wyznaczające kierunki działań na rynku pracy rzutujące na zapisy Programu</w:t>
      </w:r>
      <w:bookmarkEnd w:id="11"/>
      <w:bookmarkEnd w:id="12"/>
      <w:bookmarkEnd w:id="13"/>
      <w:r w:rsidRPr="00236520">
        <w:rPr>
          <w:sz w:val="32"/>
          <w:szCs w:val="32"/>
        </w:rPr>
        <w:t xml:space="preserve"> </w:t>
      </w:r>
    </w:p>
    <w:p w:rsidR="0088246B" w:rsidRDefault="0088246B" w:rsidP="00141150">
      <w:pPr>
        <w:jc w:val="both"/>
        <w:rPr>
          <w:rFonts w:ascii="Calibri" w:hAnsi="Calibri"/>
        </w:rPr>
      </w:pPr>
    </w:p>
    <w:p w:rsidR="00141150" w:rsidRPr="0088246B" w:rsidRDefault="00141150" w:rsidP="00A85062">
      <w:pPr>
        <w:spacing w:line="276" w:lineRule="auto"/>
        <w:jc w:val="both"/>
        <w:rPr>
          <w:rFonts w:ascii="Calibri" w:hAnsi="Calibri" w:cs="Times-Roman"/>
          <w:color w:val="000000"/>
        </w:rPr>
      </w:pPr>
      <w:r w:rsidRPr="0088246B">
        <w:rPr>
          <w:rFonts w:ascii="Calibri" w:hAnsi="Calibri"/>
        </w:rPr>
        <w:t xml:space="preserve">Przyjęte cele i zadania realizacyjne niniejszego Programu pozostają w spójności ze strategicznymi dokumentami nadrzędnymi, obowiązującymi </w:t>
      </w:r>
      <w:r w:rsidRPr="0088246B">
        <w:rPr>
          <w:rFonts w:ascii="Calibri" w:hAnsi="Calibri" w:cs="Times-Roman"/>
          <w:color w:val="000000"/>
        </w:rPr>
        <w:t>na różnych poziomach decyzyjnych, tj. dokumentami wspólnotowymi europejskimi, krajowymi oraz regionalnymi. Stanowi</w:t>
      </w:r>
      <w:r w:rsidRPr="0088246B">
        <w:rPr>
          <w:rFonts w:ascii="Calibri" w:hAnsi="Calibri" w:cs="TTE2t00"/>
          <w:color w:val="000000"/>
        </w:rPr>
        <w:t xml:space="preserve">ą </w:t>
      </w:r>
      <w:r w:rsidRPr="0088246B">
        <w:rPr>
          <w:rFonts w:ascii="Calibri" w:hAnsi="Calibri" w:cs="Times-Roman"/>
          <w:color w:val="000000"/>
        </w:rPr>
        <w:t>one podstaw</w:t>
      </w:r>
      <w:r w:rsidRPr="0088246B">
        <w:rPr>
          <w:rFonts w:ascii="Calibri" w:hAnsi="Calibri" w:cs="TTE2t00"/>
          <w:color w:val="000000"/>
        </w:rPr>
        <w:t xml:space="preserve">ę </w:t>
      </w:r>
      <w:r w:rsidRPr="0088246B">
        <w:rPr>
          <w:rFonts w:ascii="Calibri" w:hAnsi="Calibri" w:cs="Times-Roman"/>
          <w:color w:val="000000"/>
        </w:rPr>
        <w:t>wpływaj</w:t>
      </w:r>
      <w:r w:rsidRPr="0088246B">
        <w:rPr>
          <w:rFonts w:ascii="Calibri" w:hAnsi="Calibri" w:cs="TTE2t00"/>
          <w:color w:val="000000"/>
        </w:rPr>
        <w:t>ą</w:t>
      </w:r>
      <w:r w:rsidRPr="0088246B">
        <w:rPr>
          <w:rFonts w:ascii="Calibri" w:hAnsi="Calibri" w:cs="Times-Roman"/>
          <w:color w:val="000000"/>
        </w:rPr>
        <w:t>c</w:t>
      </w:r>
      <w:r w:rsidRPr="0088246B">
        <w:rPr>
          <w:rFonts w:ascii="Calibri" w:hAnsi="Calibri" w:cs="TTE2t00"/>
          <w:color w:val="000000"/>
        </w:rPr>
        <w:t>ą</w:t>
      </w:r>
      <w:r w:rsidRPr="0088246B">
        <w:rPr>
          <w:rFonts w:ascii="Calibri" w:hAnsi="Calibri" w:cs="Times-Roman"/>
          <w:color w:val="000000"/>
        </w:rPr>
        <w:t xml:space="preserve"> na ostateczny kształt i zakres Programu Na Rzecz Zatrudnienia </w:t>
      </w:r>
      <w:r w:rsidR="009334B8">
        <w:rPr>
          <w:rFonts w:ascii="Calibri" w:hAnsi="Calibri" w:cs="Times-Roman"/>
          <w:color w:val="000000"/>
        </w:rPr>
        <w:t xml:space="preserve">w Powiecie Wągrowieckim </w:t>
      </w:r>
      <w:r w:rsidR="009334B8">
        <w:rPr>
          <w:rFonts w:ascii="Calibri" w:hAnsi="Calibri" w:cs="Times-Roman"/>
          <w:color w:val="000000"/>
        </w:rPr>
        <w:br/>
      </w:r>
      <w:r w:rsidRPr="0088246B">
        <w:rPr>
          <w:rFonts w:ascii="Calibri" w:hAnsi="Calibri" w:cs="Times-Roman"/>
          <w:color w:val="000000"/>
        </w:rPr>
        <w:t xml:space="preserve">do 2020 roku. </w:t>
      </w:r>
    </w:p>
    <w:p w:rsidR="0088246B" w:rsidRDefault="0088246B" w:rsidP="00141150">
      <w:pPr>
        <w:jc w:val="center"/>
        <w:rPr>
          <w:rFonts w:ascii="Calibri" w:hAnsi="Calibri" w:cs="Times-Roman"/>
          <w:color w:val="000000"/>
        </w:rPr>
      </w:pPr>
    </w:p>
    <w:p w:rsidR="00141150" w:rsidRDefault="00141150" w:rsidP="00141150">
      <w:pPr>
        <w:jc w:val="center"/>
        <w:rPr>
          <w:rFonts w:ascii="Calibri" w:hAnsi="Calibri" w:cs="Times-Roman"/>
          <w:color w:val="000000"/>
        </w:rPr>
      </w:pPr>
      <w:r w:rsidRPr="0088246B">
        <w:rPr>
          <w:rFonts w:ascii="Calibri" w:hAnsi="Calibri" w:cs="Times-Roman"/>
          <w:color w:val="000000"/>
        </w:rPr>
        <w:t>* * *</w:t>
      </w:r>
    </w:p>
    <w:p w:rsidR="0088246B" w:rsidRPr="0088246B" w:rsidRDefault="0088246B" w:rsidP="00141150">
      <w:pPr>
        <w:jc w:val="center"/>
        <w:rPr>
          <w:rFonts w:ascii="Calibri" w:hAnsi="Calibri" w:cs="Times-Roman"/>
          <w:color w:val="000000"/>
        </w:rPr>
      </w:pPr>
    </w:p>
    <w:p w:rsidR="00141150" w:rsidRDefault="00141150" w:rsidP="00A85062">
      <w:pPr>
        <w:spacing w:line="276" w:lineRule="auto"/>
        <w:jc w:val="both"/>
        <w:rPr>
          <w:rFonts w:ascii="Calibri" w:hAnsi="Calibri" w:cs="Times-Roman"/>
          <w:color w:val="000000"/>
        </w:rPr>
      </w:pPr>
      <w:r w:rsidRPr="0088246B">
        <w:rPr>
          <w:rFonts w:ascii="Calibri" w:hAnsi="Calibri" w:cs="Times-Roman"/>
          <w:color w:val="000000"/>
        </w:rPr>
        <w:t>Podstawowym dokumentem europejskim wyznaczaj</w:t>
      </w:r>
      <w:r w:rsidRPr="0088246B">
        <w:rPr>
          <w:rFonts w:ascii="Calibri" w:hAnsi="Calibri" w:cs="TTE2t00"/>
          <w:color w:val="000000"/>
        </w:rPr>
        <w:t xml:space="preserve">ącym </w:t>
      </w:r>
      <w:r w:rsidRPr="0088246B">
        <w:rPr>
          <w:rFonts w:ascii="Calibri" w:hAnsi="Calibri" w:cs="Times-Roman"/>
          <w:color w:val="000000"/>
        </w:rPr>
        <w:t>cele pa</w:t>
      </w:r>
      <w:r w:rsidRPr="0088246B">
        <w:rPr>
          <w:rFonts w:ascii="Calibri" w:hAnsi="Calibri" w:cs="TTE2t00"/>
          <w:color w:val="000000"/>
        </w:rPr>
        <w:t>ń</w:t>
      </w:r>
      <w:r w:rsidRPr="0088246B">
        <w:rPr>
          <w:rFonts w:ascii="Calibri" w:hAnsi="Calibri" w:cs="Times-Roman"/>
          <w:color w:val="000000"/>
        </w:rPr>
        <w:t xml:space="preserve">stwom członkowskim </w:t>
      </w:r>
      <w:r w:rsidR="0088246B">
        <w:rPr>
          <w:rFonts w:ascii="Calibri" w:hAnsi="Calibri" w:cs="Times-Roman"/>
          <w:color w:val="000000"/>
        </w:rPr>
        <w:br/>
      </w:r>
      <w:r w:rsidRPr="0088246B">
        <w:rPr>
          <w:rFonts w:ascii="Calibri" w:hAnsi="Calibri" w:cs="Times-Roman"/>
          <w:color w:val="000000"/>
        </w:rPr>
        <w:t>w zakresie rozwoju kapitału ludzkiego i społecznego oraz wzrostu konkurencyjno</w:t>
      </w:r>
      <w:r w:rsidRPr="0088246B">
        <w:rPr>
          <w:rFonts w:ascii="Calibri" w:hAnsi="Calibri" w:cs="TTE2t00"/>
          <w:color w:val="000000"/>
        </w:rPr>
        <w:t>ś</w:t>
      </w:r>
      <w:r w:rsidRPr="0088246B">
        <w:rPr>
          <w:rFonts w:ascii="Calibri" w:hAnsi="Calibri" w:cs="Times-Roman"/>
          <w:color w:val="000000"/>
        </w:rPr>
        <w:t xml:space="preserve">ci gospodarki była </w:t>
      </w:r>
      <w:r w:rsidRPr="0088246B">
        <w:rPr>
          <w:rFonts w:ascii="Calibri" w:hAnsi="Calibri" w:cs="Times-Roman"/>
          <w:b/>
          <w:color w:val="000000"/>
        </w:rPr>
        <w:t>Strategia Lizbo</w:t>
      </w:r>
      <w:r w:rsidRPr="0088246B">
        <w:rPr>
          <w:rFonts w:ascii="Calibri" w:hAnsi="Calibri" w:cs="TTE2t00"/>
          <w:b/>
          <w:color w:val="000000"/>
        </w:rPr>
        <w:t>ń</w:t>
      </w:r>
      <w:r w:rsidRPr="0088246B">
        <w:rPr>
          <w:rFonts w:ascii="Calibri" w:hAnsi="Calibri" w:cs="Times-Roman"/>
          <w:b/>
          <w:color w:val="000000"/>
        </w:rPr>
        <w:t>ska</w:t>
      </w:r>
      <w:r w:rsidRPr="0088246B">
        <w:rPr>
          <w:rFonts w:ascii="Calibri" w:hAnsi="Calibri" w:cs="Times-Roman"/>
          <w:color w:val="000000"/>
        </w:rPr>
        <w:t xml:space="preserve">, której kluczowy element stanowiła </w:t>
      </w:r>
      <w:r w:rsidRPr="0088246B">
        <w:rPr>
          <w:rFonts w:ascii="Calibri" w:hAnsi="Calibri" w:cs="Times-Roman"/>
          <w:b/>
          <w:color w:val="000000"/>
        </w:rPr>
        <w:t>Europejska Strategia Zatrudnienia</w:t>
      </w:r>
      <w:r w:rsidRPr="0088246B">
        <w:rPr>
          <w:rFonts w:ascii="Calibri" w:hAnsi="Calibri" w:cs="Times-Roman"/>
          <w:color w:val="000000"/>
        </w:rPr>
        <w:t>. Wyznacza ona na poziomie Unii Europejskiej najwa</w:t>
      </w:r>
      <w:r w:rsidRPr="0088246B">
        <w:rPr>
          <w:rFonts w:ascii="Calibri" w:hAnsi="Calibri" w:cs="TTE2t00"/>
          <w:color w:val="000000"/>
        </w:rPr>
        <w:t>ż</w:t>
      </w:r>
      <w:r w:rsidRPr="0088246B">
        <w:rPr>
          <w:rFonts w:ascii="Calibri" w:hAnsi="Calibri" w:cs="Times-Roman"/>
          <w:color w:val="000000"/>
        </w:rPr>
        <w:t>niejsze wyzwania i d</w:t>
      </w:r>
      <w:r w:rsidRPr="0088246B">
        <w:rPr>
          <w:rFonts w:ascii="Calibri" w:hAnsi="Calibri" w:cs="TTE2t00"/>
          <w:color w:val="000000"/>
        </w:rPr>
        <w:t>ąż</w:t>
      </w:r>
      <w:r w:rsidRPr="0088246B">
        <w:rPr>
          <w:rFonts w:ascii="Calibri" w:hAnsi="Calibri" w:cs="Times-Roman"/>
          <w:color w:val="000000"/>
        </w:rPr>
        <w:t>enia w zakresie rozwoju zasobów ludzkich, w szczególno</w:t>
      </w:r>
      <w:r w:rsidRPr="0088246B">
        <w:rPr>
          <w:rFonts w:ascii="Calibri" w:hAnsi="Calibri" w:cs="TTE2t00"/>
          <w:color w:val="000000"/>
        </w:rPr>
        <w:t>ś</w:t>
      </w:r>
      <w:r w:rsidRPr="0088246B">
        <w:rPr>
          <w:rFonts w:ascii="Calibri" w:hAnsi="Calibri" w:cs="Times-Roman"/>
          <w:color w:val="000000"/>
        </w:rPr>
        <w:t>ci obejmuj</w:t>
      </w:r>
      <w:r w:rsidRPr="0088246B">
        <w:rPr>
          <w:rFonts w:ascii="Calibri" w:hAnsi="Calibri" w:cs="TTE2t00"/>
          <w:color w:val="000000"/>
        </w:rPr>
        <w:t>ą</w:t>
      </w:r>
      <w:r w:rsidRPr="0088246B">
        <w:rPr>
          <w:rFonts w:ascii="Calibri" w:hAnsi="Calibri" w:cs="Times-Roman"/>
          <w:color w:val="000000"/>
        </w:rPr>
        <w:t>cych polityk</w:t>
      </w:r>
      <w:r w:rsidRPr="0088246B">
        <w:rPr>
          <w:rFonts w:ascii="Calibri" w:hAnsi="Calibri" w:cs="TTE2t00"/>
          <w:color w:val="000000"/>
        </w:rPr>
        <w:t xml:space="preserve">ę </w:t>
      </w:r>
      <w:r w:rsidRPr="0088246B">
        <w:rPr>
          <w:rFonts w:ascii="Calibri" w:hAnsi="Calibri" w:cs="Times-Roman"/>
          <w:color w:val="000000"/>
        </w:rPr>
        <w:t>zatrudnienia. Now</w:t>
      </w:r>
      <w:r w:rsidRPr="0088246B">
        <w:rPr>
          <w:rFonts w:ascii="Calibri" w:hAnsi="Calibri" w:cs="TTE2t00"/>
          <w:color w:val="000000"/>
        </w:rPr>
        <w:t xml:space="preserve">ą </w:t>
      </w:r>
      <w:r w:rsidRPr="0088246B">
        <w:rPr>
          <w:rFonts w:ascii="Calibri" w:hAnsi="Calibri" w:cs="Times-Roman"/>
          <w:color w:val="000000"/>
        </w:rPr>
        <w:t>strategi</w:t>
      </w:r>
      <w:r w:rsidRPr="0088246B">
        <w:rPr>
          <w:rFonts w:ascii="Calibri" w:hAnsi="Calibri" w:cs="TTE2t00"/>
          <w:color w:val="000000"/>
        </w:rPr>
        <w:t xml:space="preserve">ą </w:t>
      </w:r>
      <w:r w:rsidRPr="0088246B">
        <w:rPr>
          <w:rFonts w:ascii="Calibri" w:hAnsi="Calibri" w:cs="Times-Roman"/>
          <w:color w:val="000000"/>
        </w:rPr>
        <w:t>gospodarcz</w:t>
      </w:r>
      <w:r w:rsidRPr="0088246B">
        <w:rPr>
          <w:rFonts w:ascii="Calibri" w:hAnsi="Calibri" w:cs="TTE2t00"/>
          <w:color w:val="000000"/>
        </w:rPr>
        <w:t xml:space="preserve">ą </w:t>
      </w:r>
      <w:r w:rsidRPr="0088246B">
        <w:rPr>
          <w:rFonts w:ascii="Calibri" w:hAnsi="Calibri" w:cs="Times-Roman"/>
          <w:color w:val="000000"/>
        </w:rPr>
        <w:t xml:space="preserve">Unii Europejskiej jest </w:t>
      </w:r>
      <w:r w:rsidRPr="0088246B">
        <w:rPr>
          <w:rFonts w:ascii="Calibri" w:hAnsi="Calibri" w:cs="Times-Roman"/>
          <w:i/>
          <w:color w:val="000000"/>
        </w:rPr>
        <w:t>Europa 2020</w:t>
      </w:r>
      <w:r w:rsidRPr="0088246B">
        <w:rPr>
          <w:rFonts w:ascii="Calibri" w:hAnsi="Calibri" w:cs="Times-Roman"/>
          <w:color w:val="000000"/>
        </w:rPr>
        <w:t>, w której znalazły si</w:t>
      </w:r>
      <w:r w:rsidR="009144E2">
        <w:rPr>
          <w:rFonts w:ascii="Calibri" w:hAnsi="Calibri" w:cs="TTE2t00"/>
          <w:color w:val="000000"/>
        </w:rPr>
        <w:t>ę</w:t>
      </w:r>
      <w:r w:rsidRPr="0088246B">
        <w:rPr>
          <w:rFonts w:ascii="Calibri" w:hAnsi="Calibri" w:cs="TTE2t00"/>
          <w:color w:val="000000"/>
        </w:rPr>
        <w:t xml:space="preserve"> </w:t>
      </w:r>
      <w:r w:rsidRPr="0088246B">
        <w:rPr>
          <w:rFonts w:ascii="Calibri" w:hAnsi="Calibri" w:cs="Times-Roman"/>
          <w:color w:val="000000"/>
        </w:rPr>
        <w:t>zało</w:t>
      </w:r>
      <w:r w:rsidRPr="0088246B">
        <w:rPr>
          <w:rFonts w:ascii="Calibri" w:hAnsi="Calibri" w:cs="TTE2t00"/>
          <w:color w:val="000000"/>
        </w:rPr>
        <w:t>ż</w:t>
      </w:r>
      <w:r w:rsidRPr="0088246B">
        <w:rPr>
          <w:rFonts w:ascii="Calibri" w:hAnsi="Calibri" w:cs="Times-Roman"/>
          <w:color w:val="000000"/>
        </w:rPr>
        <w:t>enia Europejskiej Strategii Zatrudnienia.</w:t>
      </w:r>
    </w:p>
    <w:p w:rsidR="0088246B" w:rsidRDefault="0088246B" w:rsidP="00141150">
      <w:pPr>
        <w:jc w:val="both"/>
        <w:rPr>
          <w:rFonts w:ascii="Calibri" w:hAnsi="Calibri" w:cs="Times-Roman"/>
          <w:color w:val="000000"/>
        </w:rPr>
      </w:pPr>
    </w:p>
    <w:p w:rsidR="00236520" w:rsidRPr="0088246B" w:rsidRDefault="00236520" w:rsidP="00141150">
      <w:pPr>
        <w:jc w:val="both"/>
        <w:rPr>
          <w:rFonts w:ascii="Calibri" w:hAnsi="Calibri" w:cs="Times-Roman"/>
          <w:color w:val="000000"/>
        </w:rPr>
      </w:pPr>
    </w:p>
    <w:p w:rsidR="004878FB" w:rsidRPr="004878FB" w:rsidRDefault="004878FB" w:rsidP="009F22E7">
      <w:pPr>
        <w:autoSpaceDE w:val="0"/>
        <w:autoSpaceDN w:val="0"/>
        <w:adjustRightInd w:val="0"/>
        <w:rPr>
          <w:rFonts w:ascii="Calibri" w:hAnsi="Calibri" w:cs="Times-Bold"/>
          <w:b/>
          <w:bCs/>
          <w:color w:val="000000"/>
          <w:szCs w:val="28"/>
        </w:rPr>
      </w:pPr>
    </w:p>
    <w:p w:rsidR="0088246B" w:rsidRPr="009F22E7" w:rsidRDefault="00141150" w:rsidP="009F22E7">
      <w:pPr>
        <w:autoSpaceDE w:val="0"/>
        <w:autoSpaceDN w:val="0"/>
        <w:adjustRightInd w:val="0"/>
        <w:rPr>
          <w:rFonts w:ascii="Calibri" w:hAnsi="Calibri" w:cs="Times-Bold"/>
          <w:b/>
          <w:bCs/>
          <w:color w:val="000000"/>
          <w:sz w:val="28"/>
          <w:szCs w:val="28"/>
        </w:rPr>
      </w:pPr>
      <w:r w:rsidRPr="0088246B">
        <w:rPr>
          <w:rFonts w:ascii="Calibri" w:hAnsi="Calibri" w:cs="Times-Bold"/>
          <w:b/>
          <w:bCs/>
          <w:color w:val="000000"/>
          <w:sz w:val="28"/>
          <w:szCs w:val="28"/>
        </w:rPr>
        <w:t>Strategia EUROPA 2020</w:t>
      </w:r>
    </w:p>
    <w:p w:rsidR="00141150" w:rsidRPr="0088246B" w:rsidRDefault="00141150" w:rsidP="00A85062">
      <w:pPr>
        <w:autoSpaceDE w:val="0"/>
        <w:autoSpaceDN w:val="0"/>
        <w:adjustRightInd w:val="0"/>
        <w:spacing w:line="276" w:lineRule="auto"/>
        <w:jc w:val="both"/>
        <w:rPr>
          <w:rFonts w:ascii="Calibri" w:hAnsi="Calibri" w:cs="Times-Roman"/>
          <w:color w:val="000000"/>
        </w:rPr>
      </w:pPr>
      <w:r w:rsidRPr="0088246B">
        <w:rPr>
          <w:rFonts w:ascii="Calibri" w:hAnsi="Calibri" w:cs="Times-Roman"/>
          <w:color w:val="000000"/>
        </w:rPr>
        <w:t xml:space="preserve">Dokument </w:t>
      </w:r>
      <w:r w:rsidRPr="0088246B">
        <w:rPr>
          <w:rFonts w:ascii="Calibri" w:hAnsi="Calibri" w:cs="Times-Roman"/>
          <w:i/>
          <w:color w:val="000000"/>
        </w:rPr>
        <w:t>Europa 2020. Strategia na rzecz inteligentnego i zrównowa</w:t>
      </w:r>
      <w:r w:rsidRPr="0088246B">
        <w:rPr>
          <w:rFonts w:ascii="Calibri" w:hAnsi="Calibri" w:cs="TTE2t00"/>
          <w:i/>
          <w:color w:val="000000"/>
        </w:rPr>
        <w:t>ż</w:t>
      </w:r>
      <w:r w:rsidRPr="0088246B">
        <w:rPr>
          <w:rFonts w:ascii="Calibri" w:hAnsi="Calibri" w:cs="Times-Roman"/>
          <w:i/>
          <w:color w:val="000000"/>
        </w:rPr>
        <w:t>onego rozwoju sprzyjającego wł</w:t>
      </w:r>
      <w:r w:rsidRPr="0088246B">
        <w:rPr>
          <w:rFonts w:ascii="Calibri" w:hAnsi="Calibri" w:cs="TTE2t00"/>
          <w:i/>
          <w:color w:val="000000"/>
        </w:rPr>
        <w:t>ą</w:t>
      </w:r>
      <w:r w:rsidRPr="0088246B">
        <w:rPr>
          <w:rFonts w:ascii="Calibri" w:hAnsi="Calibri" w:cs="Times-Roman"/>
          <w:i/>
          <w:color w:val="000000"/>
        </w:rPr>
        <w:t>czeniu społecznemu</w:t>
      </w:r>
      <w:r w:rsidRPr="0088246B">
        <w:rPr>
          <w:rFonts w:ascii="Calibri" w:hAnsi="Calibri" w:cs="Times-Roman"/>
          <w:color w:val="000000"/>
        </w:rPr>
        <w:t xml:space="preserve"> został przyj</w:t>
      </w:r>
      <w:r w:rsidRPr="0088246B">
        <w:rPr>
          <w:rFonts w:ascii="Calibri" w:hAnsi="Calibri" w:cs="TTE2t00"/>
          <w:color w:val="000000"/>
        </w:rPr>
        <w:t>ę</w:t>
      </w:r>
      <w:r w:rsidRPr="0088246B">
        <w:rPr>
          <w:rFonts w:ascii="Calibri" w:hAnsi="Calibri" w:cs="Times-Roman"/>
          <w:color w:val="000000"/>
        </w:rPr>
        <w:t>ty w czerwcu 2010 r. przez pa</w:t>
      </w:r>
      <w:r w:rsidRPr="0088246B">
        <w:rPr>
          <w:rFonts w:ascii="Calibri" w:hAnsi="Calibri" w:cs="TTE2t00"/>
          <w:color w:val="000000"/>
        </w:rPr>
        <w:t>ń</w:t>
      </w:r>
      <w:r w:rsidRPr="0088246B">
        <w:rPr>
          <w:rFonts w:ascii="Calibri" w:hAnsi="Calibri" w:cs="Times-Roman"/>
          <w:color w:val="000000"/>
        </w:rPr>
        <w:t>stwa Unii Europejskiej (UE).  Jest to strategia na okres od 2010 do 2020 roku, której cele wykraczaj</w:t>
      </w:r>
      <w:r w:rsidRPr="0088246B">
        <w:rPr>
          <w:rFonts w:ascii="Calibri" w:hAnsi="Calibri" w:cs="TTE2t00"/>
          <w:color w:val="000000"/>
        </w:rPr>
        <w:t xml:space="preserve">ą </w:t>
      </w:r>
      <w:r w:rsidRPr="0088246B">
        <w:rPr>
          <w:rFonts w:ascii="Calibri" w:hAnsi="Calibri" w:cs="Times-Roman"/>
          <w:color w:val="000000"/>
        </w:rPr>
        <w:t>poza pomoc w wyj</w:t>
      </w:r>
      <w:r w:rsidRPr="0088246B">
        <w:rPr>
          <w:rFonts w:ascii="Calibri" w:hAnsi="Calibri" w:cs="TTE2t00"/>
          <w:color w:val="000000"/>
        </w:rPr>
        <w:t>ś</w:t>
      </w:r>
      <w:r w:rsidRPr="0088246B">
        <w:rPr>
          <w:rFonts w:ascii="Calibri" w:hAnsi="Calibri" w:cs="Times-Roman"/>
          <w:color w:val="000000"/>
        </w:rPr>
        <w:t>ciu z kryzysu gospodarczego pa</w:t>
      </w:r>
      <w:r w:rsidRPr="0088246B">
        <w:rPr>
          <w:rFonts w:ascii="Calibri" w:hAnsi="Calibri" w:cs="TTE2t00"/>
          <w:color w:val="000000"/>
        </w:rPr>
        <w:t>ń</w:t>
      </w:r>
      <w:r w:rsidRPr="0088246B">
        <w:rPr>
          <w:rFonts w:ascii="Calibri" w:hAnsi="Calibri" w:cs="Times-Roman"/>
          <w:color w:val="000000"/>
        </w:rPr>
        <w:t>stwom UE, obejmuj</w:t>
      </w:r>
      <w:r w:rsidRPr="0088246B">
        <w:rPr>
          <w:rFonts w:ascii="Calibri" w:hAnsi="Calibri" w:cs="TTE2t00"/>
          <w:color w:val="000000"/>
        </w:rPr>
        <w:t>ą</w:t>
      </w:r>
      <w:r w:rsidRPr="0088246B">
        <w:rPr>
          <w:rFonts w:ascii="Calibri" w:hAnsi="Calibri" w:cs="Times-Roman"/>
          <w:color w:val="000000"/>
        </w:rPr>
        <w:t>c tak</w:t>
      </w:r>
      <w:r w:rsidRPr="0088246B">
        <w:rPr>
          <w:rFonts w:ascii="Calibri" w:hAnsi="Calibri" w:cs="TTE2t00"/>
          <w:color w:val="000000"/>
        </w:rPr>
        <w:t>ż</w:t>
      </w:r>
      <w:r w:rsidRPr="0088246B">
        <w:rPr>
          <w:rFonts w:ascii="Calibri" w:hAnsi="Calibri" w:cs="Times-Roman"/>
          <w:color w:val="000000"/>
        </w:rPr>
        <w:t>e korekt</w:t>
      </w:r>
      <w:r w:rsidRPr="0088246B">
        <w:rPr>
          <w:rFonts w:ascii="Calibri" w:hAnsi="Calibri" w:cs="TTE2t00"/>
          <w:color w:val="000000"/>
        </w:rPr>
        <w:t xml:space="preserve">ę </w:t>
      </w:r>
      <w:r w:rsidRPr="0088246B">
        <w:rPr>
          <w:rFonts w:ascii="Calibri" w:hAnsi="Calibri" w:cs="Times-Roman"/>
          <w:color w:val="000000"/>
        </w:rPr>
        <w:t xml:space="preserve">europejskiego modelu wzrostu gospodarczego. Strategia </w:t>
      </w:r>
      <w:r w:rsidRPr="0088246B">
        <w:rPr>
          <w:rFonts w:ascii="Calibri" w:hAnsi="Calibri" w:cs="Times-Roman"/>
          <w:i/>
          <w:color w:val="000000"/>
        </w:rPr>
        <w:t>Europa 2020</w:t>
      </w:r>
      <w:r w:rsidR="009334B8">
        <w:rPr>
          <w:rFonts w:ascii="Calibri" w:hAnsi="Calibri" w:cs="Times-Roman"/>
          <w:color w:val="000000"/>
        </w:rPr>
        <w:t xml:space="preserve"> </w:t>
      </w:r>
      <w:r w:rsidRPr="0088246B">
        <w:rPr>
          <w:rFonts w:ascii="Calibri" w:hAnsi="Calibri" w:cs="Times-Roman"/>
          <w:color w:val="000000"/>
        </w:rPr>
        <w:t>obejmuje trzy wzajemnie ze sob</w:t>
      </w:r>
      <w:r w:rsidRPr="0088246B">
        <w:rPr>
          <w:rFonts w:ascii="Calibri" w:hAnsi="Calibri" w:cs="TTE2t00"/>
          <w:color w:val="000000"/>
        </w:rPr>
        <w:t xml:space="preserve">ą </w:t>
      </w:r>
      <w:r w:rsidRPr="0088246B">
        <w:rPr>
          <w:rFonts w:ascii="Calibri" w:hAnsi="Calibri" w:cs="Times-Roman"/>
          <w:color w:val="000000"/>
        </w:rPr>
        <w:t>powi</w:t>
      </w:r>
      <w:r w:rsidRPr="0088246B">
        <w:rPr>
          <w:rFonts w:ascii="Calibri" w:hAnsi="Calibri" w:cs="TTE2t00"/>
          <w:color w:val="000000"/>
        </w:rPr>
        <w:t>ą</w:t>
      </w:r>
      <w:r w:rsidRPr="0088246B">
        <w:rPr>
          <w:rFonts w:ascii="Calibri" w:hAnsi="Calibri" w:cs="Times-Roman"/>
          <w:color w:val="000000"/>
        </w:rPr>
        <w:t>zane priorytety:</w:t>
      </w:r>
    </w:p>
    <w:p w:rsidR="00141150" w:rsidRPr="0088246B" w:rsidRDefault="00141150" w:rsidP="00A85062">
      <w:pPr>
        <w:pStyle w:val="Akapitzlist"/>
        <w:numPr>
          <w:ilvl w:val="0"/>
          <w:numId w:val="11"/>
        </w:numPr>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rozwój inteligentny - rozwój gospodarki opartej na wiedzy i innowacji;</w:t>
      </w:r>
    </w:p>
    <w:p w:rsidR="00141150" w:rsidRPr="0088246B" w:rsidRDefault="00141150" w:rsidP="00A85062">
      <w:pPr>
        <w:pStyle w:val="Akapitzlist"/>
        <w:numPr>
          <w:ilvl w:val="0"/>
          <w:numId w:val="11"/>
        </w:numPr>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rozwój zrównowa</w:t>
      </w:r>
      <w:r w:rsidRPr="0088246B">
        <w:rPr>
          <w:rFonts w:cs="TTE2t00"/>
          <w:color w:val="000000"/>
          <w:sz w:val="24"/>
          <w:szCs w:val="24"/>
        </w:rPr>
        <w:t>ż</w:t>
      </w:r>
      <w:r w:rsidRPr="0088246B">
        <w:rPr>
          <w:rFonts w:cs="Times-Roman"/>
          <w:color w:val="000000"/>
          <w:sz w:val="24"/>
          <w:szCs w:val="24"/>
        </w:rPr>
        <w:t>ony - wspieranie gospodarki efektywniej korzystaj</w:t>
      </w:r>
      <w:r w:rsidRPr="0088246B">
        <w:rPr>
          <w:rFonts w:cs="TTE2t00"/>
          <w:color w:val="000000"/>
          <w:sz w:val="24"/>
          <w:szCs w:val="24"/>
        </w:rPr>
        <w:t>ą</w:t>
      </w:r>
      <w:r w:rsidRPr="0088246B">
        <w:rPr>
          <w:rFonts w:cs="Times-Roman"/>
          <w:color w:val="000000"/>
          <w:sz w:val="24"/>
          <w:szCs w:val="24"/>
        </w:rPr>
        <w:t>cej z zasobów,</w:t>
      </w:r>
    </w:p>
    <w:p w:rsidR="00141150" w:rsidRPr="0088246B" w:rsidRDefault="00141150" w:rsidP="00A85062">
      <w:pPr>
        <w:pStyle w:val="Akapitzlist"/>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 xml:space="preserve">bardziej przyjaznej </w:t>
      </w:r>
      <w:r w:rsidRPr="0088246B">
        <w:rPr>
          <w:rFonts w:cs="TTE2t00"/>
          <w:color w:val="000000"/>
          <w:sz w:val="24"/>
          <w:szCs w:val="24"/>
        </w:rPr>
        <w:t>ś</w:t>
      </w:r>
      <w:r w:rsidRPr="0088246B">
        <w:rPr>
          <w:rFonts w:cs="Times-Roman"/>
          <w:color w:val="000000"/>
          <w:sz w:val="24"/>
          <w:szCs w:val="24"/>
        </w:rPr>
        <w:t>rodowisku i bardziej konkurencyjnej;</w:t>
      </w:r>
    </w:p>
    <w:p w:rsidR="00141150" w:rsidRPr="0088246B" w:rsidRDefault="00141150" w:rsidP="00A85062">
      <w:pPr>
        <w:pStyle w:val="Akapitzlist"/>
        <w:numPr>
          <w:ilvl w:val="0"/>
          <w:numId w:val="11"/>
        </w:numPr>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rozwój sprzyjaj</w:t>
      </w:r>
      <w:r w:rsidRPr="0088246B">
        <w:rPr>
          <w:rFonts w:cs="TTE2t00"/>
          <w:color w:val="000000"/>
          <w:sz w:val="24"/>
          <w:szCs w:val="24"/>
        </w:rPr>
        <w:t>ą</w:t>
      </w:r>
      <w:r w:rsidRPr="0088246B">
        <w:rPr>
          <w:rFonts w:cs="Times-Roman"/>
          <w:color w:val="000000"/>
          <w:sz w:val="24"/>
          <w:szCs w:val="24"/>
        </w:rPr>
        <w:t>cy wł</w:t>
      </w:r>
      <w:r w:rsidRPr="0088246B">
        <w:rPr>
          <w:rFonts w:cs="TTE2t00"/>
          <w:color w:val="000000"/>
          <w:sz w:val="24"/>
          <w:szCs w:val="24"/>
        </w:rPr>
        <w:t>ą</w:t>
      </w:r>
      <w:r w:rsidRPr="0088246B">
        <w:rPr>
          <w:rFonts w:cs="Times-Roman"/>
          <w:color w:val="000000"/>
          <w:sz w:val="24"/>
          <w:szCs w:val="24"/>
        </w:rPr>
        <w:t>czeniu społecznemu - wspieranie gospodarki o wysokim</w:t>
      </w:r>
    </w:p>
    <w:p w:rsidR="00141150" w:rsidRDefault="00141150" w:rsidP="00A85062">
      <w:pPr>
        <w:pStyle w:val="Akapitzlist"/>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poziomie zatrudnienia, zapewniaj</w:t>
      </w:r>
      <w:r w:rsidRPr="0088246B">
        <w:rPr>
          <w:rFonts w:cs="TTE2t00"/>
          <w:color w:val="000000"/>
          <w:sz w:val="24"/>
          <w:szCs w:val="24"/>
        </w:rPr>
        <w:t>ą</w:t>
      </w:r>
      <w:r w:rsidRPr="0088246B">
        <w:rPr>
          <w:rFonts w:cs="Times-Roman"/>
          <w:color w:val="000000"/>
          <w:sz w:val="24"/>
          <w:szCs w:val="24"/>
        </w:rPr>
        <w:t>cej spójno</w:t>
      </w:r>
      <w:r w:rsidRPr="0088246B">
        <w:rPr>
          <w:rFonts w:cs="TTE2t00"/>
          <w:color w:val="000000"/>
          <w:sz w:val="24"/>
          <w:szCs w:val="24"/>
        </w:rPr>
        <w:t xml:space="preserve">ść </w:t>
      </w:r>
      <w:r w:rsidRPr="0088246B">
        <w:rPr>
          <w:rFonts w:cs="Times-Roman"/>
          <w:color w:val="000000"/>
          <w:sz w:val="24"/>
          <w:szCs w:val="24"/>
        </w:rPr>
        <w:t>społeczn</w:t>
      </w:r>
      <w:r w:rsidRPr="0088246B">
        <w:rPr>
          <w:rFonts w:cs="TTE2t00"/>
          <w:color w:val="000000"/>
          <w:sz w:val="24"/>
          <w:szCs w:val="24"/>
        </w:rPr>
        <w:t xml:space="preserve">ą </w:t>
      </w:r>
      <w:r w:rsidRPr="0088246B">
        <w:rPr>
          <w:rFonts w:cs="Times-Roman"/>
          <w:color w:val="000000"/>
          <w:sz w:val="24"/>
          <w:szCs w:val="24"/>
        </w:rPr>
        <w:t>i terytorialn</w:t>
      </w:r>
      <w:r w:rsidRPr="0088246B">
        <w:rPr>
          <w:rFonts w:cs="TTE2t00"/>
          <w:color w:val="000000"/>
          <w:sz w:val="24"/>
          <w:szCs w:val="24"/>
        </w:rPr>
        <w:t>ą</w:t>
      </w:r>
      <w:r w:rsidRPr="0088246B">
        <w:rPr>
          <w:rFonts w:cs="Times-Roman"/>
          <w:color w:val="000000"/>
          <w:sz w:val="24"/>
          <w:szCs w:val="24"/>
        </w:rPr>
        <w:t>.</w:t>
      </w:r>
    </w:p>
    <w:p w:rsidR="0088246B" w:rsidRPr="0088246B" w:rsidRDefault="0088246B" w:rsidP="00A85062">
      <w:pPr>
        <w:pStyle w:val="Akapitzlist"/>
        <w:autoSpaceDE w:val="0"/>
        <w:autoSpaceDN w:val="0"/>
        <w:adjustRightInd w:val="0"/>
        <w:spacing w:line="276" w:lineRule="auto"/>
        <w:jc w:val="both"/>
        <w:rPr>
          <w:rFonts w:cs="Times-Roman"/>
          <w:color w:val="000000"/>
          <w:sz w:val="24"/>
          <w:szCs w:val="24"/>
        </w:rPr>
      </w:pPr>
    </w:p>
    <w:p w:rsidR="00141150" w:rsidRPr="0088246B" w:rsidRDefault="00141150" w:rsidP="00A85062">
      <w:pPr>
        <w:autoSpaceDE w:val="0"/>
        <w:autoSpaceDN w:val="0"/>
        <w:adjustRightInd w:val="0"/>
        <w:spacing w:line="276" w:lineRule="auto"/>
        <w:jc w:val="both"/>
        <w:rPr>
          <w:rFonts w:ascii="Calibri" w:hAnsi="Calibri" w:cs="Times-Roman"/>
          <w:color w:val="000000"/>
        </w:rPr>
      </w:pPr>
      <w:r w:rsidRPr="0088246B">
        <w:rPr>
          <w:rFonts w:ascii="Calibri" w:hAnsi="Calibri" w:cs="Times-Roman"/>
          <w:color w:val="000000"/>
        </w:rPr>
        <w:t>Dla realizacji priorytetów wyznaczono nadrz</w:t>
      </w:r>
      <w:r w:rsidRPr="0088246B">
        <w:rPr>
          <w:rFonts w:ascii="Calibri" w:hAnsi="Calibri" w:cs="TTE2t00"/>
          <w:color w:val="000000"/>
        </w:rPr>
        <w:t>ę</w:t>
      </w:r>
      <w:r w:rsidRPr="0088246B">
        <w:rPr>
          <w:rFonts w:ascii="Calibri" w:hAnsi="Calibri" w:cs="Times-Roman"/>
          <w:color w:val="000000"/>
        </w:rPr>
        <w:t>dne, powi</w:t>
      </w:r>
      <w:r w:rsidRPr="0088246B">
        <w:rPr>
          <w:rFonts w:ascii="Calibri" w:hAnsi="Calibri" w:cs="TTE2t00"/>
          <w:color w:val="000000"/>
        </w:rPr>
        <w:t>ą</w:t>
      </w:r>
      <w:r w:rsidRPr="0088246B">
        <w:rPr>
          <w:rFonts w:ascii="Calibri" w:hAnsi="Calibri" w:cs="Times-Roman"/>
          <w:color w:val="000000"/>
        </w:rPr>
        <w:t>zane ze sob</w:t>
      </w:r>
      <w:r w:rsidRPr="0088246B">
        <w:rPr>
          <w:rFonts w:ascii="Calibri" w:hAnsi="Calibri" w:cs="TTE2t00"/>
          <w:color w:val="000000"/>
        </w:rPr>
        <w:t xml:space="preserve">ą </w:t>
      </w:r>
      <w:r w:rsidRPr="0088246B">
        <w:rPr>
          <w:rFonts w:ascii="Calibri" w:hAnsi="Calibri" w:cs="Times-Roman"/>
          <w:color w:val="000000"/>
        </w:rPr>
        <w:t>cele. W</w:t>
      </w:r>
      <w:r w:rsidRPr="0088246B">
        <w:rPr>
          <w:rFonts w:ascii="Calibri" w:hAnsi="Calibri" w:cs="TTE2t00"/>
          <w:color w:val="000000"/>
        </w:rPr>
        <w:t>ś</w:t>
      </w:r>
      <w:r w:rsidRPr="0088246B">
        <w:rPr>
          <w:rFonts w:ascii="Calibri" w:hAnsi="Calibri" w:cs="Times-Roman"/>
          <w:color w:val="000000"/>
        </w:rPr>
        <w:t>ród</w:t>
      </w:r>
      <w:r w:rsidR="004878FB">
        <w:rPr>
          <w:rFonts w:ascii="Calibri" w:hAnsi="Calibri" w:cs="Times-Roman"/>
          <w:color w:val="000000"/>
        </w:rPr>
        <w:t xml:space="preserve"> </w:t>
      </w:r>
      <w:r w:rsidRPr="0088246B">
        <w:rPr>
          <w:rFonts w:ascii="Calibri" w:hAnsi="Calibri" w:cs="Times-Roman"/>
          <w:color w:val="000000"/>
        </w:rPr>
        <w:t xml:space="preserve">nich, </w:t>
      </w:r>
      <w:r w:rsidR="000F2CB7">
        <w:rPr>
          <w:rFonts w:ascii="Calibri" w:hAnsi="Calibri" w:cs="Times-Roman"/>
          <w:color w:val="000000"/>
        </w:rPr>
        <w:br/>
      </w:r>
      <w:r w:rsidRPr="0088246B">
        <w:rPr>
          <w:rFonts w:ascii="Calibri" w:hAnsi="Calibri" w:cs="Times-Roman"/>
          <w:color w:val="000000"/>
        </w:rPr>
        <w:t>z perspektywy rynku pracy istotne s</w:t>
      </w:r>
      <w:r w:rsidRPr="0088246B">
        <w:rPr>
          <w:rFonts w:ascii="Calibri" w:hAnsi="Calibri" w:cs="TTE2t00"/>
          <w:color w:val="000000"/>
        </w:rPr>
        <w:t xml:space="preserve">ą </w:t>
      </w:r>
      <w:r w:rsidRPr="0088246B">
        <w:rPr>
          <w:rFonts w:ascii="Calibri" w:hAnsi="Calibri" w:cs="Times-Roman"/>
          <w:color w:val="000000"/>
        </w:rPr>
        <w:t>trzy, uwzgl</w:t>
      </w:r>
      <w:r w:rsidRPr="0088246B">
        <w:rPr>
          <w:rFonts w:ascii="Calibri" w:hAnsi="Calibri" w:cs="TTE2t00"/>
          <w:color w:val="000000"/>
        </w:rPr>
        <w:t>ę</w:t>
      </w:r>
      <w:r w:rsidRPr="0088246B">
        <w:rPr>
          <w:rFonts w:ascii="Calibri" w:hAnsi="Calibri" w:cs="Times-Roman"/>
          <w:color w:val="000000"/>
        </w:rPr>
        <w:t>dnione jako kierunkowe w niniejszym</w:t>
      </w:r>
      <w:r w:rsidR="004878FB">
        <w:rPr>
          <w:rFonts w:ascii="Calibri" w:hAnsi="Calibri" w:cs="Times-Roman"/>
          <w:color w:val="000000"/>
        </w:rPr>
        <w:t xml:space="preserve"> </w:t>
      </w:r>
      <w:r w:rsidRPr="0088246B">
        <w:rPr>
          <w:rFonts w:ascii="Calibri" w:hAnsi="Calibri" w:cs="Times-Roman"/>
          <w:color w:val="000000"/>
        </w:rPr>
        <w:t>dokumencie:</w:t>
      </w:r>
    </w:p>
    <w:p w:rsidR="00141150" w:rsidRPr="0088246B" w:rsidRDefault="00141150" w:rsidP="00A85062">
      <w:pPr>
        <w:pStyle w:val="Akapitzlist"/>
        <w:numPr>
          <w:ilvl w:val="0"/>
          <w:numId w:val="12"/>
        </w:numPr>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zatrudnienie - wska</w:t>
      </w:r>
      <w:r w:rsidRPr="0088246B">
        <w:rPr>
          <w:rFonts w:cs="TTE2t00"/>
          <w:color w:val="000000"/>
          <w:sz w:val="24"/>
          <w:szCs w:val="24"/>
        </w:rPr>
        <w:t>ź</w:t>
      </w:r>
      <w:r w:rsidRPr="0088246B">
        <w:rPr>
          <w:rFonts w:cs="Times-Roman"/>
          <w:color w:val="000000"/>
          <w:sz w:val="24"/>
          <w:szCs w:val="24"/>
        </w:rPr>
        <w:t>nik zatrudnienia osób w wieku 20-64 lat powinien wynosi</w:t>
      </w:r>
      <w:r w:rsidRPr="0088246B">
        <w:rPr>
          <w:rFonts w:cs="TTE2t00"/>
          <w:color w:val="000000"/>
          <w:sz w:val="24"/>
          <w:szCs w:val="24"/>
        </w:rPr>
        <w:t xml:space="preserve">ć </w:t>
      </w:r>
      <w:r w:rsidRPr="0088246B">
        <w:rPr>
          <w:rFonts w:cs="Times-Roman"/>
          <w:color w:val="000000"/>
          <w:sz w:val="24"/>
          <w:szCs w:val="24"/>
        </w:rPr>
        <w:t>75%</w:t>
      </w:r>
    </w:p>
    <w:p w:rsidR="00141150" w:rsidRPr="0088246B" w:rsidRDefault="00141150" w:rsidP="00A85062">
      <w:pPr>
        <w:pStyle w:val="Akapitzlist"/>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w UE, a dla Polski 71%;</w:t>
      </w:r>
    </w:p>
    <w:p w:rsidR="00141150" w:rsidRPr="0088246B" w:rsidRDefault="00141150" w:rsidP="00A85062">
      <w:pPr>
        <w:pStyle w:val="Akapitzlist"/>
        <w:numPr>
          <w:ilvl w:val="0"/>
          <w:numId w:val="12"/>
        </w:numPr>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edukacja - liczb</w:t>
      </w:r>
      <w:r w:rsidRPr="0088246B">
        <w:rPr>
          <w:rFonts w:cs="TTE2t00"/>
          <w:color w:val="000000"/>
          <w:sz w:val="24"/>
          <w:szCs w:val="24"/>
        </w:rPr>
        <w:t xml:space="preserve">ę </w:t>
      </w:r>
      <w:r w:rsidRPr="0088246B">
        <w:rPr>
          <w:rFonts w:cs="Times-Roman"/>
          <w:color w:val="000000"/>
          <w:sz w:val="24"/>
          <w:szCs w:val="24"/>
        </w:rPr>
        <w:t>osób przedwcze</w:t>
      </w:r>
      <w:r w:rsidRPr="0088246B">
        <w:rPr>
          <w:rFonts w:cs="TTE2t00"/>
          <w:color w:val="000000"/>
          <w:sz w:val="24"/>
          <w:szCs w:val="24"/>
        </w:rPr>
        <w:t>ś</w:t>
      </w:r>
      <w:r w:rsidRPr="0088246B">
        <w:rPr>
          <w:rFonts w:cs="Times-Roman"/>
          <w:color w:val="000000"/>
          <w:sz w:val="24"/>
          <w:szCs w:val="24"/>
        </w:rPr>
        <w:t>nie ko</w:t>
      </w:r>
      <w:r w:rsidRPr="0088246B">
        <w:rPr>
          <w:rFonts w:cs="TTE2t00"/>
          <w:color w:val="000000"/>
          <w:sz w:val="24"/>
          <w:szCs w:val="24"/>
        </w:rPr>
        <w:t>ń</w:t>
      </w:r>
      <w:r w:rsidRPr="0088246B">
        <w:rPr>
          <w:rFonts w:cs="Times-Roman"/>
          <w:color w:val="000000"/>
          <w:sz w:val="24"/>
          <w:szCs w:val="24"/>
        </w:rPr>
        <w:t>cz</w:t>
      </w:r>
      <w:r w:rsidRPr="0088246B">
        <w:rPr>
          <w:rFonts w:cs="TTE2t00"/>
          <w:color w:val="000000"/>
          <w:sz w:val="24"/>
          <w:szCs w:val="24"/>
        </w:rPr>
        <w:t>ą</w:t>
      </w:r>
      <w:r w:rsidRPr="0088246B">
        <w:rPr>
          <w:rFonts w:cs="Times-Roman"/>
          <w:color w:val="000000"/>
          <w:sz w:val="24"/>
          <w:szCs w:val="24"/>
        </w:rPr>
        <w:t>cych edukacj</w:t>
      </w:r>
      <w:r w:rsidRPr="0088246B">
        <w:rPr>
          <w:rFonts w:cs="TTE2t00"/>
          <w:color w:val="000000"/>
          <w:sz w:val="24"/>
          <w:szCs w:val="24"/>
        </w:rPr>
        <w:t xml:space="preserve">ę </w:t>
      </w:r>
      <w:r w:rsidRPr="0088246B">
        <w:rPr>
          <w:rFonts w:cs="Times-Roman"/>
          <w:color w:val="000000"/>
          <w:sz w:val="24"/>
          <w:szCs w:val="24"/>
        </w:rPr>
        <w:t>szkoln</w:t>
      </w:r>
      <w:r w:rsidRPr="0088246B">
        <w:rPr>
          <w:rFonts w:cs="TTE2t00"/>
          <w:color w:val="000000"/>
          <w:sz w:val="24"/>
          <w:szCs w:val="24"/>
        </w:rPr>
        <w:t xml:space="preserve">ą </w:t>
      </w:r>
      <w:r w:rsidRPr="0088246B">
        <w:rPr>
          <w:rFonts w:cs="Times-Roman"/>
          <w:color w:val="000000"/>
          <w:sz w:val="24"/>
          <w:szCs w:val="24"/>
        </w:rPr>
        <w:t>należy ograniczy</w:t>
      </w:r>
      <w:r w:rsidRPr="0088246B">
        <w:rPr>
          <w:rFonts w:cs="TTE2t00"/>
          <w:color w:val="000000"/>
          <w:sz w:val="24"/>
          <w:szCs w:val="24"/>
        </w:rPr>
        <w:t>ć</w:t>
      </w:r>
    </w:p>
    <w:p w:rsidR="00141150" w:rsidRPr="0088246B" w:rsidRDefault="00141150" w:rsidP="00A85062">
      <w:pPr>
        <w:pStyle w:val="Akapitzlist"/>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do poziomu poni</w:t>
      </w:r>
      <w:r w:rsidRPr="0088246B">
        <w:rPr>
          <w:rFonts w:cs="TTE2t00"/>
          <w:color w:val="000000"/>
          <w:sz w:val="24"/>
          <w:szCs w:val="24"/>
        </w:rPr>
        <w:t>ż</w:t>
      </w:r>
      <w:r w:rsidRPr="0088246B">
        <w:rPr>
          <w:rFonts w:cs="Times-Roman"/>
          <w:color w:val="000000"/>
          <w:sz w:val="24"/>
          <w:szCs w:val="24"/>
        </w:rPr>
        <w:t>ej 10% w UE i 4,5% w Polsce, a osób zdobywaj</w:t>
      </w:r>
      <w:r w:rsidRPr="0088246B">
        <w:rPr>
          <w:rFonts w:cs="TTE2t00"/>
          <w:color w:val="000000"/>
          <w:sz w:val="24"/>
          <w:szCs w:val="24"/>
        </w:rPr>
        <w:t>ą</w:t>
      </w:r>
      <w:r w:rsidRPr="0088246B">
        <w:rPr>
          <w:rFonts w:cs="Times-Roman"/>
          <w:color w:val="000000"/>
          <w:sz w:val="24"/>
          <w:szCs w:val="24"/>
        </w:rPr>
        <w:t>cych wy</w:t>
      </w:r>
      <w:r w:rsidRPr="0088246B">
        <w:rPr>
          <w:rFonts w:cs="TTE2t00"/>
          <w:color w:val="000000"/>
          <w:sz w:val="24"/>
          <w:szCs w:val="24"/>
        </w:rPr>
        <w:t>ż</w:t>
      </w:r>
      <w:r w:rsidRPr="0088246B">
        <w:rPr>
          <w:rFonts w:cs="Times-Roman"/>
          <w:color w:val="000000"/>
          <w:sz w:val="24"/>
          <w:szCs w:val="24"/>
        </w:rPr>
        <w:t>sze wykształcenie podnie</w:t>
      </w:r>
      <w:r w:rsidRPr="0088246B">
        <w:rPr>
          <w:rFonts w:cs="TTE2t00"/>
          <w:color w:val="000000"/>
          <w:sz w:val="24"/>
          <w:szCs w:val="24"/>
        </w:rPr>
        <w:t xml:space="preserve">ść </w:t>
      </w:r>
      <w:r w:rsidRPr="0088246B">
        <w:rPr>
          <w:rFonts w:cs="Times-Roman"/>
          <w:color w:val="000000"/>
          <w:sz w:val="24"/>
          <w:szCs w:val="24"/>
        </w:rPr>
        <w:t>do poziomu powy</w:t>
      </w:r>
      <w:r w:rsidRPr="0088246B">
        <w:rPr>
          <w:rFonts w:cs="TTE2t00"/>
          <w:color w:val="000000"/>
          <w:sz w:val="24"/>
          <w:szCs w:val="24"/>
        </w:rPr>
        <w:t>ż</w:t>
      </w:r>
      <w:r w:rsidRPr="0088246B">
        <w:rPr>
          <w:rFonts w:cs="Times-Roman"/>
          <w:color w:val="000000"/>
          <w:sz w:val="24"/>
          <w:szCs w:val="24"/>
        </w:rPr>
        <w:t>ej 40% w UE i 45% w Polsce;</w:t>
      </w:r>
    </w:p>
    <w:p w:rsidR="00141150" w:rsidRPr="0088246B" w:rsidRDefault="00141150" w:rsidP="00A85062">
      <w:pPr>
        <w:pStyle w:val="Akapitzlist"/>
        <w:numPr>
          <w:ilvl w:val="0"/>
          <w:numId w:val="12"/>
        </w:numPr>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solidarno</w:t>
      </w:r>
      <w:r w:rsidRPr="0088246B">
        <w:rPr>
          <w:rFonts w:cs="TTE2t00"/>
          <w:color w:val="000000"/>
          <w:sz w:val="24"/>
          <w:szCs w:val="24"/>
        </w:rPr>
        <w:t xml:space="preserve">ść </w:t>
      </w:r>
      <w:r w:rsidRPr="0088246B">
        <w:rPr>
          <w:rFonts w:cs="Times-Roman"/>
          <w:color w:val="000000"/>
          <w:sz w:val="24"/>
          <w:szCs w:val="24"/>
        </w:rPr>
        <w:t>społeczna i ograniczenie ubóstwa - należy ograniczy</w:t>
      </w:r>
      <w:r w:rsidRPr="0088246B">
        <w:rPr>
          <w:rFonts w:cs="TTE2t00"/>
          <w:color w:val="000000"/>
          <w:sz w:val="24"/>
          <w:szCs w:val="24"/>
        </w:rPr>
        <w:t xml:space="preserve">ć </w:t>
      </w:r>
      <w:r w:rsidRPr="0088246B">
        <w:rPr>
          <w:rFonts w:cs="Times-Roman"/>
          <w:color w:val="000000"/>
          <w:sz w:val="24"/>
          <w:szCs w:val="24"/>
        </w:rPr>
        <w:t>liczb</w:t>
      </w:r>
      <w:r w:rsidRPr="0088246B">
        <w:rPr>
          <w:rFonts w:cs="TTE2t00"/>
          <w:color w:val="000000"/>
          <w:sz w:val="24"/>
          <w:szCs w:val="24"/>
        </w:rPr>
        <w:t xml:space="preserve">ę </w:t>
      </w:r>
      <w:r w:rsidRPr="0088246B">
        <w:rPr>
          <w:rFonts w:cs="Times-Roman"/>
          <w:color w:val="000000"/>
          <w:sz w:val="24"/>
          <w:szCs w:val="24"/>
        </w:rPr>
        <w:t>osób</w:t>
      </w:r>
    </w:p>
    <w:p w:rsidR="00141150" w:rsidRPr="0088246B" w:rsidRDefault="00141150" w:rsidP="00A85062">
      <w:pPr>
        <w:pStyle w:val="Akapitzlist"/>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zagrożonych ubóstwem o 20 mln w skali Europy i o 1,5 mln w Polsce.</w:t>
      </w:r>
    </w:p>
    <w:p w:rsidR="00141150" w:rsidRPr="0088246B" w:rsidRDefault="00141150" w:rsidP="00A85062">
      <w:pPr>
        <w:autoSpaceDE w:val="0"/>
        <w:autoSpaceDN w:val="0"/>
        <w:adjustRightInd w:val="0"/>
        <w:spacing w:line="276" w:lineRule="auto"/>
        <w:jc w:val="both"/>
        <w:rPr>
          <w:rFonts w:ascii="Calibri" w:hAnsi="Calibri" w:cs="Times-Roman"/>
          <w:color w:val="000000"/>
        </w:rPr>
      </w:pPr>
    </w:p>
    <w:p w:rsidR="0088246B" w:rsidRPr="009F22E7" w:rsidRDefault="00141150" w:rsidP="00141150">
      <w:pPr>
        <w:autoSpaceDE w:val="0"/>
        <w:autoSpaceDN w:val="0"/>
        <w:adjustRightInd w:val="0"/>
        <w:jc w:val="both"/>
        <w:rPr>
          <w:rFonts w:ascii="Calibri" w:hAnsi="Calibri" w:cs="Times-Bold"/>
          <w:b/>
          <w:bCs/>
          <w:color w:val="000000"/>
          <w:sz w:val="28"/>
          <w:szCs w:val="28"/>
        </w:rPr>
      </w:pPr>
      <w:r w:rsidRPr="0088246B">
        <w:rPr>
          <w:rFonts w:ascii="Calibri" w:hAnsi="Calibri" w:cs="Times-Bold"/>
          <w:b/>
          <w:bCs/>
          <w:color w:val="000000"/>
          <w:sz w:val="28"/>
          <w:szCs w:val="28"/>
        </w:rPr>
        <w:t>Strategia Rozwoju Kraju 2020</w:t>
      </w:r>
    </w:p>
    <w:p w:rsidR="00141150" w:rsidRPr="0088246B" w:rsidRDefault="00141150" w:rsidP="00A85062">
      <w:pPr>
        <w:autoSpaceDE w:val="0"/>
        <w:autoSpaceDN w:val="0"/>
        <w:adjustRightInd w:val="0"/>
        <w:spacing w:line="276" w:lineRule="auto"/>
        <w:jc w:val="both"/>
        <w:rPr>
          <w:rFonts w:ascii="Calibri" w:hAnsi="Calibri" w:cs="Times-Roman"/>
          <w:color w:val="000000"/>
        </w:rPr>
      </w:pPr>
      <w:r w:rsidRPr="0088246B">
        <w:rPr>
          <w:rFonts w:ascii="Calibri" w:hAnsi="Calibri" w:cs="Times-Roman"/>
          <w:color w:val="000000"/>
        </w:rPr>
        <w:t>Z uwzgl</w:t>
      </w:r>
      <w:r w:rsidRPr="0088246B">
        <w:rPr>
          <w:rFonts w:ascii="Calibri" w:hAnsi="Calibri" w:cs="TTE2t00"/>
          <w:color w:val="000000"/>
        </w:rPr>
        <w:t>ę</w:t>
      </w:r>
      <w:r w:rsidRPr="0088246B">
        <w:rPr>
          <w:rFonts w:ascii="Calibri" w:hAnsi="Calibri" w:cs="Times-Roman"/>
          <w:color w:val="000000"/>
        </w:rPr>
        <w:t xml:space="preserve">dnieniem celów i priorytetów Strategii </w:t>
      </w:r>
      <w:r w:rsidRPr="0088246B">
        <w:rPr>
          <w:rFonts w:ascii="Calibri" w:hAnsi="Calibri" w:cs="Times-Roman"/>
          <w:i/>
          <w:color w:val="000000"/>
        </w:rPr>
        <w:t>Europa 2020</w:t>
      </w:r>
      <w:r w:rsidRPr="0088246B">
        <w:rPr>
          <w:rFonts w:ascii="Calibri" w:hAnsi="Calibri" w:cs="Times-Roman"/>
          <w:color w:val="000000"/>
        </w:rPr>
        <w:t xml:space="preserve"> została opracowana </w:t>
      </w:r>
      <w:r w:rsidRPr="0088246B">
        <w:rPr>
          <w:rFonts w:ascii="Calibri" w:hAnsi="Calibri" w:cs="Times-Roman"/>
          <w:i/>
          <w:color w:val="000000"/>
        </w:rPr>
        <w:t>Strategia Rozwoju Kraju 2020</w:t>
      </w:r>
      <w:r w:rsidRPr="0088246B">
        <w:rPr>
          <w:rFonts w:ascii="Calibri" w:hAnsi="Calibri" w:cs="Times-Roman"/>
          <w:color w:val="000000"/>
        </w:rPr>
        <w:t xml:space="preserve">, której celem głównym jest </w:t>
      </w:r>
      <w:r w:rsidRPr="0088246B">
        <w:rPr>
          <w:rFonts w:ascii="Calibri" w:hAnsi="Calibri" w:cs="Times-Roman"/>
          <w:i/>
          <w:color w:val="000000"/>
        </w:rPr>
        <w:t>zrównowa</w:t>
      </w:r>
      <w:r w:rsidRPr="0088246B">
        <w:rPr>
          <w:rFonts w:ascii="Calibri" w:hAnsi="Calibri" w:cs="TTE2t00"/>
          <w:i/>
          <w:color w:val="000000"/>
        </w:rPr>
        <w:t>ż</w:t>
      </w:r>
      <w:r w:rsidRPr="0088246B">
        <w:rPr>
          <w:rFonts w:ascii="Calibri" w:hAnsi="Calibri" w:cs="Times-Roman"/>
          <w:i/>
          <w:color w:val="000000"/>
        </w:rPr>
        <w:t>ony rozwój kraju</w:t>
      </w:r>
      <w:r w:rsidRPr="0088246B">
        <w:rPr>
          <w:rFonts w:ascii="Calibri" w:hAnsi="Calibri" w:cs="Times-Roman"/>
          <w:color w:val="000000"/>
        </w:rPr>
        <w:t xml:space="preserve"> </w:t>
      </w:r>
      <w:r w:rsidRPr="0088246B">
        <w:rPr>
          <w:rFonts w:ascii="Calibri" w:hAnsi="Calibri" w:cs="Times-Roman"/>
          <w:i/>
          <w:color w:val="000000"/>
        </w:rPr>
        <w:t>oraz poprawa jako</w:t>
      </w:r>
      <w:r w:rsidRPr="0088246B">
        <w:rPr>
          <w:rFonts w:ascii="Calibri" w:hAnsi="Calibri" w:cs="TTE2t00"/>
          <w:i/>
          <w:color w:val="000000"/>
        </w:rPr>
        <w:t>ś</w:t>
      </w:r>
      <w:r w:rsidRPr="0088246B">
        <w:rPr>
          <w:rFonts w:ascii="Calibri" w:hAnsi="Calibri" w:cs="Times-Roman"/>
          <w:i/>
          <w:color w:val="000000"/>
        </w:rPr>
        <w:t xml:space="preserve">ci </w:t>
      </w:r>
      <w:r w:rsidRPr="0088246B">
        <w:rPr>
          <w:rFonts w:ascii="Calibri" w:hAnsi="Calibri" w:cs="TTE2t00"/>
          <w:i/>
          <w:color w:val="000000"/>
        </w:rPr>
        <w:t>ż</w:t>
      </w:r>
      <w:r w:rsidRPr="0088246B">
        <w:rPr>
          <w:rFonts w:ascii="Calibri" w:hAnsi="Calibri" w:cs="Times-Roman"/>
          <w:i/>
          <w:color w:val="000000"/>
        </w:rPr>
        <w:t>ycia ludno</w:t>
      </w:r>
      <w:r w:rsidRPr="0088246B">
        <w:rPr>
          <w:rFonts w:ascii="Calibri" w:hAnsi="Calibri" w:cs="TTE2t00"/>
          <w:i/>
          <w:color w:val="000000"/>
        </w:rPr>
        <w:t>ś</w:t>
      </w:r>
      <w:r w:rsidRPr="0088246B">
        <w:rPr>
          <w:rFonts w:ascii="Calibri" w:hAnsi="Calibri" w:cs="Times-Roman"/>
          <w:i/>
          <w:color w:val="000000"/>
        </w:rPr>
        <w:t>ci</w:t>
      </w:r>
      <w:r w:rsidRPr="0088246B">
        <w:rPr>
          <w:rFonts w:ascii="Calibri" w:hAnsi="Calibri" w:cs="Times-Italic"/>
          <w:i/>
          <w:iCs/>
          <w:color w:val="000000"/>
        </w:rPr>
        <w:t xml:space="preserve">. </w:t>
      </w:r>
      <w:r w:rsidRPr="0088246B">
        <w:rPr>
          <w:rFonts w:ascii="Calibri" w:hAnsi="Calibri" w:cs="Times-Roman"/>
          <w:color w:val="000000"/>
        </w:rPr>
        <w:t xml:space="preserve">Strategia wskazuje na trzy obszary: </w:t>
      </w:r>
      <w:r w:rsidRPr="0088246B">
        <w:rPr>
          <w:rFonts w:ascii="Calibri" w:hAnsi="Calibri" w:cs="Times-Roman"/>
          <w:i/>
          <w:color w:val="000000"/>
        </w:rPr>
        <w:t>Sprawne</w:t>
      </w:r>
      <w:r w:rsidRPr="0088246B">
        <w:rPr>
          <w:rFonts w:ascii="Calibri" w:hAnsi="Calibri" w:cs="Times-Roman"/>
          <w:color w:val="000000"/>
        </w:rPr>
        <w:t xml:space="preserve"> </w:t>
      </w:r>
      <w:r w:rsidRPr="0088246B">
        <w:rPr>
          <w:rFonts w:ascii="Calibri" w:hAnsi="Calibri" w:cs="Times-Roman"/>
          <w:i/>
          <w:color w:val="000000"/>
        </w:rPr>
        <w:t>i efektywne pa</w:t>
      </w:r>
      <w:r w:rsidRPr="0088246B">
        <w:rPr>
          <w:rFonts w:ascii="Calibri" w:hAnsi="Calibri" w:cs="TTE2t00"/>
          <w:i/>
          <w:color w:val="000000"/>
        </w:rPr>
        <w:t>ń</w:t>
      </w:r>
      <w:r w:rsidRPr="0088246B">
        <w:rPr>
          <w:rFonts w:ascii="Calibri" w:hAnsi="Calibri" w:cs="Times-Roman"/>
          <w:i/>
          <w:color w:val="000000"/>
        </w:rPr>
        <w:t>stwo</w:t>
      </w:r>
      <w:r w:rsidRPr="0088246B">
        <w:rPr>
          <w:rFonts w:ascii="Calibri" w:hAnsi="Calibri" w:cs="Times-Roman"/>
          <w:color w:val="000000"/>
        </w:rPr>
        <w:t xml:space="preserve">; </w:t>
      </w:r>
      <w:r w:rsidRPr="0088246B">
        <w:rPr>
          <w:rFonts w:ascii="Calibri" w:hAnsi="Calibri" w:cs="Times-Roman"/>
          <w:i/>
          <w:color w:val="000000"/>
        </w:rPr>
        <w:t>Konkurencyjna gospodarka</w:t>
      </w:r>
      <w:r w:rsidRPr="0088246B">
        <w:rPr>
          <w:rFonts w:ascii="Calibri" w:hAnsi="Calibri" w:cs="Times-Roman"/>
          <w:color w:val="000000"/>
        </w:rPr>
        <w:t xml:space="preserve">; </w:t>
      </w:r>
      <w:r w:rsidRPr="0088246B">
        <w:rPr>
          <w:rFonts w:ascii="Calibri" w:hAnsi="Calibri" w:cs="Times-Roman"/>
          <w:i/>
          <w:color w:val="000000"/>
        </w:rPr>
        <w:t>Spójno</w:t>
      </w:r>
      <w:r w:rsidRPr="0088246B">
        <w:rPr>
          <w:rFonts w:ascii="Calibri" w:hAnsi="Calibri" w:cs="TTE2t00"/>
          <w:i/>
          <w:color w:val="000000"/>
        </w:rPr>
        <w:t xml:space="preserve">ść </w:t>
      </w:r>
      <w:r w:rsidRPr="0088246B">
        <w:rPr>
          <w:rFonts w:ascii="Calibri" w:hAnsi="Calibri" w:cs="Times-Roman"/>
          <w:i/>
          <w:color w:val="000000"/>
        </w:rPr>
        <w:t>społeczna i terytorialna</w:t>
      </w:r>
      <w:r w:rsidR="009334B8">
        <w:rPr>
          <w:rFonts w:ascii="Calibri" w:hAnsi="Calibri" w:cs="Times-Roman"/>
          <w:color w:val="000000"/>
        </w:rPr>
        <w:t xml:space="preserve"> - w ramach</w:t>
      </w:r>
      <w:r w:rsidRPr="0088246B">
        <w:rPr>
          <w:rFonts w:ascii="Calibri" w:hAnsi="Calibri" w:cs="Times-Roman"/>
          <w:color w:val="000000"/>
        </w:rPr>
        <w:t xml:space="preserve"> których wyznaczono cele i priorytetowe kierunki działania. </w:t>
      </w:r>
    </w:p>
    <w:p w:rsidR="00141150" w:rsidRPr="0088246B" w:rsidRDefault="00141150" w:rsidP="00A85062">
      <w:pPr>
        <w:autoSpaceDE w:val="0"/>
        <w:autoSpaceDN w:val="0"/>
        <w:adjustRightInd w:val="0"/>
        <w:spacing w:line="276" w:lineRule="auto"/>
        <w:jc w:val="both"/>
        <w:rPr>
          <w:rFonts w:ascii="Calibri" w:hAnsi="Calibri" w:cs="Times-Roman"/>
          <w:color w:val="000000"/>
        </w:rPr>
      </w:pPr>
      <w:r w:rsidRPr="0088246B">
        <w:rPr>
          <w:rFonts w:ascii="Calibri" w:hAnsi="Calibri" w:cs="Times-Roman"/>
          <w:color w:val="000000"/>
        </w:rPr>
        <w:t>Rozwój kapitału ludzkiego stanowi jedno z kluczowych zagadnie</w:t>
      </w:r>
      <w:r w:rsidRPr="0088246B">
        <w:rPr>
          <w:rFonts w:ascii="Calibri" w:hAnsi="Calibri" w:cs="TTE2t00"/>
          <w:color w:val="000000"/>
        </w:rPr>
        <w:t xml:space="preserve">ń </w:t>
      </w:r>
      <w:r w:rsidRPr="0088246B">
        <w:rPr>
          <w:rFonts w:ascii="Calibri" w:hAnsi="Calibri" w:cs="Times-Roman"/>
          <w:color w:val="000000"/>
        </w:rPr>
        <w:t xml:space="preserve">Strategii Zatrudnienia. </w:t>
      </w:r>
      <w:r w:rsidRPr="0088246B">
        <w:rPr>
          <w:rFonts w:ascii="Calibri" w:hAnsi="Calibri" w:cs="Times-Roman"/>
          <w:color w:val="000000"/>
        </w:rPr>
        <w:br/>
        <w:t>W ramach tego celu priorytetowymi kierunkami interwencji publicznej s</w:t>
      </w:r>
      <w:r w:rsidRPr="0088246B">
        <w:rPr>
          <w:rFonts w:ascii="Calibri" w:hAnsi="Calibri" w:cs="TTE2t00"/>
          <w:color w:val="000000"/>
        </w:rPr>
        <w:t>ą</w:t>
      </w:r>
      <w:r w:rsidRPr="0088246B">
        <w:rPr>
          <w:rFonts w:ascii="Calibri" w:hAnsi="Calibri" w:cs="Times-Roman"/>
          <w:color w:val="000000"/>
        </w:rPr>
        <w:t>:</w:t>
      </w:r>
    </w:p>
    <w:p w:rsidR="00141150" w:rsidRPr="0088246B" w:rsidRDefault="00141150" w:rsidP="00A85062">
      <w:pPr>
        <w:pStyle w:val="Akapitzlist"/>
        <w:numPr>
          <w:ilvl w:val="0"/>
          <w:numId w:val="13"/>
        </w:numPr>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zwi</w:t>
      </w:r>
      <w:r w:rsidRPr="0088246B">
        <w:rPr>
          <w:rFonts w:cs="TTE2t00"/>
          <w:color w:val="000000"/>
          <w:sz w:val="24"/>
          <w:szCs w:val="24"/>
        </w:rPr>
        <w:t>ę</w:t>
      </w:r>
      <w:r w:rsidRPr="0088246B">
        <w:rPr>
          <w:rFonts w:cs="Times-Roman"/>
          <w:color w:val="000000"/>
          <w:sz w:val="24"/>
          <w:szCs w:val="24"/>
        </w:rPr>
        <w:t>kszenie aktywno</w:t>
      </w:r>
      <w:r w:rsidRPr="0088246B">
        <w:rPr>
          <w:rFonts w:cs="TTE2t00"/>
          <w:color w:val="000000"/>
          <w:sz w:val="24"/>
          <w:szCs w:val="24"/>
        </w:rPr>
        <w:t>ś</w:t>
      </w:r>
      <w:r w:rsidRPr="0088246B">
        <w:rPr>
          <w:rFonts w:cs="Times-Roman"/>
          <w:color w:val="000000"/>
          <w:sz w:val="24"/>
          <w:szCs w:val="24"/>
        </w:rPr>
        <w:t>ci zawodowej, poprzez wzmacnianie czynników skłaniaj</w:t>
      </w:r>
      <w:r w:rsidRPr="0088246B">
        <w:rPr>
          <w:rFonts w:cs="TTE2t00"/>
          <w:color w:val="000000"/>
          <w:sz w:val="24"/>
          <w:szCs w:val="24"/>
        </w:rPr>
        <w:t>ą</w:t>
      </w:r>
      <w:r w:rsidRPr="0088246B">
        <w:rPr>
          <w:rFonts w:cs="Times-Roman"/>
          <w:color w:val="000000"/>
          <w:sz w:val="24"/>
          <w:szCs w:val="24"/>
        </w:rPr>
        <w:t>cych</w:t>
      </w:r>
    </w:p>
    <w:p w:rsidR="00141150" w:rsidRPr="0088246B" w:rsidRDefault="00141150" w:rsidP="00A85062">
      <w:pPr>
        <w:pStyle w:val="Akapitzlist"/>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do zatrudnienia oraz utrzymania aktywno</w:t>
      </w:r>
      <w:r w:rsidRPr="0088246B">
        <w:rPr>
          <w:rFonts w:cs="TTE2t00"/>
          <w:color w:val="000000"/>
          <w:sz w:val="24"/>
          <w:szCs w:val="24"/>
        </w:rPr>
        <w:t>ś</w:t>
      </w:r>
      <w:r w:rsidRPr="0088246B">
        <w:rPr>
          <w:rFonts w:cs="Times-Roman"/>
          <w:color w:val="000000"/>
          <w:sz w:val="24"/>
          <w:szCs w:val="24"/>
        </w:rPr>
        <w:t>ci na rynku pracy;</w:t>
      </w:r>
    </w:p>
    <w:p w:rsidR="00141150" w:rsidRPr="0088246B" w:rsidRDefault="00141150" w:rsidP="00A85062">
      <w:pPr>
        <w:pStyle w:val="Akapitzlist"/>
        <w:numPr>
          <w:ilvl w:val="0"/>
          <w:numId w:val="13"/>
        </w:numPr>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poprawa jako</w:t>
      </w:r>
      <w:r w:rsidRPr="0088246B">
        <w:rPr>
          <w:rFonts w:cs="TTE2t00"/>
          <w:color w:val="000000"/>
          <w:sz w:val="24"/>
          <w:szCs w:val="24"/>
        </w:rPr>
        <w:t>ś</w:t>
      </w:r>
      <w:r w:rsidRPr="0088246B">
        <w:rPr>
          <w:rFonts w:cs="Times-Roman"/>
          <w:color w:val="000000"/>
          <w:sz w:val="24"/>
          <w:szCs w:val="24"/>
        </w:rPr>
        <w:t>ci kapitału ludzkiego, poprzez rozwój ró</w:t>
      </w:r>
      <w:r w:rsidRPr="0088246B">
        <w:rPr>
          <w:rFonts w:cs="TTE2t00"/>
          <w:color w:val="000000"/>
          <w:sz w:val="24"/>
          <w:szCs w:val="24"/>
        </w:rPr>
        <w:t>ż</w:t>
      </w:r>
      <w:r w:rsidRPr="0088246B">
        <w:rPr>
          <w:rFonts w:cs="Times-Roman"/>
          <w:color w:val="000000"/>
          <w:sz w:val="24"/>
          <w:szCs w:val="24"/>
        </w:rPr>
        <w:t>nych form opieki i edukacji</w:t>
      </w:r>
    </w:p>
    <w:p w:rsidR="00141150" w:rsidRPr="0088246B" w:rsidRDefault="00141150" w:rsidP="00A85062">
      <w:pPr>
        <w:pStyle w:val="Akapitzlist"/>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wczesnoszkolnej, podnoszenie kwalifikacji kadr, upowszechnienie kształcenia ustawicznego;</w:t>
      </w:r>
    </w:p>
    <w:p w:rsidR="00141150" w:rsidRPr="0088246B" w:rsidRDefault="00141150" w:rsidP="00A85062">
      <w:pPr>
        <w:pStyle w:val="Akapitzlist"/>
        <w:numPr>
          <w:ilvl w:val="0"/>
          <w:numId w:val="13"/>
        </w:numPr>
        <w:autoSpaceDE w:val="0"/>
        <w:autoSpaceDN w:val="0"/>
        <w:adjustRightInd w:val="0"/>
        <w:spacing w:line="276" w:lineRule="auto"/>
        <w:jc w:val="both"/>
        <w:rPr>
          <w:rFonts w:cs="Times-Roman"/>
          <w:color w:val="000000"/>
          <w:sz w:val="24"/>
          <w:szCs w:val="24"/>
        </w:rPr>
      </w:pPr>
      <w:r w:rsidRPr="0088246B">
        <w:rPr>
          <w:rFonts w:cs="Times-Roman"/>
          <w:color w:val="000000"/>
          <w:sz w:val="24"/>
          <w:szCs w:val="24"/>
        </w:rPr>
        <w:t>zwi</w:t>
      </w:r>
      <w:r w:rsidRPr="0088246B">
        <w:rPr>
          <w:rFonts w:cs="TTE2t00"/>
          <w:color w:val="000000"/>
          <w:sz w:val="24"/>
          <w:szCs w:val="24"/>
        </w:rPr>
        <w:t>ę</w:t>
      </w:r>
      <w:r w:rsidRPr="0088246B">
        <w:rPr>
          <w:rFonts w:cs="Times-Roman"/>
          <w:color w:val="000000"/>
          <w:sz w:val="24"/>
          <w:szCs w:val="24"/>
        </w:rPr>
        <w:t>kszanie mobilno</w:t>
      </w:r>
      <w:r w:rsidRPr="0088246B">
        <w:rPr>
          <w:rFonts w:cs="TTE2t00"/>
          <w:color w:val="000000"/>
          <w:sz w:val="24"/>
          <w:szCs w:val="24"/>
        </w:rPr>
        <w:t>ś</w:t>
      </w:r>
      <w:r w:rsidRPr="0088246B">
        <w:rPr>
          <w:rFonts w:cs="Times-Roman"/>
          <w:color w:val="000000"/>
          <w:sz w:val="24"/>
          <w:szCs w:val="24"/>
        </w:rPr>
        <w:t>ci zawodowej.</w:t>
      </w:r>
    </w:p>
    <w:p w:rsidR="00141150" w:rsidRPr="0088246B" w:rsidRDefault="00141150" w:rsidP="00A85062">
      <w:pPr>
        <w:autoSpaceDE w:val="0"/>
        <w:autoSpaceDN w:val="0"/>
        <w:adjustRightInd w:val="0"/>
        <w:spacing w:line="276" w:lineRule="auto"/>
        <w:jc w:val="both"/>
        <w:rPr>
          <w:rFonts w:ascii="Calibri" w:hAnsi="Calibri" w:cs="Times-Roman"/>
          <w:color w:val="000000"/>
        </w:rPr>
      </w:pPr>
      <w:r w:rsidRPr="0088246B">
        <w:rPr>
          <w:rFonts w:ascii="Calibri" w:hAnsi="Calibri" w:cs="Times-Roman"/>
          <w:color w:val="000000"/>
        </w:rPr>
        <w:t xml:space="preserve">Z perspektywy Strategii Zatrudnienia obszar </w:t>
      </w:r>
      <w:r w:rsidRPr="0088246B">
        <w:rPr>
          <w:rFonts w:ascii="Calibri" w:hAnsi="Calibri" w:cs="Times-Roman"/>
          <w:i/>
          <w:color w:val="000000"/>
        </w:rPr>
        <w:t>Spójno</w:t>
      </w:r>
      <w:r w:rsidRPr="0088246B">
        <w:rPr>
          <w:rFonts w:ascii="Calibri" w:hAnsi="Calibri" w:cs="TTE2t00"/>
          <w:i/>
          <w:color w:val="000000"/>
        </w:rPr>
        <w:t xml:space="preserve">ść </w:t>
      </w:r>
      <w:r w:rsidRPr="0088246B">
        <w:rPr>
          <w:rFonts w:ascii="Calibri" w:hAnsi="Calibri" w:cs="Times-Roman"/>
          <w:i/>
          <w:color w:val="000000"/>
        </w:rPr>
        <w:t>społeczna i terytorialna</w:t>
      </w:r>
      <w:r w:rsidRPr="0088246B">
        <w:rPr>
          <w:rFonts w:ascii="Calibri" w:hAnsi="Calibri" w:cs="Times-Roman"/>
          <w:color w:val="000000"/>
        </w:rPr>
        <w:t xml:space="preserve"> zawiera</w:t>
      </w:r>
    </w:p>
    <w:p w:rsidR="00141150" w:rsidRPr="0088246B" w:rsidRDefault="00141150" w:rsidP="00A85062">
      <w:pPr>
        <w:autoSpaceDE w:val="0"/>
        <w:autoSpaceDN w:val="0"/>
        <w:adjustRightInd w:val="0"/>
        <w:spacing w:line="276" w:lineRule="auto"/>
        <w:jc w:val="both"/>
        <w:rPr>
          <w:rFonts w:ascii="Calibri" w:hAnsi="Calibri" w:cs="Times-Roman"/>
          <w:color w:val="000000"/>
        </w:rPr>
      </w:pPr>
      <w:r w:rsidRPr="0088246B">
        <w:rPr>
          <w:rFonts w:ascii="Calibri" w:hAnsi="Calibri" w:cs="Times-Roman"/>
          <w:color w:val="000000"/>
        </w:rPr>
        <w:t>tak</w:t>
      </w:r>
      <w:r w:rsidRPr="0088246B">
        <w:rPr>
          <w:rFonts w:ascii="Calibri" w:hAnsi="Calibri" w:cs="TTE2t00"/>
          <w:color w:val="000000"/>
        </w:rPr>
        <w:t>ż</w:t>
      </w:r>
      <w:r w:rsidRPr="0088246B">
        <w:rPr>
          <w:rFonts w:ascii="Calibri" w:hAnsi="Calibri" w:cs="Times-Roman"/>
          <w:color w:val="000000"/>
        </w:rPr>
        <w:t>e istotne cele i kierunki rozwoju, takie jak: integracja społeczna, standardy usług publicznych czy terytorialne równowa</w:t>
      </w:r>
      <w:r w:rsidRPr="0088246B">
        <w:rPr>
          <w:rFonts w:ascii="Calibri" w:hAnsi="Calibri" w:cs="TTE2t00"/>
          <w:color w:val="000000"/>
        </w:rPr>
        <w:t>ż</w:t>
      </w:r>
      <w:r w:rsidRPr="0088246B">
        <w:rPr>
          <w:rFonts w:ascii="Calibri" w:hAnsi="Calibri" w:cs="Times-Roman"/>
          <w:color w:val="000000"/>
        </w:rPr>
        <w:t>enie rozwoju.</w:t>
      </w:r>
    </w:p>
    <w:p w:rsidR="00141150" w:rsidRDefault="0088246B" w:rsidP="00A85062">
      <w:pPr>
        <w:spacing w:line="276" w:lineRule="auto"/>
        <w:jc w:val="both"/>
        <w:rPr>
          <w:rFonts w:ascii="Calibri" w:hAnsi="Calibri" w:cs="Times-Roman"/>
          <w:color w:val="000000"/>
        </w:rPr>
      </w:pPr>
      <w:r>
        <w:rPr>
          <w:rFonts w:ascii="Calibri" w:hAnsi="Calibri" w:cs="Times-Roman"/>
        </w:rPr>
        <w:br/>
      </w:r>
      <w:r w:rsidR="00141150" w:rsidRPr="0088246B">
        <w:rPr>
          <w:rFonts w:ascii="Calibri" w:hAnsi="Calibri" w:cs="Times-Roman"/>
        </w:rPr>
        <w:t xml:space="preserve">Program Na Rzecz Zatrudnienia </w:t>
      </w:r>
      <w:r w:rsidR="005C3CED">
        <w:rPr>
          <w:rFonts w:ascii="Calibri" w:hAnsi="Calibri" w:cs="Times-Roman"/>
        </w:rPr>
        <w:t>w Powiecie Wągrowiecki</w:t>
      </w:r>
      <w:r w:rsidR="009334B8">
        <w:rPr>
          <w:rFonts w:ascii="Calibri" w:hAnsi="Calibri" w:cs="Times-Roman"/>
        </w:rPr>
        <w:t>m</w:t>
      </w:r>
      <w:r w:rsidR="00141150" w:rsidRPr="0088246B">
        <w:rPr>
          <w:rFonts w:ascii="Calibri" w:hAnsi="Calibri" w:cs="Times-Roman"/>
        </w:rPr>
        <w:t xml:space="preserve"> </w:t>
      </w:r>
      <w:r w:rsidR="00A35E3F">
        <w:rPr>
          <w:rFonts w:ascii="Calibri" w:hAnsi="Calibri" w:cs="Times-Roman"/>
        </w:rPr>
        <w:t xml:space="preserve">do roku </w:t>
      </w:r>
      <w:r w:rsidR="00141150" w:rsidRPr="0088246B">
        <w:rPr>
          <w:rFonts w:ascii="Calibri" w:hAnsi="Calibri" w:cs="Times-Roman"/>
        </w:rPr>
        <w:t xml:space="preserve"> 2020 </w:t>
      </w:r>
      <w:r w:rsidR="009334B8">
        <w:rPr>
          <w:rFonts w:ascii="Calibri" w:hAnsi="Calibri" w:cs="Times-Roman"/>
          <w:color w:val="000000"/>
        </w:rPr>
        <w:t xml:space="preserve">jest komplementarny </w:t>
      </w:r>
      <w:r w:rsidR="00A35E3F">
        <w:rPr>
          <w:rFonts w:ascii="Calibri" w:hAnsi="Calibri" w:cs="Times-Roman"/>
          <w:color w:val="000000"/>
        </w:rPr>
        <w:br/>
      </w:r>
      <w:r w:rsidR="00141150" w:rsidRPr="0088246B">
        <w:rPr>
          <w:rFonts w:ascii="Calibri" w:hAnsi="Calibri" w:cs="Times-Roman"/>
          <w:color w:val="000000"/>
        </w:rPr>
        <w:t>z krajowymi dokumentami strategicznymi i odnosi si</w:t>
      </w:r>
      <w:r w:rsidR="00141150" w:rsidRPr="0088246B">
        <w:rPr>
          <w:rFonts w:ascii="Calibri" w:hAnsi="Calibri" w:cs="TTE2t00"/>
          <w:color w:val="000000"/>
        </w:rPr>
        <w:t xml:space="preserve">e </w:t>
      </w:r>
      <w:r w:rsidR="00141150" w:rsidRPr="0088246B">
        <w:rPr>
          <w:rFonts w:ascii="Calibri" w:hAnsi="Calibri" w:cs="Times-Roman"/>
          <w:color w:val="000000"/>
        </w:rPr>
        <w:t xml:space="preserve">głównie do dwóch obszarów strategicznych </w:t>
      </w:r>
      <w:r w:rsidR="00141150" w:rsidRPr="0088246B">
        <w:rPr>
          <w:rFonts w:ascii="Calibri" w:hAnsi="Calibri" w:cs="Times-Roman"/>
          <w:color w:val="000000"/>
        </w:rPr>
        <w:lastRenderedPageBreak/>
        <w:t xml:space="preserve">wskazanych w </w:t>
      </w:r>
      <w:r w:rsidR="00141150" w:rsidRPr="0088246B">
        <w:rPr>
          <w:rFonts w:ascii="Calibri" w:hAnsi="Calibri" w:cs="Times-Roman"/>
          <w:i/>
          <w:color w:val="000000"/>
        </w:rPr>
        <w:t>Strategii Rozwoju Kraju 2020</w:t>
      </w:r>
      <w:r w:rsidR="00141150" w:rsidRPr="0088246B">
        <w:rPr>
          <w:rFonts w:ascii="Calibri" w:hAnsi="Calibri" w:cs="Times-Roman"/>
          <w:color w:val="000000"/>
        </w:rPr>
        <w:t>:</w:t>
      </w:r>
      <w:r w:rsidR="00141150" w:rsidRPr="0088246B">
        <w:rPr>
          <w:rFonts w:ascii="Calibri" w:hAnsi="Calibri"/>
        </w:rPr>
        <w:t xml:space="preserve"> </w:t>
      </w:r>
      <w:r w:rsidR="00141150" w:rsidRPr="0088246B">
        <w:rPr>
          <w:rFonts w:ascii="Calibri" w:hAnsi="Calibri" w:cs="Times-Roman"/>
          <w:i/>
          <w:color w:val="000000"/>
        </w:rPr>
        <w:t>Konkurencyjna gospodarka</w:t>
      </w:r>
      <w:r w:rsidR="00141150" w:rsidRPr="0088246B">
        <w:rPr>
          <w:rFonts w:ascii="Calibri" w:hAnsi="Calibri" w:cs="Times-Roman"/>
          <w:color w:val="000000"/>
        </w:rPr>
        <w:t xml:space="preserve"> oraz </w:t>
      </w:r>
      <w:r w:rsidR="00141150" w:rsidRPr="0088246B">
        <w:rPr>
          <w:rFonts w:ascii="Calibri" w:hAnsi="Calibri" w:cs="Times-Roman"/>
          <w:i/>
          <w:color w:val="000000"/>
        </w:rPr>
        <w:t>Spójno</w:t>
      </w:r>
      <w:r w:rsidR="00141150" w:rsidRPr="0088246B">
        <w:rPr>
          <w:rFonts w:ascii="Calibri" w:hAnsi="Calibri" w:cs="TTE2t00"/>
          <w:i/>
          <w:color w:val="000000"/>
        </w:rPr>
        <w:t xml:space="preserve">ść </w:t>
      </w:r>
      <w:r w:rsidR="00141150" w:rsidRPr="0088246B">
        <w:rPr>
          <w:rFonts w:ascii="Calibri" w:hAnsi="Calibri" w:cs="Times-Roman"/>
          <w:i/>
          <w:color w:val="000000"/>
        </w:rPr>
        <w:t xml:space="preserve">społeczna </w:t>
      </w:r>
      <w:r w:rsidR="00A35E3F">
        <w:rPr>
          <w:rFonts w:ascii="Calibri" w:hAnsi="Calibri" w:cs="Times-Roman"/>
          <w:i/>
          <w:color w:val="000000"/>
        </w:rPr>
        <w:br/>
      </w:r>
      <w:r w:rsidR="00141150" w:rsidRPr="0088246B">
        <w:rPr>
          <w:rFonts w:ascii="Calibri" w:hAnsi="Calibri" w:cs="Times-Roman"/>
          <w:i/>
          <w:color w:val="000000"/>
        </w:rPr>
        <w:t>i terytorialna</w:t>
      </w:r>
      <w:r w:rsidR="00141150" w:rsidRPr="0088246B">
        <w:rPr>
          <w:rFonts w:ascii="Calibri" w:hAnsi="Calibri" w:cs="Times-Roman"/>
          <w:color w:val="000000"/>
        </w:rPr>
        <w:t>.</w:t>
      </w:r>
    </w:p>
    <w:p w:rsidR="0088246B" w:rsidRDefault="0088246B" w:rsidP="00141150">
      <w:pPr>
        <w:jc w:val="both"/>
        <w:rPr>
          <w:rFonts w:ascii="Calibri" w:hAnsi="Calibri"/>
        </w:rPr>
      </w:pPr>
    </w:p>
    <w:p w:rsidR="0088246B" w:rsidRPr="0088246B" w:rsidRDefault="0088246B" w:rsidP="00141150">
      <w:pPr>
        <w:jc w:val="both"/>
        <w:rPr>
          <w:rFonts w:ascii="Calibri" w:hAnsi="Calibri"/>
        </w:rPr>
      </w:pPr>
    </w:p>
    <w:p w:rsidR="0088246B" w:rsidRPr="009F22E7" w:rsidRDefault="00141150" w:rsidP="00141150">
      <w:pPr>
        <w:autoSpaceDE w:val="0"/>
        <w:autoSpaceDN w:val="0"/>
        <w:adjustRightInd w:val="0"/>
        <w:jc w:val="both"/>
        <w:rPr>
          <w:rFonts w:ascii="Calibri" w:hAnsi="Calibri" w:cs="Times-Bold"/>
          <w:b/>
          <w:bCs/>
          <w:color w:val="000000"/>
          <w:sz w:val="28"/>
          <w:szCs w:val="28"/>
        </w:rPr>
      </w:pPr>
      <w:r w:rsidRPr="0088246B">
        <w:rPr>
          <w:rFonts w:ascii="Calibri" w:hAnsi="Calibri" w:cs="Times-Bold"/>
          <w:b/>
          <w:bCs/>
          <w:color w:val="000000"/>
          <w:sz w:val="28"/>
          <w:szCs w:val="28"/>
        </w:rPr>
        <w:t>Strategia Rozwoju Kapitału Ludzkiego 2020</w:t>
      </w:r>
    </w:p>
    <w:p w:rsidR="00141150" w:rsidRPr="0088246B" w:rsidRDefault="00141150" w:rsidP="00A85062">
      <w:pPr>
        <w:autoSpaceDE w:val="0"/>
        <w:autoSpaceDN w:val="0"/>
        <w:adjustRightInd w:val="0"/>
        <w:spacing w:line="276" w:lineRule="auto"/>
        <w:jc w:val="both"/>
        <w:rPr>
          <w:rFonts w:ascii="Calibri" w:hAnsi="Calibri" w:cs="Times-Roman"/>
          <w:color w:val="000000"/>
        </w:rPr>
      </w:pPr>
      <w:r w:rsidRPr="0088246B">
        <w:rPr>
          <w:rFonts w:ascii="Calibri" w:hAnsi="Calibri" w:cs="Times-Roman"/>
          <w:color w:val="000000"/>
        </w:rPr>
        <w:t xml:space="preserve">Celem głównym </w:t>
      </w:r>
      <w:r w:rsidRPr="0088246B">
        <w:rPr>
          <w:rFonts w:ascii="Calibri" w:hAnsi="Calibri" w:cs="Times-Roman"/>
          <w:i/>
          <w:color w:val="000000"/>
        </w:rPr>
        <w:t>Strategii Rozwoju Kapitału Ludzkiego 2020</w:t>
      </w:r>
      <w:r w:rsidRPr="0088246B">
        <w:rPr>
          <w:rFonts w:ascii="Calibri" w:hAnsi="Calibri" w:cs="Times-Roman"/>
          <w:color w:val="000000"/>
        </w:rPr>
        <w:t xml:space="preserve"> jest rozwijanie kapitału ludzkiego poprzez wydobywanie potencjałów osób, tak aby mogły one w pełni uczestniczy</w:t>
      </w:r>
      <w:r w:rsidRPr="0088246B">
        <w:rPr>
          <w:rFonts w:ascii="Calibri" w:hAnsi="Calibri" w:cs="TTE2t00"/>
          <w:color w:val="000000"/>
        </w:rPr>
        <w:t>ć</w:t>
      </w:r>
      <w:r w:rsidRPr="0088246B">
        <w:rPr>
          <w:rFonts w:ascii="Calibri" w:hAnsi="Calibri" w:cs="Times-Roman"/>
          <w:color w:val="000000"/>
        </w:rPr>
        <w:t xml:space="preserve"> w </w:t>
      </w:r>
      <w:r w:rsidRPr="0088246B">
        <w:rPr>
          <w:rFonts w:ascii="Calibri" w:hAnsi="Calibri" w:cs="TTE2t00"/>
          <w:color w:val="000000"/>
        </w:rPr>
        <w:t>ż</w:t>
      </w:r>
      <w:r w:rsidRPr="0088246B">
        <w:rPr>
          <w:rFonts w:ascii="Calibri" w:hAnsi="Calibri" w:cs="Times-Roman"/>
          <w:color w:val="000000"/>
        </w:rPr>
        <w:t xml:space="preserve">yciu społecznym, politycznym i ekonomicznym na wszystkich etapach </w:t>
      </w:r>
      <w:r w:rsidRPr="0088246B">
        <w:rPr>
          <w:rFonts w:ascii="Calibri" w:hAnsi="Calibri" w:cs="TTE2t00"/>
          <w:color w:val="000000"/>
        </w:rPr>
        <w:t>ż</w:t>
      </w:r>
      <w:r w:rsidRPr="0088246B">
        <w:rPr>
          <w:rFonts w:ascii="Calibri" w:hAnsi="Calibri" w:cs="Times-Roman"/>
          <w:color w:val="000000"/>
        </w:rPr>
        <w:t>ycia. W Strategii Rozwoju Kapitału Ludzkiego wskazano 5 celów szczegółowych o strategicznym znaczeniu dla rozwoju kapitału ludzkiego w kraju</w:t>
      </w:r>
      <w:r w:rsidR="009334B8">
        <w:rPr>
          <w:rFonts w:ascii="Calibri" w:hAnsi="Calibri" w:cs="Times-Roman"/>
          <w:color w:val="000000"/>
        </w:rPr>
        <w:t>,</w:t>
      </w:r>
      <w:r w:rsidRPr="0088246B">
        <w:rPr>
          <w:rFonts w:ascii="Calibri" w:hAnsi="Calibri" w:cs="Times-Roman"/>
          <w:color w:val="000000"/>
        </w:rPr>
        <w:t xml:space="preserve"> a co za tym idzie województw i powiatów. S</w:t>
      </w:r>
      <w:r w:rsidRPr="0088246B">
        <w:rPr>
          <w:rFonts w:ascii="Calibri" w:hAnsi="Calibri" w:cs="TTE2t00"/>
          <w:color w:val="000000"/>
        </w:rPr>
        <w:t xml:space="preserve">ą </w:t>
      </w:r>
      <w:r w:rsidRPr="0088246B">
        <w:rPr>
          <w:rFonts w:ascii="Calibri" w:hAnsi="Calibri" w:cs="Times-Roman"/>
          <w:color w:val="000000"/>
        </w:rPr>
        <w:t>to:</w:t>
      </w:r>
    </w:p>
    <w:p w:rsidR="00141150" w:rsidRPr="0088246B" w:rsidRDefault="00141150" w:rsidP="00A85062">
      <w:pPr>
        <w:autoSpaceDE w:val="0"/>
        <w:autoSpaceDN w:val="0"/>
        <w:adjustRightInd w:val="0"/>
        <w:spacing w:line="276" w:lineRule="auto"/>
        <w:ind w:left="851" w:hanging="567"/>
        <w:jc w:val="both"/>
        <w:rPr>
          <w:rFonts w:ascii="Calibri" w:hAnsi="Calibri" w:cs="Times-Roman"/>
          <w:color w:val="000000"/>
        </w:rPr>
      </w:pPr>
      <w:r w:rsidRPr="0088246B">
        <w:rPr>
          <w:rFonts w:ascii="Calibri" w:hAnsi="Calibri" w:cs="Times-Roman"/>
          <w:color w:val="000000"/>
        </w:rPr>
        <w:t>Cel 1. Wzrost zatrudnienia;</w:t>
      </w:r>
    </w:p>
    <w:p w:rsidR="00141150" w:rsidRPr="0088246B" w:rsidRDefault="00141150" w:rsidP="00A85062">
      <w:pPr>
        <w:autoSpaceDE w:val="0"/>
        <w:autoSpaceDN w:val="0"/>
        <w:adjustRightInd w:val="0"/>
        <w:spacing w:line="276" w:lineRule="auto"/>
        <w:ind w:left="851" w:hanging="567"/>
        <w:jc w:val="both"/>
        <w:rPr>
          <w:rFonts w:ascii="Calibri" w:hAnsi="Calibri" w:cs="Times-Roman"/>
          <w:color w:val="000000"/>
        </w:rPr>
      </w:pPr>
      <w:r w:rsidRPr="0088246B">
        <w:rPr>
          <w:rFonts w:ascii="Calibri" w:hAnsi="Calibri" w:cs="Times-Roman"/>
          <w:color w:val="000000"/>
        </w:rPr>
        <w:t>Cel 2. Wydłu</w:t>
      </w:r>
      <w:r w:rsidRPr="0088246B">
        <w:rPr>
          <w:rFonts w:ascii="Calibri" w:hAnsi="Calibri" w:cs="TTE2t00"/>
          <w:color w:val="000000"/>
        </w:rPr>
        <w:t>ż</w:t>
      </w:r>
      <w:r w:rsidRPr="0088246B">
        <w:rPr>
          <w:rFonts w:ascii="Calibri" w:hAnsi="Calibri" w:cs="Times-Roman"/>
          <w:color w:val="000000"/>
        </w:rPr>
        <w:t>enie okresu aktywno</w:t>
      </w:r>
      <w:r w:rsidRPr="0088246B">
        <w:rPr>
          <w:rFonts w:ascii="Calibri" w:hAnsi="Calibri" w:cs="TTE2t00"/>
          <w:color w:val="000000"/>
        </w:rPr>
        <w:t>ś</w:t>
      </w:r>
      <w:r w:rsidRPr="0088246B">
        <w:rPr>
          <w:rFonts w:ascii="Calibri" w:hAnsi="Calibri" w:cs="Times-Roman"/>
          <w:color w:val="000000"/>
        </w:rPr>
        <w:t>ci zawodowej i zapewnienie efektywnego</w:t>
      </w:r>
      <w:r w:rsidR="0088246B">
        <w:rPr>
          <w:rFonts w:ascii="Calibri" w:hAnsi="Calibri" w:cs="Times-Roman"/>
          <w:color w:val="000000"/>
        </w:rPr>
        <w:t xml:space="preserve"> </w:t>
      </w:r>
      <w:r w:rsidRPr="0088246B">
        <w:rPr>
          <w:rFonts w:ascii="Calibri" w:hAnsi="Calibri" w:cs="Times-Roman"/>
          <w:color w:val="000000"/>
        </w:rPr>
        <w:t>funkcjonowania osób starszych;</w:t>
      </w:r>
    </w:p>
    <w:p w:rsidR="00141150" w:rsidRPr="0088246B" w:rsidRDefault="00141150" w:rsidP="00A85062">
      <w:pPr>
        <w:autoSpaceDE w:val="0"/>
        <w:autoSpaceDN w:val="0"/>
        <w:adjustRightInd w:val="0"/>
        <w:spacing w:line="276" w:lineRule="auto"/>
        <w:ind w:left="851" w:hanging="567"/>
        <w:jc w:val="both"/>
        <w:rPr>
          <w:rFonts w:ascii="Calibri" w:hAnsi="Calibri" w:cs="Times-Roman"/>
          <w:color w:val="000000"/>
        </w:rPr>
      </w:pPr>
      <w:r w:rsidRPr="0088246B">
        <w:rPr>
          <w:rFonts w:ascii="Calibri" w:hAnsi="Calibri" w:cs="Times-Roman"/>
          <w:color w:val="000000"/>
        </w:rPr>
        <w:t>Cel 3. Wzrost spójno</w:t>
      </w:r>
      <w:r w:rsidRPr="0088246B">
        <w:rPr>
          <w:rFonts w:ascii="Calibri" w:hAnsi="Calibri" w:cs="TTE2t00"/>
          <w:color w:val="000000"/>
        </w:rPr>
        <w:t>ś</w:t>
      </w:r>
      <w:r w:rsidRPr="0088246B">
        <w:rPr>
          <w:rFonts w:ascii="Calibri" w:hAnsi="Calibri" w:cs="Times-Roman"/>
          <w:color w:val="000000"/>
        </w:rPr>
        <w:t>ci społecznej;</w:t>
      </w:r>
    </w:p>
    <w:p w:rsidR="00141150" w:rsidRPr="0088246B" w:rsidRDefault="00141150" w:rsidP="00A85062">
      <w:pPr>
        <w:autoSpaceDE w:val="0"/>
        <w:autoSpaceDN w:val="0"/>
        <w:adjustRightInd w:val="0"/>
        <w:spacing w:line="276" w:lineRule="auto"/>
        <w:ind w:left="851" w:hanging="567"/>
        <w:jc w:val="both"/>
        <w:rPr>
          <w:rFonts w:ascii="Calibri" w:hAnsi="Calibri" w:cs="Times-Roman"/>
          <w:color w:val="000000"/>
        </w:rPr>
      </w:pPr>
      <w:r w:rsidRPr="0088246B">
        <w:rPr>
          <w:rFonts w:ascii="Calibri" w:hAnsi="Calibri" w:cs="Times-Roman"/>
          <w:color w:val="000000"/>
        </w:rPr>
        <w:t>Cel 4. Poprawa stanu zdrowia obywateli oraz efektywno</w:t>
      </w:r>
      <w:r w:rsidRPr="0088246B">
        <w:rPr>
          <w:rFonts w:ascii="Calibri" w:hAnsi="Calibri" w:cs="TTE2t00"/>
          <w:color w:val="000000"/>
        </w:rPr>
        <w:t>ś</w:t>
      </w:r>
      <w:r w:rsidRPr="0088246B">
        <w:rPr>
          <w:rFonts w:ascii="Calibri" w:hAnsi="Calibri" w:cs="Times-Roman"/>
          <w:color w:val="000000"/>
        </w:rPr>
        <w:t>ci opieki zdrowotnej;</w:t>
      </w:r>
    </w:p>
    <w:p w:rsidR="0088246B" w:rsidRDefault="00141150" w:rsidP="009F22E7">
      <w:pPr>
        <w:autoSpaceDE w:val="0"/>
        <w:autoSpaceDN w:val="0"/>
        <w:adjustRightInd w:val="0"/>
        <w:spacing w:line="276" w:lineRule="auto"/>
        <w:ind w:left="851" w:hanging="567"/>
        <w:jc w:val="both"/>
        <w:rPr>
          <w:rFonts w:ascii="Calibri" w:hAnsi="Calibri" w:cs="Times-Roman"/>
          <w:color w:val="000000"/>
        </w:rPr>
      </w:pPr>
      <w:r w:rsidRPr="0088246B">
        <w:rPr>
          <w:rFonts w:ascii="Calibri" w:hAnsi="Calibri" w:cs="Times-Roman"/>
          <w:color w:val="000000"/>
        </w:rPr>
        <w:t>Cel 5. Podniesienie poziomu kompetencji i kwalifikacji obywateli.</w:t>
      </w:r>
    </w:p>
    <w:p w:rsidR="00141150" w:rsidRPr="0088246B" w:rsidRDefault="00141150" w:rsidP="00A85062">
      <w:pPr>
        <w:autoSpaceDE w:val="0"/>
        <w:autoSpaceDN w:val="0"/>
        <w:adjustRightInd w:val="0"/>
        <w:spacing w:line="276" w:lineRule="auto"/>
        <w:jc w:val="both"/>
        <w:rPr>
          <w:rFonts w:ascii="Calibri" w:hAnsi="Calibri" w:cs="Times-Roman"/>
          <w:color w:val="000000"/>
        </w:rPr>
      </w:pPr>
      <w:r w:rsidRPr="0088246B">
        <w:rPr>
          <w:rFonts w:ascii="Calibri" w:hAnsi="Calibri" w:cs="Times-Roman"/>
        </w:rPr>
        <w:t>Program Na Rzecz Zatrudnienia</w:t>
      </w:r>
      <w:r w:rsidR="00D715E3">
        <w:rPr>
          <w:rFonts w:ascii="Calibri" w:hAnsi="Calibri" w:cs="Times-Roman"/>
        </w:rPr>
        <w:t xml:space="preserve"> w Powiecie Wągrowieckim do </w:t>
      </w:r>
      <w:r w:rsidRPr="0088246B">
        <w:rPr>
          <w:rFonts w:ascii="Calibri" w:hAnsi="Calibri" w:cs="Times-Roman"/>
        </w:rPr>
        <w:t xml:space="preserve"> 2020</w:t>
      </w:r>
      <w:r w:rsidR="00D715E3">
        <w:rPr>
          <w:rFonts w:ascii="Calibri" w:hAnsi="Calibri" w:cs="Times-Roman"/>
        </w:rPr>
        <w:t xml:space="preserve"> roku </w:t>
      </w:r>
      <w:r w:rsidRPr="0088246B">
        <w:rPr>
          <w:rFonts w:ascii="Calibri" w:hAnsi="Calibri" w:cs="Times-Roman"/>
        </w:rPr>
        <w:t xml:space="preserve"> szczególnie wpisuje się </w:t>
      </w:r>
      <w:r w:rsidR="005C3CED">
        <w:rPr>
          <w:rFonts w:ascii="Calibri" w:hAnsi="Calibri" w:cs="Times-Roman"/>
        </w:rPr>
        <w:br/>
      </w:r>
      <w:r w:rsidRPr="0088246B">
        <w:rPr>
          <w:rFonts w:ascii="Calibri" w:hAnsi="Calibri" w:cs="Times-Roman"/>
        </w:rPr>
        <w:t xml:space="preserve">w Cel 1, 2 i 5.  </w:t>
      </w:r>
    </w:p>
    <w:p w:rsidR="00141150" w:rsidRPr="007414F7" w:rsidRDefault="00141150" w:rsidP="00141150">
      <w:pPr>
        <w:autoSpaceDE w:val="0"/>
        <w:autoSpaceDN w:val="0"/>
        <w:adjustRightInd w:val="0"/>
        <w:jc w:val="both"/>
        <w:rPr>
          <w:rFonts w:ascii="Calibri" w:hAnsi="Calibri" w:cs="Times-Roman"/>
          <w:sz w:val="28"/>
          <w:szCs w:val="28"/>
        </w:rPr>
      </w:pPr>
    </w:p>
    <w:p w:rsidR="009F22E7" w:rsidRPr="009F22E7" w:rsidRDefault="009F22E7" w:rsidP="009F22E7">
      <w:pPr>
        <w:autoSpaceDE w:val="0"/>
        <w:autoSpaceDN w:val="0"/>
        <w:adjustRightInd w:val="0"/>
        <w:spacing w:line="276" w:lineRule="auto"/>
        <w:jc w:val="both"/>
        <w:rPr>
          <w:rFonts w:asciiTheme="minorHAnsi" w:hAnsiTheme="minorHAnsi" w:cs="Arial"/>
          <w:sz w:val="28"/>
          <w:szCs w:val="28"/>
          <w:shd w:val="clear" w:color="auto" w:fill="FFFFFF"/>
        </w:rPr>
      </w:pPr>
      <w:r w:rsidRPr="009F22E7">
        <w:rPr>
          <w:rFonts w:asciiTheme="minorHAnsi" w:hAnsiTheme="minorHAnsi" w:cs="Times,Bold"/>
          <w:b/>
          <w:bCs/>
          <w:sz w:val="28"/>
          <w:szCs w:val="28"/>
        </w:rPr>
        <w:t>Krajowy Plan Działań Na Rzecz Zatrudnienia na lata 2015–2017</w:t>
      </w:r>
      <w:r w:rsidRPr="009F22E7">
        <w:rPr>
          <w:rFonts w:asciiTheme="minorHAnsi" w:hAnsiTheme="minorHAnsi" w:cs="Arial"/>
          <w:sz w:val="28"/>
          <w:szCs w:val="28"/>
          <w:shd w:val="clear" w:color="auto" w:fill="FFFFFF"/>
        </w:rPr>
        <w:t xml:space="preserve"> </w:t>
      </w:r>
    </w:p>
    <w:p w:rsidR="009F22E7" w:rsidRPr="009F22E7" w:rsidRDefault="009F22E7" w:rsidP="009F22E7">
      <w:pPr>
        <w:autoSpaceDE w:val="0"/>
        <w:autoSpaceDN w:val="0"/>
        <w:adjustRightInd w:val="0"/>
        <w:spacing w:line="276" w:lineRule="auto"/>
        <w:jc w:val="both"/>
        <w:rPr>
          <w:rFonts w:asciiTheme="minorHAnsi" w:hAnsiTheme="minorHAnsi" w:cs="Arial"/>
          <w:shd w:val="clear" w:color="auto" w:fill="FFFFFF"/>
        </w:rPr>
      </w:pPr>
      <w:r w:rsidRPr="009F22E7">
        <w:rPr>
          <w:rFonts w:asciiTheme="minorHAnsi" w:hAnsiTheme="minorHAnsi" w:cs="Arial"/>
          <w:shd w:val="clear" w:color="auto" w:fill="FFFFFF"/>
        </w:rPr>
        <w:t xml:space="preserve">Krajowy Plan Działań na rzecz Zatrudnienia (zawierający zasady Europejskiej Strategii Zatrudnienia) uzupełniając inicjatywy samorządu na różnych szczeblach, stanowi podstawę dla podejmowanych przez Państwo działań w zakresie szeroko pojmowanej promocji zatrudnienia, ograniczania negatywnych skutków bezrobocia oraz wspierania aktywizacji społecznej. Dokument ten zawiera trzyletnią perspektywę realizacyjną, która pozwala </w:t>
      </w:r>
      <w:r w:rsidR="00A35E3F">
        <w:rPr>
          <w:rFonts w:asciiTheme="minorHAnsi" w:hAnsiTheme="minorHAnsi" w:cs="Arial"/>
          <w:shd w:val="clear" w:color="auto" w:fill="FFFFFF"/>
        </w:rPr>
        <w:t>na pełniejsze</w:t>
      </w:r>
      <w:r w:rsidRPr="009F22E7">
        <w:rPr>
          <w:rFonts w:asciiTheme="minorHAnsi" w:hAnsiTheme="minorHAnsi" w:cs="Arial"/>
          <w:shd w:val="clear" w:color="auto" w:fill="FFFFFF"/>
        </w:rPr>
        <w:t xml:space="preserve"> monitorowanie działań, służących realizacji polityk rynku pracy,  podejmowanych w jego ramach, mających zazwyczaj okres </w:t>
      </w:r>
      <w:r w:rsidR="00A35E3F">
        <w:rPr>
          <w:rFonts w:asciiTheme="minorHAnsi" w:hAnsiTheme="minorHAnsi" w:cs="Arial"/>
          <w:shd w:val="clear" w:color="auto" w:fill="FFFFFF"/>
        </w:rPr>
        <w:t>realizacji znacznie wykraczający</w:t>
      </w:r>
      <w:r w:rsidRPr="009F22E7">
        <w:rPr>
          <w:rFonts w:asciiTheme="minorHAnsi" w:hAnsiTheme="minorHAnsi" w:cs="Arial"/>
          <w:shd w:val="clear" w:color="auto" w:fill="FFFFFF"/>
        </w:rPr>
        <w:t xml:space="preserve"> poza roczne ramy.</w:t>
      </w:r>
    </w:p>
    <w:p w:rsidR="009F22E7" w:rsidRPr="009F22E7" w:rsidRDefault="009F22E7" w:rsidP="009F22E7">
      <w:pPr>
        <w:autoSpaceDE w:val="0"/>
        <w:autoSpaceDN w:val="0"/>
        <w:adjustRightInd w:val="0"/>
        <w:spacing w:line="276" w:lineRule="auto"/>
        <w:jc w:val="both"/>
        <w:rPr>
          <w:rFonts w:asciiTheme="minorHAnsi" w:hAnsiTheme="minorHAnsi" w:cs="Times-Roman"/>
          <w:color w:val="000000"/>
        </w:rPr>
      </w:pPr>
    </w:p>
    <w:p w:rsidR="009F22E7" w:rsidRPr="009F22E7" w:rsidRDefault="009F22E7" w:rsidP="009F22E7">
      <w:pPr>
        <w:autoSpaceDE w:val="0"/>
        <w:autoSpaceDN w:val="0"/>
        <w:adjustRightInd w:val="0"/>
        <w:spacing w:line="276" w:lineRule="auto"/>
        <w:jc w:val="both"/>
        <w:rPr>
          <w:rFonts w:asciiTheme="minorHAnsi" w:hAnsiTheme="minorHAnsi"/>
        </w:rPr>
      </w:pPr>
      <w:r w:rsidRPr="009F22E7">
        <w:rPr>
          <w:rFonts w:asciiTheme="minorHAnsi" w:hAnsiTheme="minorHAnsi"/>
        </w:rPr>
        <w:t xml:space="preserve">Wyzwania ujęte w KPDZ </w:t>
      </w:r>
      <w:r w:rsidRPr="009F22E7">
        <w:rPr>
          <w:rFonts w:asciiTheme="minorHAnsi" w:eastAsia="HiddenHorzOCR" w:hAnsiTheme="minorHAnsi" w:cs="HiddenHorzOCR"/>
        </w:rPr>
        <w:t xml:space="preserve">dotyczące </w:t>
      </w:r>
      <w:r w:rsidRPr="009F22E7">
        <w:rPr>
          <w:rFonts w:asciiTheme="minorHAnsi" w:hAnsiTheme="minorHAnsi"/>
        </w:rPr>
        <w:t xml:space="preserve">ograniczenia wysokiego bezrobocia oraz podejmowania </w:t>
      </w:r>
      <w:r w:rsidRPr="009F22E7">
        <w:rPr>
          <w:rFonts w:asciiTheme="minorHAnsi" w:hAnsiTheme="minorHAnsi"/>
        </w:rPr>
        <w:br/>
        <w:t xml:space="preserve">i realizacji </w:t>
      </w:r>
      <w:r w:rsidRPr="009F22E7">
        <w:rPr>
          <w:rFonts w:asciiTheme="minorHAnsi" w:eastAsia="HiddenHorzOCR" w:hAnsiTheme="minorHAnsi" w:cs="HiddenHorzOCR"/>
        </w:rPr>
        <w:t xml:space="preserve">działań mających </w:t>
      </w:r>
      <w:r w:rsidRPr="009F22E7">
        <w:rPr>
          <w:rFonts w:asciiTheme="minorHAnsi" w:hAnsiTheme="minorHAnsi"/>
        </w:rPr>
        <w:t xml:space="preserve">w </w:t>
      </w:r>
      <w:r w:rsidRPr="009F22E7">
        <w:rPr>
          <w:rFonts w:asciiTheme="minorHAnsi" w:eastAsia="HiddenHorzOCR" w:hAnsiTheme="minorHAnsi" w:cs="HiddenHorzOCR"/>
        </w:rPr>
        <w:t>szczególności przyczynić się</w:t>
      </w:r>
      <w:r w:rsidRPr="009F22E7">
        <w:rPr>
          <w:rFonts w:asciiTheme="minorHAnsi" w:hAnsiTheme="minorHAnsi"/>
        </w:rPr>
        <w:t xml:space="preserve"> do wzrostu zatrudnienia </w:t>
      </w:r>
      <w:r w:rsidRPr="009F22E7">
        <w:rPr>
          <w:rFonts w:asciiTheme="minorHAnsi" w:hAnsiTheme="minorHAnsi"/>
        </w:rPr>
        <w:br/>
        <w:t xml:space="preserve">oraz do podniesienia m.in. poziomu </w:t>
      </w:r>
      <w:r w:rsidRPr="009F22E7">
        <w:rPr>
          <w:rFonts w:asciiTheme="minorHAnsi" w:eastAsia="HiddenHorzOCR" w:hAnsiTheme="minorHAnsi" w:cs="HiddenHorzOCR"/>
        </w:rPr>
        <w:t xml:space="preserve">spójności społecznej, </w:t>
      </w:r>
      <w:r w:rsidRPr="009F22E7">
        <w:rPr>
          <w:rFonts w:asciiTheme="minorHAnsi" w:hAnsiTheme="minorHAnsi"/>
        </w:rPr>
        <w:t xml:space="preserve">mierzonej </w:t>
      </w:r>
      <w:r w:rsidRPr="009F22E7">
        <w:rPr>
          <w:rFonts w:asciiTheme="minorHAnsi" w:eastAsia="HiddenHorzOCR" w:hAnsiTheme="minorHAnsi" w:cs="HiddenHorzOCR"/>
        </w:rPr>
        <w:t xml:space="preserve">wskaźnikiem </w:t>
      </w:r>
      <w:r w:rsidRPr="009F22E7">
        <w:rPr>
          <w:rFonts w:asciiTheme="minorHAnsi" w:hAnsiTheme="minorHAnsi"/>
        </w:rPr>
        <w:t xml:space="preserve">zatrudnienia </w:t>
      </w:r>
      <w:r>
        <w:rPr>
          <w:rFonts w:asciiTheme="minorHAnsi" w:hAnsiTheme="minorHAnsi"/>
        </w:rPr>
        <w:br/>
      </w:r>
      <w:r w:rsidRPr="009F22E7">
        <w:rPr>
          <w:rFonts w:asciiTheme="minorHAnsi" w:hAnsiTheme="minorHAnsi"/>
        </w:rPr>
        <w:t xml:space="preserve">i </w:t>
      </w:r>
      <w:r w:rsidRPr="009F22E7">
        <w:rPr>
          <w:rFonts w:asciiTheme="minorHAnsi" w:eastAsia="HiddenHorzOCR" w:hAnsiTheme="minorHAnsi" w:cs="HiddenHorzOCR"/>
        </w:rPr>
        <w:t xml:space="preserve">stopą </w:t>
      </w:r>
      <w:r w:rsidRPr="009F22E7">
        <w:rPr>
          <w:rFonts w:asciiTheme="minorHAnsi" w:hAnsiTheme="minorHAnsi"/>
        </w:rPr>
        <w:t xml:space="preserve">bezrobocia odnoszą się do wszystkich województw i powiatów. </w:t>
      </w:r>
    </w:p>
    <w:p w:rsidR="009F22E7" w:rsidRPr="009F22E7" w:rsidRDefault="009F22E7" w:rsidP="009F22E7">
      <w:pPr>
        <w:autoSpaceDE w:val="0"/>
        <w:autoSpaceDN w:val="0"/>
        <w:adjustRightInd w:val="0"/>
        <w:spacing w:line="276" w:lineRule="auto"/>
        <w:jc w:val="both"/>
        <w:rPr>
          <w:rFonts w:asciiTheme="minorHAnsi" w:hAnsiTheme="minorHAnsi" w:cs="Times-Roman"/>
        </w:rPr>
      </w:pPr>
    </w:p>
    <w:p w:rsidR="009F22E7" w:rsidRPr="009F22E7" w:rsidRDefault="009F22E7" w:rsidP="009F22E7">
      <w:pPr>
        <w:autoSpaceDE w:val="0"/>
        <w:autoSpaceDN w:val="0"/>
        <w:adjustRightInd w:val="0"/>
        <w:spacing w:line="276" w:lineRule="auto"/>
        <w:jc w:val="both"/>
        <w:rPr>
          <w:rFonts w:asciiTheme="minorHAnsi" w:eastAsia="HiddenHorzOCR" w:hAnsiTheme="minorHAnsi"/>
        </w:rPr>
      </w:pPr>
      <w:r w:rsidRPr="009F22E7">
        <w:rPr>
          <w:rFonts w:asciiTheme="minorHAnsi" w:eastAsia="HiddenHorzOCR" w:hAnsiTheme="minorHAnsi" w:cs="HiddenHorzOCR"/>
        </w:rPr>
        <w:t xml:space="preserve">Diagnoza </w:t>
      </w:r>
      <w:r w:rsidRPr="009F22E7">
        <w:rPr>
          <w:rFonts w:asciiTheme="minorHAnsi" w:eastAsia="HiddenHorzOCR" w:hAnsiTheme="minorHAnsi"/>
        </w:rPr>
        <w:t xml:space="preserve">sytuacji na rynku pracy oraz prognozy zatrudnienia, jak i zapisy </w:t>
      </w:r>
      <w:r w:rsidRPr="009F22E7">
        <w:rPr>
          <w:rFonts w:asciiTheme="minorHAnsi" w:eastAsia="HiddenHorzOCR" w:hAnsiTheme="minorHAnsi" w:cs="HiddenHorzOCR"/>
        </w:rPr>
        <w:t xml:space="preserve">pochodzące </w:t>
      </w:r>
      <w:r w:rsidRPr="009F22E7">
        <w:rPr>
          <w:rFonts w:asciiTheme="minorHAnsi" w:eastAsia="HiddenHorzOCR" w:hAnsiTheme="minorHAnsi" w:cs="HiddenHorzOCR"/>
        </w:rPr>
        <w:br/>
      </w:r>
      <w:r w:rsidRPr="009F22E7">
        <w:rPr>
          <w:rFonts w:asciiTheme="minorHAnsi" w:eastAsia="HiddenHorzOCR" w:hAnsiTheme="minorHAnsi"/>
        </w:rPr>
        <w:t xml:space="preserve">z </w:t>
      </w:r>
      <w:r w:rsidRPr="009F22E7">
        <w:rPr>
          <w:rFonts w:asciiTheme="minorHAnsi" w:eastAsia="HiddenHorzOCR" w:hAnsiTheme="minorHAnsi" w:cs="HiddenHorzOCR"/>
        </w:rPr>
        <w:t xml:space="preserve">obowiązujących </w:t>
      </w:r>
      <w:r w:rsidRPr="009F22E7">
        <w:rPr>
          <w:rFonts w:asciiTheme="minorHAnsi" w:eastAsia="HiddenHorzOCR" w:hAnsiTheme="minorHAnsi"/>
        </w:rPr>
        <w:t xml:space="preserve">dokumentów </w:t>
      </w:r>
      <w:r w:rsidRPr="009F22E7">
        <w:rPr>
          <w:rFonts w:asciiTheme="minorHAnsi" w:eastAsia="HiddenHorzOCR" w:hAnsiTheme="minorHAnsi" w:cs="HiddenHorzOCR"/>
        </w:rPr>
        <w:t xml:space="preserve">rządowych pozwoliły na </w:t>
      </w:r>
      <w:r w:rsidRPr="009F22E7">
        <w:rPr>
          <w:rFonts w:asciiTheme="minorHAnsi" w:eastAsia="HiddenHorzOCR" w:hAnsiTheme="minorHAnsi"/>
        </w:rPr>
        <w:t xml:space="preserve">obranie w KPDZ jako cel ogólny </w:t>
      </w:r>
      <w:r w:rsidRPr="009F22E7">
        <w:rPr>
          <w:rFonts w:asciiTheme="minorHAnsi" w:eastAsia="HiddenHorzOCR" w:hAnsiTheme="minorHAnsi"/>
        </w:rPr>
        <w:br/>
        <w:t xml:space="preserve">- </w:t>
      </w:r>
      <w:r w:rsidRPr="009F22E7">
        <w:rPr>
          <w:rFonts w:asciiTheme="minorHAnsi" w:eastAsia="HiddenHorzOCR" w:hAnsiTheme="minorHAnsi" w:cs="HiddenHorzOCR"/>
        </w:rPr>
        <w:t xml:space="preserve">zwiększenie wskaźnika </w:t>
      </w:r>
      <w:r w:rsidRPr="009F22E7">
        <w:rPr>
          <w:rFonts w:asciiTheme="minorHAnsi" w:eastAsia="HiddenHorzOCR" w:hAnsiTheme="minorHAnsi"/>
        </w:rPr>
        <w:t xml:space="preserve">zatrudnienia </w:t>
      </w:r>
      <w:r w:rsidRPr="009F22E7">
        <w:rPr>
          <w:rFonts w:asciiTheme="minorHAnsi" w:eastAsia="HiddenHorzOCR" w:hAnsiTheme="minorHAnsi" w:cs="HiddenHorzOCR"/>
        </w:rPr>
        <w:t xml:space="preserve">ogółem </w:t>
      </w:r>
      <w:r w:rsidRPr="009F22E7">
        <w:rPr>
          <w:rFonts w:asciiTheme="minorHAnsi" w:eastAsia="HiddenHorzOCR" w:hAnsiTheme="minorHAnsi"/>
        </w:rPr>
        <w:t>(do 68, l% w 2017 r. - dla osób w przedziale</w:t>
      </w:r>
    </w:p>
    <w:p w:rsidR="009F22E7" w:rsidRPr="009F22E7" w:rsidRDefault="009F22E7" w:rsidP="009F22E7">
      <w:pPr>
        <w:autoSpaceDE w:val="0"/>
        <w:autoSpaceDN w:val="0"/>
        <w:adjustRightInd w:val="0"/>
        <w:spacing w:line="276" w:lineRule="auto"/>
        <w:jc w:val="both"/>
        <w:rPr>
          <w:rFonts w:asciiTheme="minorHAnsi" w:eastAsia="HiddenHorzOCR" w:hAnsiTheme="minorHAnsi"/>
        </w:rPr>
      </w:pPr>
      <w:r w:rsidRPr="009F22E7">
        <w:rPr>
          <w:rFonts w:asciiTheme="minorHAnsi" w:eastAsia="HiddenHorzOCR" w:hAnsiTheme="minorHAnsi"/>
        </w:rPr>
        <w:t xml:space="preserve">wieku 20-64 lata), czemu sprzyjać ma </w:t>
      </w:r>
      <w:r w:rsidRPr="009F22E7">
        <w:rPr>
          <w:rFonts w:asciiTheme="minorHAnsi" w:eastAsia="HiddenHorzOCR" w:hAnsiTheme="minorHAnsi" w:cs="HiddenHorzOCR"/>
        </w:rPr>
        <w:t xml:space="preserve">osiągnięcie </w:t>
      </w:r>
      <w:r w:rsidRPr="009F22E7">
        <w:rPr>
          <w:rFonts w:asciiTheme="minorHAnsi" w:eastAsia="HiddenHorzOCR" w:hAnsiTheme="minorHAnsi"/>
        </w:rPr>
        <w:t>celów dodatkowych</w:t>
      </w:r>
      <w:r w:rsidRPr="009F22E7">
        <w:rPr>
          <w:rFonts w:asciiTheme="minorHAnsi" w:eastAsia="HiddenHorzOCR" w:hAnsiTheme="minorHAnsi" w:cs="HiddenHorzOCR"/>
        </w:rPr>
        <w:t>:</w:t>
      </w:r>
      <w:r w:rsidRPr="009F22E7">
        <w:rPr>
          <w:rFonts w:asciiTheme="minorHAnsi" w:eastAsia="HiddenHorzOCR" w:hAnsiTheme="minorHAnsi"/>
        </w:rPr>
        <w:t xml:space="preserve"> zmniejszenie stopy bezrobocia </w:t>
      </w:r>
      <w:r w:rsidRPr="009F22E7">
        <w:rPr>
          <w:rFonts w:asciiTheme="minorHAnsi" w:eastAsia="HiddenHorzOCR" w:hAnsiTheme="minorHAnsi" w:cs="HiddenHorzOCR"/>
        </w:rPr>
        <w:t xml:space="preserve">ogółem i zwiększenie wskaźnika aktywności </w:t>
      </w:r>
      <w:r w:rsidR="001879F1">
        <w:rPr>
          <w:rFonts w:asciiTheme="minorHAnsi" w:eastAsia="HiddenHorzOCR" w:hAnsiTheme="minorHAnsi"/>
        </w:rPr>
        <w:t xml:space="preserve">zawodowej. </w:t>
      </w:r>
      <w:r w:rsidRPr="009F22E7">
        <w:rPr>
          <w:rFonts w:asciiTheme="minorHAnsi" w:eastAsia="HiddenHorzOCR" w:hAnsiTheme="minorHAnsi"/>
        </w:rPr>
        <w:t xml:space="preserve">Wspomniane cele (zarówno ogólny, jak i dodatkowe) </w:t>
      </w:r>
      <w:r w:rsidRPr="009F22E7">
        <w:rPr>
          <w:rFonts w:asciiTheme="minorHAnsi" w:eastAsia="HiddenHorzOCR" w:hAnsiTheme="minorHAnsi" w:cs="HiddenHorzOCR"/>
        </w:rPr>
        <w:t xml:space="preserve">są </w:t>
      </w:r>
      <w:r w:rsidRPr="009F22E7">
        <w:rPr>
          <w:rFonts w:asciiTheme="minorHAnsi" w:eastAsia="HiddenHorzOCR" w:hAnsiTheme="minorHAnsi"/>
        </w:rPr>
        <w:t xml:space="preserve">realizowane za </w:t>
      </w:r>
      <w:r w:rsidRPr="009F22E7">
        <w:rPr>
          <w:rFonts w:asciiTheme="minorHAnsi" w:eastAsia="HiddenHorzOCR" w:hAnsiTheme="minorHAnsi" w:cs="HiddenHorzOCR"/>
        </w:rPr>
        <w:t>pomocą działań</w:t>
      </w:r>
      <w:r w:rsidRPr="009F22E7">
        <w:rPr>
          <w:rFonts w:asciiTheme="minorHAnsi" w:eastAsia="HiddenHorzOCR" w:hAnsiTheme="minorHAnsi"/>
        </w:rPr>
        <w:t xml:space="preserve"> kierunkowych zgrupowanych w dwóch obszarach priorytetowych, którymi </w:t>
      </w:r>
      <w:r w:rsidRPr="009F22E7">
        <w:rPr>
          <w:rFonts w:asciiTheme="minorHAnsi" w:eastAsia="HiddenHorzOCR" w:hAnsiTheme="minorHAnsi" w:cs="HiddenHorzOCR"/>
        </w:rPr>
        <w:t>są:</w:t>
      </w:r>
    </w:p>
    <w:p w:rsidR="009F22E7" w:rsidRPr="009F22E7" w:rsidRDefault="009F22E7" w:rsidP="009F22E7">
      <w:pPr>
        <w:pStyle w:val="Akapitzlist"/>
        <w:numPr>
          <w:ilvl w:val="0"/>
          <w:numId w:val="21"/>
        </w:numPr>
        <w:autoSpaceDE w:val="0"/>
        <w:autoSpaceDN w:val="0"/>
        <w:adjustRightInd w:val="0"/>
        <w:spacing w:line="276" w:lineRule="auto"/>
        <w:jc w:val="both"/>
        <w:rPr>
          <w:rFonts w:asciiTheme="minorHAnsi" w:eastAsia="Calibri" w:hAnsiTheme="minorHAnsi"/>
          <w:bCs/>
          <w:sz w:val="24"/>
          <w:szCs w:val="24"/>
        </w:rPr>
      </w:pPr>
      <w:r w:rsidRPr="009F22E7">
        <w:rPr>
          <w:rFonts w:asciiTheme="minorHAnsi" w:eastAsia="HiddenHorzOCR" w:hAnsiTheme="minorHAnsi" w:cs="HiddenHorzOCR"/>
          <w:sz w:val="24"/>
          <w:szCs w:val="24"/>
        </w:rPr>
        <w:t xml:space="preserve">zwiększenie efektywności zarządzania </w:t>
      </w:r>
      <w:r w:rsidRPr="009F22E7">
        <w:rPr>
          <w:rFonts w:asciiTheme="minorHAnsi" w:hAnsiTheme="minorHAnsi"/>
          <w:bCs/>
          <w:sz w:val="24"/>
          <w:szCs w:val="24"/>
        </w:rPr>
        <w:t>rynkiem pracy w celu wsparcia wzrostu zatrudnienia,</w:t>
      </w:r>
    </w:p>
    <w:p w:rsidR="009F22E7" w:rsidRPr="009F22E7" w:rsidRDefault="009F22E7" w:rsidP="009F22E7">
      <w:pPr>
        <w:pStyle w:val="Akapitzlist"/>
        <w:numPr>
          <w:ilvl w:val="0"/>
          <w:numId w:val="21"/>
        </w:numPr>
        <w:autoSpaceDE w:val="0"/>
        <w:autoSpaceDN w:val="0"/>
        <w:adjustRightInd w:val="0"/>
        <w:spacing w:line="276" w:lineRule="auto"/>
        <w:jc w:val="both"/>
        <w:rPr>
          <w:rFonts w:asciiTheme="minorHAnsi" w:hAnsiTheme="minorHAnsi"/>
          <w:bCs/>
          <w:sz w:val="24"/>
          <w:szCs w:val="24"/>
        </w:rPr>
      </w:pPr>
      <w:r w:rsidRPr="009F22E7">
        <w:rPr>
          <w:rFonts w:asciiTheme="minorHAnsi" w:eastAsia="HiddenHorzOCR" w:hAnsiTheme="minorHAnsi" w:cs="HiddenHorzOCR"/>
          <w:sz w:val="24"/>
          <w:szCs w:val="24"/>
        </w:rPr>
        <w:t xml:space="preserve">zwiększenie adaptacyjności </w:t>
      </w:r>
      <w:r w:rsidRPr="009F22E7">
        <w:rPr>
          <w:rFonts w:asciiTheme="minorHAnsi" w:hAnsiTheme="minorHAnsi"/>
          <w:bCs/>
          <w:sz w:val="24"/>
          <w:szCs w:val="24"/>
        </w:rPr>
        <w:t>na rynku pracy.</w:t>
      </w:r>
    </w:p>
    <w:p w:rsidR="009F22E7" w:rsidRPr="009F22E7" w:rsidRDefault="009F22E7" w:rsidP="009F22E7">
      <w:pPr>
        <w:autoSpaceDE w:val="0"/>
        <w:autoSpaceDN w:val="0"/>
        <w:adjustRightInd w:val="0"/>
        <w:spacing w:line="276" w:lineRule="auto"/>
        <w:jc w:val="both"/>
        <w:rPr>
          <w:rFonts w:asciiTheme="minorHAnsi" w:hAnsiTheme="minorHAnsi"/>
        </w:rPr>
      </w:pPr>
    </w:p>
    <w:p w:rsidR="009F22E7" w:rsidRPr="009F22E7" w:rsidRDefault="009F22E7" w:rsidP="009F22E7">
      <w:pPr>
        <w:autoSpaceDE w:val="0"/>
        <w:autoSpaceDN w:val="0"/>
        <w:adjustRightInd w:val="0"/>
        <w:spacing w:line="276" w:lineRule="auto"/>
        <w:jc w:val="both"/>
        <w:rPr>
          <w:rFonts w:asciiTheme="minorHAnsi" w:hAnsiTheme="minorHAnsi"/>
        </w:rPr>
      </w:pPr>
      <w:r w:rsidRPr="009F22E7">
        <w:rPr>
          <w:rFonts w:asciiTheme="minorHAnsi" w:hAnsiTheme="minorHAnsi"/>
        </w:rPr>
        <w:lastRenderedPageBreak/>
        <w:t>Program Na Rzecz Zatrudnienia</w:t>
      </w:r>
      <w:r>
        <w:rPr>
          <w:rFonts w:asciiTheme="minorHAnsi" w:hAnsiTheme="minorHAnsi"/>
        </w:rPr>
        <w:t xml:space="preserve"> w Powiecie Wągrowieckim</w:t>
      </w:r>
      <w:r w:rsidRPr="009F22E7">
        <w:rPr>
          <w:rFonts w:asciiTheme="minorHAnsi" w:hAnsiTheme="minorHAnsi"/>
        </w:rPr>
        <w:t xml:space="preserve"> do 2020 roku</w:t>
      </w:r>
      <w:r>
        <w:rPr>
          <w:rFonts w:asciiTheme="minorHAnsi" w:hAnsiTheme="minorHAnsi"/>
        </w:rPr>
        <w:t xml:space="preserve"> wpisuje się swymi założeniami </w:t>
      </w:r>
      <w:r w:rsidRPr="009F22E7">
        <w:rPr>
          <w:rFonts w:asciiTheme="minorHAnsi" w:hAnsiTheme="minorHAnsi"/>
        </w:rPr>
        <w:t xml:space="preserve">we wszystkie  </w:t>
      </w:r>
      <w:r w:rsidRPr="009F22E7">
        <w:rPr>
          <w:rFonts w:asciiTheme="minorHAnsi" w:eastAsia="HiddenHorzOCR" w:hAnsiTheme="minorHAnsi" w:cs="HiddenHorzOCR"/>
        </w:rPr>
        <w:t xml:space="preserve">działania </w:t>
      </w:r>
      <w:r w:rsidRPr="009F22E7">
        <w:rPr>
          <w:rFonts w:asciiTheme="minorHAnsi" w:hAnsiTheme="minorHAnsi"/>
        </w:rPr>
        <w:t xml:space="preserve">kierunkowe przypisane do dwóch powyższych obszarów priorytetowych w KPDZ 2015-2017, mianowicie: </w:t>
      </w:r>
    </w:p>
    <w:p w:rsidR="009F22E7" w:rsidRPr="009F22E7" w:rsidRDefault="009F22E7" w:rsidP="009F22E7">
      <w:pPr>
        <w:autoSpaceDE w:val="0"/>
        <w:autoSpaceDN w:val="0"/>
        <w:adjustRightInd w:val="0"/>
        <w:spacing w:line="276" w:lineRule="auto"/>
        <w:ind w:left="284"/>
        <w:jc w:val="both"/>
        <w:rPr>
          <w:rFonts w:asciiTheme="minorHAnsi" w:hAnsiTheme="minorHAnsi"/>
        </w:rPr>
      </w:pPr>
      <w:r w:rsidRPr="009F22E7">
        <w:rPr>
          <w:rFonts w:asciiTheme="minorHAnsi" w:hAnsiTheme="minorHAnsi" w:cs="Arial"/>
        </w:rPr>
        <w:t xml:space="preserve">1. </w:t>
      </w:r>
      <w:r w:rsidRPr="009F22E7">
        <w:rPr>
          <w:rFonts w:asciiTheme="minorHAnsi" w:hAnsiTheme="minorHAnsi"/>
        </w:rPr>
        <w:t>Rozwijanie innowacyjnych polityk rynku pracy,</w:t>
      </w:r>
    </w:p>
    <w:p w:rsidR="009F22E7" w:rsidRPr="009F22E7" w:rsidRDefault="009F22E7" w:rsidP="009F22E7">
      <w:pPr>
        <w:autoSpaceDE w:val="0"/>
        <w:autoSpaceDN w:val="0"/>
        <w:adjustRightInd w:val="0"/>
        <w:spacing w:line="276" w:lineRule="auto"/>
        <w:ind w:left="284"/>
        <w:jc w:val="both"/>
        <w:rPr>
          <w:rFonts w:asciiTheme="minorHAnsi" w:hAnsiTheme="minorHAnsi"/>
        </w:rPr>
      </w:pPr>
      <w:r w:rsidRPr="009F22E7">
        <w:rPr>
          <w:rFonts w:asciiTheme="minorHAnsi" w:hAnsiTheme="minorHAnsi"/>
        </w:rPr>
        <w:t>2. Wspieranie tworzenia partnerstw na rzecz zatrudnienia na poziomie lokalnym,</w:t>
      </w:r>
    </w:p>
    <w:p w:rsidR="009F22E7" w:rsidRPr="009F22E7" w:rsidRDefault="009F22E7" w:rsidP="009F22E7">
      <w:pPr>
        <w:autoSpaceDE w:val="0"/>
        <w:autoSpaceDN w:val="0"/>
        <w:adjustRightInd w:val="0"/>
        <w:spacing w:line="276" w:lineRule="auto"/>
        <w:ind w:left="284"/>
        <w:jc w:val="both"/>
        <w:rPr>
          <w:rFonts w:asciiTheme="minorHAnsi" w:hAnsiTheme="minorHAnsi"/>
        </w:rPr>
      </w:pPr>
      <w:r w:rsidRPr="009F22E7">
        <w:rPr>
          <w:rFonts w:asciiTheme="minorHAnsi" w:hAnsiTheme="minorHAnsi"/>
        </w:rPr>
        <w:t xml:space="preserve">3. </w:t>
      </w:r>
      <w:r w:rsidRPr="009F22E7">
        <w:rPr>
          <w:rFonts w:asciiTheme="minorHAnsi" w:eastAsia="HiddenHorzOCR" w:hAnsiTheme="minorHAnsi" w:cs="HiddenHorzOCR"/>
        </w:rPr>
        <w:t xml:space="preserve">Sięganie </w:t>
      </w:r>
      <w:r w:rsidRPr="009F22E7">
        <w:rPr>
          <w:rFonts w:asciiTheme="minorHAnsi" w:hAnsiTheme="minorHAnsi"/>
        </w:rPr>
        <w:t xml:space="preserve">po niewykorzystane zasoby na rynku pracy (bierni zawodowo, ukryte bezrobocie </w:t>
      </w:r>
      <w:r>
        <w:rPr>
          <w:rFonts w:asciiTheme="minorHAnsi" w:hAnsiTheme="minorHAnsi"/>
        </w:rPr>
        <w:br/>
      </w:r>
      <w:r w:rsidRPr="009F22E7">
        <w:rPr>
          <w:rFonts w:asciiTheme="minorHAnsi" w:hAnsiTheme="minorHAnsi"/>
        </w:rPr>
        <w:t xml:space="preserve">na wsi) oraz </w:t>
      </w:r>
      <w:r w:rsidRPr="009F22E7">
        <w:rPr>
          <w:rFonts w:asciiTheme="minorHAnsi" w:eastAsia="HiddenHorzOCR" w:hAnsiTheme="minorHAnsi" w:cs="HiddenHorzOCR"/>
        </w:rPr>
        <w:t xml:space="preserve">uzupełnienie istniejących </w:t>
      </w:r>
      <w:r w:rsidRPr="009F22E7">
        <w:rPr>
          <w:rFonts w:asciiTheme="minorHAnsi" w:hAnsiTheme="minorHAnsi"/>
        </w:rPr>
        <w:t xml:space="preserve">niedoborów na rynku pracy poprzez </w:t>
      </w:r>
      <w:r w:rsidRPr="009F22E7">
        <w:rPr>
          <w:rFonts w:asciiTheme="minorHAnsi" w:eastAsia="HiddenHorzOCR" w:hAnsiTheme="minorHAnsi" w:cs="HiddenHorzOCR"/>
        </w:rPr>
        <w:t>imigrację zarobkową,</w:t>
      </w:r>
    </w:p>
    <w:p w:rsidR="009F22E7" w:rsidRPr="009F22E7" w:rsidRDefault="009F22E7" w:rsidP="009F22E7">
      <w:pPr>
        <w:autoSpaceDE w:val="0"/>
        <w:autoSpaceDN w:val="0"/>
        <w:adjustRightInd w:val="0"/>
        <w:spacing w:line="276" w:lineRule="auto"/>
        <w:ind w:left="284"/>
        <w:jc w:val="both"/>
        <w:rPr>
          <w:rFonts w:asciiTheme="minorHAnsi" w:hAnsiTheme="minorHAnsi"/>
        </w:rPr>
      </w:pPr>
      <w:r w:rsidRPr="009F22E7">
        <w:rPr>
          <w:rFonts w:asciiTheme="minorHAnsi" w:hAnsiTheme="minorHAnsi"/>
        </w:rPr>
        <w:t xml:space="preserve">4. Wspieranie </w:t>
      </w:r>
      <w:r w:rsidRPr="009F22E7">
        <w:rPr>
          <w:rFonts w:asciiTheme="minorHAnsi" w:eastAsia="HiddenHorzOCR" w:hAnsiTheme="minorHAnsi" w:cs="HiddenHorzOCR"/>
        </w:rPr>
        <w:t xml:space="preserve">mobilności </w:t>
      </w:r>
      <w:r w:rsidRPr="009F22E7">
        <w:rPr>
          <w:rFonts w:asciiTheme="minorHAnsi" w:hAnsiTheme="minorHAnsi"/>
        </w:rPr>
        <w:t xml:space="preserve">i </w:t>
      </w:r>
      <w:r w:rsidRPr="009F22E7">
        <w:rPr>
          <w:rFonts w:asciiTheme="minorHAnsi" w:eastAsia="HiddenHorzOCR" w:hAnsiTheme="minorHAnsi" w:cs="HiddenHorzOCR"/>
        </w:rPr>
        <w:t xml:space="preserve">zatrudnialności </w:t>
      </w:r>
      <w:r w:rsidRPr="009F22E7">
        <w:rPr>
          <w:rFonts w:asciiTheme="minorHAnsi" w:hAnsiTheme="minorHAnsi"/>
        </w:rPr>
        <w:t>pracowników na rynku pracy,</w:t>
      </w:r>
    </w:p>
    <w:p w:rsidR="009F22E7" w:rsidRPr="009F22E7" w:rsidRDefault="009F22E7" w:rsidP="009F22E7">
      <w:pPr>
        <w:autoSpaceDE w:val="0"/>
        <w:autoSpaceDN w:val="0"/>
        <w:adjustRightInd w:val="0"/>
        <w:spacing w:line="276" w:lineRule="auto"/>
        <w:ind w:left="284"/>
        <w:jc w:val="both"/>
        <w:rPr>
          <w:rFonts w:asciiTheme="minorHAnsi" w:eastAsia="HiddenHorzOCR" w:hAnsiTheme="minorHAnsi" w:cs="HiddenHorzOCR"/>
        </w:rPr>
      </w:pPr>
      <w:r w:rsidRPr="009F22E7">
        <w:rPr>
          <w:rFonts w:asciiTheme="minorHAnsi" w:hAnsiTheme="minorHAnsi"/>
        </w:rPr>
        <w:t xml:space="preserve">5. Wspieranie systemu edukacji zawodowej, ustawicznej oraz uczenia </w:t>
      </w:r>
      <w:r w:rsidRPr="009F22E7">
        <w:rPr>
          <w:rFonts w:asciiTheme="minorHAnsi" w:eastAsia="HiddenHorzOCR" w:hAnsiTheme="minorHAnsi" w:cs="HiddenHorzOCR"/>
        </w:rPr>
        <w:t xml:space="preserve">się </w:t>
      </w:r>
      <w:r w:rsidRPr="009F22E7">
        <w:rPr>
          <w:rFonts w:asciiTheme="minorHAnsi" w:hAnsiTheme="minorHAnsi"/>
        </w:rPr>
        <w:t xml:space="preserve">przez </w:t>
      </w:r>
      <w:r w:rsidRPr="009F22E7">
        <w:rPr>
          <w:rFonts w:asciiTheme="minorHAnsi" w:eastAsia="HiddenHorzOCR" w:hAnsiTheme="minorHAnsi" w:cs="HiddenHorzOCR"/>
        </w:rPr>
        <w:t>całe życie,</w:t>
      </w:r>
    </w:p>
    <w:p w:rsidR="009F22E7" w:rsidRPr="009F22E7" w:rsidRDefault="009F22E7" w:rsidP="009F22E7">
      <w:pPr>
        <w:autoSpaceDE w:val="0"/>
        <w:autoSpaceDN w:val="0"/>
        <w:adjustRightInd w:val="0"/>
        <w:spacing w:line="276" w:lineRule="auto"/>
        <w:ind w:left="284"/>
        <w:jc w:val="both"/>
        <w:rPr>
          <w:rFonts w:asciiTheme="minorHAnsi" w:eastAsiaTheme="minorHAnsi" w:hAnsiTheme="minorHAnsi"/>
        </w:rPr>
      </w:pPr>
      <w:r w:rsidRPr="009F22E7">
        <w:rPr>
          <w:rFonts w:asciiTheme="minorHAnsi" w:hAnsiTheme="minorHAnsi"/>
        </w:rPr>
        <w:t xml:space="preserve">6. Wspieranie osób zaliczanych do grup defaworyzowanych na rynku pracy (osoby </w:t>
      </w:r>
      <w:r w:rsidRPr="009F22E7">
        <w:rPr>
          <w:rFonts w:asciiTheme="minorHAnsi" w:eastAsia="HiddenHorzOCR" w:hAnsiTheme="minorHAnsi" w:cs="HiddenHorzOCR"/>
        </w:rPr>
        <w:t xml:space="preserve">młode, </w:t>
      </w:r>
      <w:r w:rsidRPr="009F22E7">
        <w:rPr>
          <w:rFonts w:asciiTheme="minorHAnsi" w:hAnsiTheme="minorHAnsi"/>
        </w:rPr>
        <w:t xml:space="preserve">kobiety, osoby 50+, grupa NEET, rodzice z </w:t>
      </w:r>
      <w:r w:rsidRPr="009F22E7">
        <w:rPr>
          <w:rFonts w:asciiTheme="minorHAnsi" w:eastAsia="HiddenHorzOCR" w:hAnsiTheme="minorHAnsi" w:cs="HiddenHorzOCR"/>
        </w:rPr>
        <w:t xml:space="preserve">małymi dziećmi, </w:t>
      </w:r>
      <w:r w:rsidRPr="009F22E7">
        <w:rPr>
          <w:rFonts w:asciiTheme="minorHAnsi" w:hAnsiTheme="minorHAnsi"/>
        </w:rPr>
        <w:t>osoby niepe</w:t>
      </w:r>
      <w:r w:rsidRPr="009F22E7">
        <w:rPr>
          <w:rFonts w:asciiTheme="minorHAnsi" w:eastAsia="HiddenHorzOCR" w:hAnsiTheme="minorHAnsi" w:cs="HiddenHorzOCR"/>
        </w:rPr>
        <w:t>ł</w:t>
      </w:r>
      <w:r w:rsidRPr="009F22E7">
        <w:rPr>
          <w:rFonts w:asciiTheme="minorHAnsi" w:hAnsiTheme="minorHAnsi"/>
        </w:rPr>
        <w:t>nosprawne),</w:t>
      </w:r>
    </w:p>
    <w:p w:rsidR="009F22E7" w:rsidRPr="009F22E7" w:rsidRDefault="009F22E7" w:rsidP="009F22E7">
      <w:pPr>
        <w:autoSpaceDE w:val="0"/>
        <w:autoSpaceDN w:val="0"/>
        <w:adjustRightInd w:val="0"/>
        <w:spacing w:line="276" w:lineRule="auto"/>
        <w:ind w:left="284"/>
        <w:jc w:val="both"/>
        <w:rPr>
          <w:rFonts w:asciiTheme="minorHAnsi" w:hAnsiTheme="minorHAnsi"/>
        </w:rPr>
      </w:pPr>
      <w:r w:rsidRPr="009F22E7">
        <w:rPr>
          <w:rFonts w:asciiTheme="minorHAnsi" w:hAnsiTheme="minorHAnsi"/>
        </w:rPr>
        <w:t xml:space="preserve">7. Wspieranie tworzenia nowych miejsc pracy, </w:t>
      </w:r>
      <w:r w:rsidRPr="009F22E7">
        <w:rPr>
          <w:rFonts w:asciiTheme="minorHAnsi" w:eastAsia="HiddenHorzOCR" w:hAnsiTheme="minorHAnsi" w:cs="HiddenHorzOCR"/>
        </w:rPr>
        <w:t xml:space="preserve">zwłaszcza </w:t>
      </w:r>
      <w:r w:rsidRPr="009F22E7">
        <w:rPr>
          <w:rFonts w:asciiTheme="minorHAnsi" w:hAnsiTheme="minorHAnsi"/>
        </w:rPr>
        <w:t xml:space="preserve">w sektorach gospodarczych o wysokim potencjale wzrostu zatrudnienia oraz </w:t>
      </w:r>
      <w:r w:rsidR="00A35E3F">
        <w:rPr>
          <w:rFonts w:asciiTheme="minorHAnsi" w:hAnsiTheme="minorHAnsi"/>
        </w:rPr>
        <w:t xml:space="preserve">w </w:t>
      </w:r>
      <w:r w:rsidRPr="009F22E7">
        <w:rPr>
          <w:rFonts w:asciiTheme="minorHAnsi" w:hAnsiTheme="minorHAnsi"/>
        </w:rPr>
        <w:t xml:space="preserve">sektorze ekonomii </w:t>
      </w:r>
      <w:r w:rsidRPr="009F22E7">
        <w:rPr>
          <w:rFonts w:asciiTheme="minorHAnsi" w:eastAsia="HiddenHorzOCR" w:hAnsiTheme="minorHAnsi" w:cs="HiddenHorzOCR"/>
        </w:rPr>
        <w:t>społecznej.</w:t>
      </w:r>
    </w:p>
    <w:p w:rsidR="009F22E7" w:rsidRPr="009F22E7" w:rsidRDefault="009F22E7" w:rsidP="009F22E7">
      <w:pPr>
        <w:autoSpaceDE w:val="0"/>
        <w:autoSpaceDN w:val="0"/>
        <w:adjustRightInd w:val="0"/>
        <w:spacing w:line="276" w:lineRule="auto"/>
        <w:jc w:val="both"/>
        <w:rPr>
          <w:rFonts w:asciiTheme="minorHAnsi" w:eastAsia="HiddenHorzOCR" w:hAnsiTheme="minorHAnsi" w:cs="HiddenHorzOCR"/>
          <w:color w:val="413E47"/>
        </w:rPr>
      </w:pPr>
    </w:p>
    <w:p w:rsidR="009F22E7" w:rsidRPr="009F22E7" w:rsidRDefault="009F22E7" w:rsidP="009F22E7">
      <w:pPr>
        <w:autoSpaceDE w:val="0"/>
        <w:autoSpaceDN w:val="0"/>
        <w:adjustRightInd w:val="0"/>
        <w:spacing w:line="276" w:lineRule="auto"/>
        <w:jc w:val="both"/>
        <w:rPr>
          <w:rFonts w:asciiTheme="minorHAnsi" w:eastAsiaTheme="minorHAnsi" w:hAnsiTheme="minorHAnsi" w:cs="Times-Roman"/>
          <w:color w:val="000000"/>
        </w:rPr>
      </w:pPr>
    </w:p>
    <w:p w:rsidR="009F22E7" w:rsidRPr="009F22E7" w:rsidRDefault="009F22E7" w:rsidP="009F22E7">
      <w:pPr>
        <w:autoSpaceDE w:val="0"/>
        <w:autoSpaceDN w:val="0"/>
        <w:adjustRightInd w:val="0"/>
        <w:spacing w:line="276" w:lineRule="auto"/>
        <w:jc w:val="both"/>
        <w:rPr>
          <w:rFonts w:asciiTheme="minorHAnsi" w:hAnsiTheme="minorHAnsi" w:cs="Times-Bold"/>
          <w:b/>
          <w:bCs/>
          <w:color w:val="000000"/>
          <w:sz w:val="26"/>
          <w:szCs w:val="26"/>
        </w:rPr>
      </w:pPr>
      <w:r w:rsidRPr="009F22E7">
        <w:rPr>
          <w:rFonts w:asciiTheme="minorHAnsi" w:hAnsiTheme="minorHAnsi" w:cs="Times-Bold"/>
          <w:b/>
          <w:bCs/>
          <w:color w:val="000000"/>
          <w:sz w:val="26"/>
          <w:szCs w:val="26"/>
        </w:rPr>
        <w:t>Strategia Rozwoju Województwa Wielkopolskiego do 2020 roku. Wielkopolska 2020.</w:t>
      </w:r>
      <w:r w:rsidRPr="009F22E7">
        <w:rPr>
          <w:rFonts w:asciiTheme="minorHAnsi" w:hAnsiTheme="minorHAnsi" w:cs="Times-Roman"/>
          <w:sz w:val="26"/>
          <w:szCs w:val="26"/>
        </w:rPr>
        <w:t xml:space="preserve"> </w:t>
      </w:r>
    </w:p>
    <w:p w:rsidR="009F22E7" w:rsidRPr="009F22E7" w:rsidRDefault="009F22E7" w:rsidP="009F22E7">
      <w:pPr>
        <w:autoSpaceDE w:val="0"/>
        <w:autoSpaceDN w:val="0"/>
        <w:adjustRightInd w:val="0"/>
        <w:spacing w:line="276" w:lineRule="auto"/>
        <w:jc w:val="both"/>
        <w:rPr>
          <w:rFonts w:asciiTheme="minorHAnsi" w:hAnsiTheme="minorHAnsi" w:cs="Times-Roman"/>
          <w:color w:val="000000"/>
        </w:rPr>
      </w:pPr>
      <w:r w:rsidRPr="009F22E7">
        <w:rPr>
          <w:rFonts w:asciiTheme="minorHAnsi" w:hAnsiTheme="minorHAnsi" w:cs="Times-Roman"/>
          <w:color w:val="000000"/>
        </w:rPr>
        <w:t>Uwarunkowania społeczno-gospodarcze i zmiany zachodz</w:t>
      </w:r>
      <w:r w:rsidRPr="009F22E7">
        <w:rPr>
          <w:rFonts w:asciiTheme="minorHAnsi" w:hAnsiTheme="minorHAnsi" w:cs="TTE2t00"/>
          <w:color w:val="000000"/>
        </w:rPr>
        <w:t>ą</w:t>
      </w:r>
      <w:r w:rsidRPr="009F22E7">
        <w:rPr>
          <w:rFonts w:asciiTheme="minorHAnsi" w:hAnsiTheme="minorHAnsi" w:cs="Times-Roman"/>
          <w:color w:val="000000"/>
        </w:rPr>
        <w:t xml:space="preserve">ce w obszarze kraju i regionu, w tym </w:t>
      </w:r>
      <w:r>
        <w:rPr>
          <w:rFonts w:asciiTheme="minorHAnsi" w:hAnsiTheme="minorHAnsi" w:cs="Times-Roman"/>
          <w:color w:val="000000"/>
        </w:rPr>
        <w:br/>
      </w:r>
      <w:r w:rsidRPr="009F22E7">
        <w:rPr>
          <w:rFonts w:asciiTheme="minorHAnsi" w:hAnsiTheme="minorHAnsi" w:cs="Times-Roman"/>
          <w:color w:val="000000"/>
        </w:rPr>
        <w:t>w zakresie polityki rynku pracy, determinuj</w:t>
      </w:r>
      <w:r w:rsidRPr="009F22E7">
        <w:rPr>
          <w:rFonts w:asciiTheme="minorHAnsi" w:hAnsiTheme="minorHAnsi" w:cs="TTE2t00"/>
          <w:color w:val="000000"/>
        </w:rPr>
        <w:t xml:space="preserve">ą </w:t>
      </w:r>
      <w:r w:rsidRPr="009F22E7">
        <w:rPr>
          <w:rFonts w:asciiTheme="minorHAnsi" w:hAnsiTheme="minorHAnsi" w:cs="Times-Roman"/>
          <w:color w:val="000000"/>
        </w:rPr>
        <w:t>ramy Strategii Rozwoju Województwa Wielkopo</w:t>
      </w:r>
      <w:r w:rsidR="00A35E3F">
        <w:rPr>
          <w:rFonts w:asciiTheme="minorHAnsi" w:hAnsiTheme="minorHAnsi" w:cs="Times-Roman"/>
          <w:color w:val="000000"/>
        </w:rPr>
        <w:t xml:space="preserve">lskiego do 2020 roku. Zawarte w niej </w:t>
      </w:r>
      <w:r w:rsidRPr="009F22E7">
        <w:rPr>
          <w:rFonts w:asciiTheme="minorHAnsi" w:hAnsiTheme="minorHAnsi" w:cs="Times-Roman"/>
          <w:color w:val="000000"/>
        </w:rPr>
        <w:t xml:space="preserve">cele strategiczne: 7. </w:t>
      </w:r>
      <w:r w:rsidRPr="009F22E7">
        <w:rPr>
          <w:rFonts w:asciiTheme="minorHAnsi" w:hAnsiTheme="minorHAnsi" w:cs="Times-Roman"/>
          <w:i/>
          <w:color w:val="000000"/>
        </w:rPr>
        <w:t>Wzrost kompetencji mieszka</w:t>
      </w:r>
      <w:r w:rsidRPr="009F22E7">
        <w:rPr>
          <w:rFonts w:asciiTheme="minorHAnsi" w:hAnsiTheme="minorHAnsi" w:cs="TTE2t00"/>
          <w:i/>
          <w:color w:val="000000"/>
        </w:rPr>
        <w:t>ń</w:t>
      </w:r>
      <w:r w:rsidRPr="009F22E7">
        <w:rPr>
          <w:rFonts w:asciiTheme="minorHAnsi" w:hAnsiTheme="minorHAnsi" w:cs="Times-Roman"/>
          <w:i/>
          <w:color w:val="000000"/>
        </w:rPr>
        <w:t>ców i zatrudnienia</w:t>
      </w:r>
      <w:r w:rsidRPr="009F22E7">
        <w:rPr>
          <w:rFonts w:asciiTheme="minorHAnsi" w:hAnsiTheme="minorHAnsi" w:cs="Times-Roman"/>
          <w:color w:val="000000"/>
        </w:rPr>
        <w:t xml:space="preserve">  oraz 8. </w:t>
      </w:r>
      <w:r w:rsidRPr="009F22E7">
        <w:rPr>
          <w:rFonts w:asciiTheme="minorHAnsi" w:hAnsiTheme="minorHAnsi" w:cs="Times-Roman"/>
          <w:i/>
          <w:color w:val="000000"/>
        </w:rPr>
        <w:t>Zwi</w:t>
      </w:r>
      <w:r w:rsidRPr="009F22E7">
        <w:rPr>
          <w:rFonts w:asciiTheme="minorHAnsi" w:hAnsiTheme="minorHAnsi" w:cs="TTE2t00"/>
          <w:i/>
          <w:color w:val="000000"/>
        </w:rPr>
        <w:t>ę</w:t>
      </w:r>
      <w:r w:rsidRPr="009F22E7">
        <w:rPr>
          <w:rFonts w:asciiTheme="minorHAnsi" w:hAnsiTheme="minorHAnsi" w:cs="Times-Roman"/>
          <w:i/>
          <w:color w:val="000000"/>
        </w:rPr>
        <w:t>kszanie zasobów oraz wyrównywanie potencjałów społecznych województwa</w:t>
      </w:r>
      <w:r w:rsidRPr="009F22E7">
        <w:rPr>
          <w:rFonts w:asciiTheme="minorHAnsi" w:hAnsiTheme="minorHAnsi" w:cs="Times-Roman"/>
          <w:color w:val="000000"/>
        </w:rPr>
        <w:t xml:space="preserve"> stanowiły wytyczn</w:t>
      </w:r>
      <w:r w:rsidRPr="009F22E7">
        <w:rPr>
          <w:rFonts w:asciiTheme="minorHAnsi" w:hAnsiTheme="minorHAnsi" w:cs="TTE2t00"/>
          <w:color w:val="000000"/>
        </w:rPr>
        <w:t xml:space="preserve">ą </w:t>
      </w:r>
      <w:r w:rsidRPr="009F22E7">
        <w:rPr>
          <w:rFonts w:asciiTheme="minorHAnsi" w:hAnsiTheme="minorHAnsi" w:cs="Times-Roman"/>
          <w:color w:val="000000"/>
        </w:rPr>
        <w:t xml:space="preserve">dla opracowania Strategii Zatrudnienia dla Województwa Wielkopolskiego na lata 2014-2020  i bezpośrednio rzutują na zapisy Programu Powiatowego. </w:t>
      </w:r>
    </w:p>
    <w:p w:rsidR="009F22E7" w:rsidRPr="009F22E7" w:rsidRDefault="009F22E7" w:rsidP="009F22E7">
      <w:pPr>
        <w:autoSpaceDE w:val="0"/>
        <w:autoSpaceDN w:val="0"/>
        <w:adjustRightInd w:val="0"/>
        <w:spacing w:line="276" w:lineRule="auto"/>
        <w:jc w:val="both"/>
        <w:rPr>
          <w:rFonts w:asciiTheme="minorHAnsi" w:hAnsiTheme="minorHAnsi" w:cs="Times-Roman"/>
          <w:color w:val="000000"/>
        </w:rPr>
      </w:pPr>
    </w:p>
    <w:p w:rsidR="009F22E7" w:rsidRPr="009F22E7" w:rsidRDefault="009F22E7" w:rsidP="009F22E7">
      <w:pPr>
        <w:autoSpaceDE w:val="0"/>
        <w:autoSpaceDN w:val="0"/>
        <w:adjustRightInd w:val="0"/>
        <w:spacing w:line="276" w:lineRule="auto"/>
        <w:jc w:val="both"/>
        <w:rPr>
          <w:rFonts w:asciiTheme="minorHAnsi" w:hAnsiTheme="minorHAnsi" w:cs="Times-Bold"/>
          <w:b/>
          <w:bCs/>
          <w:color w:val="000000"/>
          <w:sz w:val="28"/>
          <w:szCs w:val="28"/>
        </w:rPr>
      </w:pPr>
      <w:r w:rsidRPr="009F22E7">
        <w:rPr>
          <w:rFonts w:asciiTheme="minorHAnsi" w:hAnsiTheme="minorHAnsi" w:cs="Times-Bold"/>
          <w:b/>
          <w:bCs/>
          <w:color w:val="000000"/>
          <w:sz w:val="28"/>
          <w:szCs w:val="28"/>
        </w:rPr>
        <w:t>Strategia Polityki Społecznej dla Województwa Wielkopolskiego do roku 2020</w:t>
      </w:r>
    </w:p>
    <w:p w:rsidR="009F22E7" w:rsidRPr="009F22E7" w:rsidRDefault="009F22E7" w:rsidP="009F22E7">
      <w:pPr>
        <w:autoSpaceDE w:val="0"/>
        <w:autoSpaceDN w:val="0"/>
        <w:adjustRightInd w:val="0"/>
        <w:spacing w:line="276" w:lineRule="auto"/>
        <w:jc w:val="both"/>
        <w:rPr>
          <w:rFonts w:asciiTheme="minorHAnsi" w:hAnsiTheme="minorHAnsi" w:cs="Times-Roman"/>
          <w:color w:val="000000"/>
        </w:rPr>
      </w:pPr>
      <w:r w:rsidRPr="009F22E7">
        <w:rPr>
          <w:rFonts w:asciiTheme="minorHAnsi" w:hAnsiTheme="minorHAnsi" w:cs="Times-Roman"/>
          <w:color w:val="000000"/>
        </w:rPr>
        <w:t xml:space="preserve">Dokument ten jest uszczegółowieniem Strategii Rozwoju Województwa Wielkopolskiego </w:t>
      </w:r>
      <w:r w:rsidRPr="009F22E7">
        <w:rPr>
          <w:rFonts w:asciiTheme="minorHAnsi" w:hAnsiTheme="minorHAnsi" w:cs="Times-Roman"/>
          <w:color w:val="000000"/>
        </w:rPr>
        <w:br/>
        <w:t xml:space="preserve">do 2020 roku w zakresie polityki społecznej i </w:t>
      </w:r>
      <w:r w:rsidR="00A35E3F">
        <w:rPr>
          <w:rFonts w:asciiTheme="minorHAnsi" w:hAnsiTheme="minorHAnsi" w:cs="Times-Roman"/>
          <w:color w:val="000000"/>
        </w:rPr>
        <w:t>wyznacza</w:t>
      </w:r>
      <w:r w:rsidRPr="009F22E7">
        <w:rPr>
          <w:rFonts w:asciiTheme="minorHAnsi" w:hAnsiTheme="minorHAnsi" w:cs="Times-Roman"/>
          <w:color w:val="000000"/>
        </w:rPr>
        <w:t xml:space="preserve"> główne kierunki rozwoju i wdra</w:t>
      </w:r>
      <w:r w:rsidRPr="009F22E7">
        <w:rPr>
          <w:rFonts w:asciiTheme="minorHAnsi" w:hAnsiTheme="minorHAnsi" w:cs="TTE2t00"/>
          <w:color w:val="000000"/>
        </w:rPr>
        <w:t>ż</w:t>
      </w:r>
      <w:r w:rsidRPr="009F22E7">
        <w:rPr>
          <w:rFonts w:asciiTheme="minorHAnsi" w:hAnsiTheme="minorHAnsi" w:cs="Times-Roman"/>
          <w:color w:val="000000"/>
        </w:rPr>
        <w:t>ania polityki społecznej</w:t>
      </w:r>
      <w:r w:rsidR="00A35E3F">
        <w:rPr>
          <w:rFonts w:asciiTheme="minorHAnsi" w:hAnsiTheme="minorHAnsi" w:cs="Times-Roman"/>
          <w:color w:val="000000"/>
        </w:rPr>
        <w:t xml:space="preserve"> w województwie wielkopolskim. </w:t>
      </w:r>
      <w:r w:rsidRPr="009F22E7">
        <w:rPr>
          <w:rFonts w:asciiTheme="minorHAnsi" w:hAnsiTheme="minorHAnsi" w:cs="Times-Roman"/>
          <w:color w:val="000000"/>
        </w:rPr>
        <w:t xml:space="preserve">Zapisy ujęte w  celach strategicznych: 1. </w:t>
      </w:r>
      <w:r w:rsidRPr="009F22E7">
        <w:rPr>
          <w:rFonts w:asciiTheme="minorHAnsi" w:hAnsiTheme="minorHAnsi" w:cs="Times-Roman"/>
          <w:i/>
          <w:color w:val="000000"/>
        </w:rPr>
        <w:t>Poprawa dost</w:t>
      </w:r>
      <w:r w:rsidRPr="009F22E7">
        <w:rPr>
          <w:rFonts w:asciiTheme="minorHAnsi" w:hAnsiTheme="minorHAnsi" w:cs="TTE2t00"/>
          <w:i/>
          <w:color w:val="000000"/>
        </w:rPr>
        <w:t>ę</w:t>
      </w:r>
      <w:r w:rsidRPr="009F22E7">
        <w:rPr>
          <w:rFonts w:asciiTheme="minorHAnsi" w:hAnsiTheme="minorHAnsi" w:cs="Times-Roman"/>
          <w:i/>
          <w:color w:val="000000"/>
        </w:rPr>
        <w:t>pno</w:t>
      </w:r>
      <w:r w:rsidRPr="009F22E7">
        <w:rPr>
          <w:rFonts w:asciiTheme="minorHAnsi" w:hAnsiTheme="minorHAnsi" w:cs="TTE2t00"/>
          <w:i/>
          <w:color w:val="000000"/>
        </w:rPr>
        <w:t>ś</w:t>
      </w:r>
      <w:r w:rsidRPr="009F22E7">
        <w:rPr>
          <w:rFonts w:asciiTheme="minorHAnsi" w:hAnsiTheme="minorHAnsi" w:cs="Times-Roman"/>
          <w:i/>
          <w:color w:val="000000"/>
        </w:rPr>
        <w:t>ci i spójno</w:t>
      </w:r>
      <w:r w:rsidRPr="009F22E7">
        <w:rPr>
          <w:rFonts w:asciiTheme="minorHAnsi" w:hAnsiTheme="minorHAnsi" w:cs="TTE2t00"/>
          <w:i/>
          <w:color w:val="000000"/>
        </w:rPr>
        <w:t>ś</w:t>
      </w:r>
      <w:r w:rsidRPr="009F22E7">
        <w:rPr>
          <w:rFonts w:asciiTheme="minorHAnsi" w:hAnsiTheme="minorHAnsi" w:cs="Times-Roman"/>
          <w:i/>
          <w:color w:val="000000"/>
        </w:rPr>
        <w:t>ci komunikacyjnej regionu</w:t>
      </w:r>
      <w:r w:rsidRPr="009F22E7">
        <w:rPr>
          <w:rFonts w:asciiTheme="minorHAnsi" w:hAnsiTheme="minorHAnsi" w:cs="Times-Roman"/>
          <w:color w:val="000000"/>
        </w:rPr>
        <w:t xml:space="preserve">; 4. </w:t>
      </w:r>
      <w:r w:rsidRPr="009F22E7">
        <w:rPr>
          <w:rFonts w:asciiTheme="minorHAnsi" w:hAnsiTheme="minorHAnsi" w:cs="Times-Roman"/>
          <w:i/>
          <w:color w:val="000000"/>
        </w:rPr>
        <w:t>Zwi</w:t>
      </w:r>
      <w:r w:rsidRPr="009F22E7">
        <w:rPr>
          <w:rFonts w:asciiTheme="minorHAnsi" w:hAnsiTheme="minorHAnsi" w:cs="TTE2t00"/>
          <w:i/>
          <w:color w:val="000000"/>
        </w:rPr>
        <w:t>ę</w:t>
      </w:r>
      <w:r w:rsidRPr="009F22E7">
        <w:rPr>
          <w:rFonts w:asciiTheme="minorHAnsi" w:hAnsiTheme="minorHAnsi" w:cs="Times-Roman"/>
          <w:i/>
          <w:color w:val="000000"/>
        </w:rPr>
        <w:t>kszanie konkurencyjno</w:t>
      </w:r>
      <w:r w:rsidRPr="009F22E7">
        <w:rPr>
          <w:rFonts w:asciiTheme="minorHAnsi" w:hAnsiTheme="minorHAnsi" w:cs="TTE2t00"/>
          <w:i/>
          <w:color w:val="000000"/>
        </w:rPr>
        <w:t>ś</w:t>
      </w:r>
      <w:r w:rsidRPr="009F22E7">
        <w:rPr>
          <w:rFonts w:asciiTheme="minorHAnsi" w:hAnsiTheme="minorHAnsi" w:cs="Times-Roman"/>
          <w:i/>
          <w:color w:val="000000"/>
        </w:rPr>
        <w:t>ci metropolii pozna</w:t>
      </w:r>
      <w:r w:rsidRPr="009F22E7">
        <w:rPr>
          <w:rFonts w:asciiTheme="minorHAnsi" w:hAnsiTheme="minorHAnsi" w:cs="TTE2t00"/>
          <w:i/>
          <w:color w:val="000000"/>
        </w:rPr>
        <w:t>ń</w:t>
      </w:r>
      <w:r w:rsidRPr="009F22E7">
        <w:rPr>
          <w:rFonts w:asciiTheme="minorHAnsi" w:hAnsiTheme="minorHAnsi" w:cs="Times-Roman"/>
          <w:i/>
          <w:color w:val="000000"/>
        </w:rPr>
        <w:t>skiej i innych o</w:t>
      </w:r>
      <w:r w:rsidRPr="009F22E7">
        <w:rPr>
          <w:rFonts w:asciiTheme="minorHAnsi" w:hAnsiTheme="minorHAnsi" w:cs="TTE2t00"/>
          <w:i/>
          <w:color w:val="000000"/>
        </w:rPr>
        <w:t>ś</w:t>
      </w:r>
      <w:r w:rsidRPr="009F22E7">
        <w:rPr>
          <w:rFonts w:asciiTheme="minorHAnsi" w:hAnsiTheme="minorHAnsi" w:cs="Times-Roman"/>
          <w:i/>
          <w:color w:val="000000"/>
        </w:rPr>
        <w:t>rodków wzrostu w województwie</w:t>
      </w:r>
      <w:r w:rsidRPr="009F22E7">
        <w:rPr>
          <w:rFonts w:asciiTheme="minorHAnsi" w:hAnsiTheme="minorHAnsi" w:cs="Times-Roman"/>
          <w:color w:val="000000"/>
        </w:rPr>
        <w:t xml:space="preserve">; 5. </w:t>
      </w:r>
      <w:r w:rsidRPr="009F22E7">
        <w:rPr>
          <w:rFonts w:asciiTheme="minorHAnsi" w:hAnsiTheme="minorHAnsi" w:cs="Times-Roman"/>
          <w:i/>
          <w:color w:val="000000"/>
        </w:rPr>
        <w:t>Zwi</w:t>
      </w:r>
      <w:r w:rsidRPr="009F22E7">
        <w:rPr>
          <w:rFonts w:asciiTheme="minorHAnsi" w:hAnsiTheme="minorHAnsi" w:cs="TTE2t00"/>
          <w:i/>
          <w:color w:val="000000"/>
        </w:rPr>
        <w:t>ę</w:t>
      </w:r>
      <w:r w:rsidRPr="009F22E7">
        <w:rPr>
          <w:rFonts w:asciiTheme="minorHAnsi" w:hAnsiTheme="minorHAnsi" w:cs="Times-Roman"/>
          <w:i/>
          <w:color w:val="000000"/>
        </w:rPr>
        <w:t>kszenie spójności województwa</w:t>
      </w:r>
      <w:r w:rsidRPr="009F22E7">
        <w:rPr>
          <w:rFonts w:asciiTheme="minorHAnsi" w:hAnsiTheme="minorHAnsi" w:cs="Times-Roman"/>
          <w:color w:val="000000"/>
        </w:rPr>
        <w:t xml:space="preserve">; </w:t>
      </w:r>
      <w:r w:rsidR="00EE7F75">
        <w:rPr>
          <w:rFonts w:asciiTheme="minorHAnsi" w:hAnsiTheme="minorHAnsi" w:cs="Times-Roman"/>
          <w:color w:val="000000"/>
        </w:rPr>
        <w:br/>
      </w:r>
      <w:r w:rsidRPr="009F22E7">
        <w:rPr>
          <w:rFonts w:asciiTheme="minorHAnsi" w:hAnsiTheme="minorHAnsi" w:cs="Times-Roman"/>
          <w:color w:val="000000"/>
        </w:rPr>
        <w:t xml:space="preserve">6. </w:t>
      </w:r>
      <w:r w:rsidRPr="009F22E7">
        <w:rPr>
          <w:rFonts w:asciiTheme="minorHAnsi" w:hAnsiTheme="minorHAnsi" w:cs="Times-Roman"/>
          <w:i/>
          <w:color w:val="000000"/>
        </w:rPr>
        <w:t>Wzmocnienie potencjału gospodarczego regionu</w:t>
      </w:r>
      <w:r w:rsidRPr="009F22E7">
        <w:rPr>
          <w:rFonts w:asciiTheme="minorHAnsi" w:hAnsiTheme="minorHAnsi" w:cs="Times-Roman"/>
          <w:color w:val="000000"/>
        </w:rPr>
        <w:t xml:space="preserve"> - mają znaczący wpływ na wyznaczanie kierunku rozwoju społecznego w powiatach Województwa Wielkopolskiego. </w:t>
      </w:r>
      <w:r w:rsidRPr="009F22E7">
        <w:rPr>
          <w:rFonts w:asciiTheme="minorHAnsi" w:hAnsiTheme="minorHAnsi" w:cs="Times-Roman"/>
        </w:rPr>
        <w:t>Priorytety Strategii Polityki Społecznej ukierunkowane s</w:t>
      </w:r>
      <w:r w:rsidRPr="009F22E7">
        <w:rPr>
          <w:rFonts w:asciiTheme="minorHAnsi" w:hAnsiTheme="minorHAnsi" w:cs="TTE2t00"/>
        </w:rPr>
        <w:t xml:space="preserve">ą </w:t>
      </w:r>
      <w:r w:rsidRPr="009F22E7">
        <w:rPr>
          <w:rFonts w:asciiTheme="minorHAnsi" w:hAnsiTheme="minorHAnsi" w:cs="Times-Roman"/>
        </w:rPr>
        <w:t>na działania, maj</w:t>
      </w:r>
      <w:r w:rsidRPr="009F22E7">
        <w:rPr>
          <w:rFonts w:asciiTheme="minorHAnsi" w:hAnsiTheme="minorHAnsi" w:cs="TTE2t00"/>
        </w:rPr>
        <w:t>ą</w:t>
      </w:r>
      <w:r w:rsidRPr="009F22E7">
        <w:rPr>
          <w:rFonts w:asciiTheme="minorHAnsi" w:hAnsiTheme="minorHAnsi" w:cs="Times-Roman"/>
        </w:rPr>
        <w:t>ce na celu</w:t>
      </w:r>
      <w:r w:rsidRPr="009F22E7">
        <w:rPr>
          <w:rFonts w:asciiTheme="minorHAnsi" w:hAnsiTheme="minorHAnsi" w:cs="Times-Roman"/>
          <w:color w:val="000000"/>
        </w:rPr>
        <w:t xml:space="preserve"> </w:t>
      </w:r>
      <w:r w:rsidRPr="009F22E7">
        <w:rPr>
          <w:rFonts w:asciiTheme="minorHAnsi" w:hAnsiTheme="minorHAnsi" w:cs="Times-Roman"/>
        </w:rPr>
        <w:t>zaspokojenie potrzeb poszczególnych grup mieszka</w:t>
      </w:r>
      <w:r w:rsidRPr="009F22E7">
        <w:rPr>
          <w:rFonts w:asciiTheme="minorHAnsi" w:hAnsiTheme="minorHAnsi" w:cs="TTE2t00"/>
        </w:rPr>
        <w:t>ń</w:t>
      </w:r>
      <w:r w:rsidRPr="009F22E7">
        <w:rPr>
          <w:rFonts w:asciiTheme="minorHAnsi" w:hAnsiTheme="minorHAnsi" w:cs="Times-Roman"/>
        </w:rPr>
        <w:t>ców, w ramach uczestnictwa w ró</w:t>
      </w:r>
      <w:r w:rsidRPr="009F22E7">
        <w:rPr>
          <w:rFonts w:asciiTheme="minorHAnsi" w:hAnsiTheme="minorHAnsi" w:cs="TTE2t00"/>
        </w:rPr>
        <w:t>ż</w:t>
      </w:r>
      <w:r w:rsidRPr="009F22E7">
        <w:rPr>
          <w:rFonts w:asciiTheme="minorHAnsi" w:hAnsiTheme="minorHAnsi" w:cs="Times-Roman"/>
        </w:rPr>
        <w:t xml:space="preserve">nych wymiarach </w:t>
      </w:r>
      <w:r w:rsidRPr="009F22E7">
        <w:rPr>
          <w:rFonts w:asciiTheme="minorHAnsi" w:hAnsiTheme="minorHAnsi" w:cs="TTE2t00"/>
        </w:rPr>
        <w:t>ż</w:t>
      </w:r>
      <w:r w:rsidRPr="009F22E7">
        <w:rPr>
          <w:rFonts w:asciiTheme="minorHAnsi" w:hAnsiTheme="minorHAnsi" w:cs="Times-Roman"/>
        </w:rPr>
        <w:t>ycia społecznego między innymi w: edukacji, pomocy społecznej oraz rynku pracy.</w:t>
      </w:r>
    </w:p>
    <w:p w:rsidR="009F22E7" w:rsidRDefault="009F22E7" w:rsidP="009F22E7">
      <w:pPr>
        <w:autoSpaceDE w:val="0"/>
        <w:autoSpaceDN w:val="0"/>
        <w:adjustRightInd w:val="0"/>
        <w:spacing w:line="276" w:lineRule="auto"/>
        <w:jc w:val="both"/>
        <w:rPr>
          <w:rFonts w:asciiTheme="minorHAnsi" w:hAnsiTheme="minorHAnsi" w:cs="Times-Bold"/>
          <w:b/>
          <w:bCs/>
        </w:rPr>
      </w:pPr>
    </w:p>
    <w:p w:rsidR="00A35E3F" w:rsidRDefault="00A35E3F" w:rsidP="009F22E7">
      <w:pPr>
        <w:autoSpaceDE w:val="0"/>
        <w:autoSpaceDN w:val="0"/>
        <w:adjustRightInd w:val="0"/>
        <w:spacing w:line="276" w:lineRule="auto"/>
        <w:jc w:val="both"/>
        <w:rPr>
          <w:rFonts w:asciiTheme="minorHAnsi" w:hAnsiTheme="minorHAnsi" w:cs="Times-Bold"/>
          <w:b/>
          <w:bCs/>
        </w:rPr>
      </w:pPr>
    </w:p>
    <w:p w:rsidR="009F22E7" w:rsidRPr="009F22E7" w:rsidRDefault="009F22E7" w:rsidP="009F22E7">
      <w:pPr>
        <w:autoSpaceDE w:val="0"/>
        <w:autoSpaceDN w:val="0"/>
        <w:adjustRightInd w:val="0"/>
        <w:spacing w:line="276" w:lineRule="auto"/>
        <w:jc w:val="both"/>
        <w:rPr>
          <w:rFonts w:asciiTheme="minorHAnsi" w:hAnsiTheme="minorHAnsi" w:cs="Times-Bold"/>
          <w:b/>
          <w:bCs/>
          <w:sz w:val="28"/>
          <w:szCs w:val="28"/>
        </w:rPr>
      </w:pPr>
      <w:r w:rsidRPr="009F22E7">
        <w:rPr>
          <w:rFonts w:asciiTheme="minorHAnsi" w:hAnsiTheme="minorHAnsi" w:cs="Times-Bold"/>
          <w:b/>
          <w:bCs/>
          <w:sz w:val="28"/>
          <w:szCs w:val="28"/>
        </w:rPr>
        <w:t>Wielkopolski Regionalny Program Operacyjny na lata 2014 - 2020 (WRPO 2014+)</w:t>
      </w:r>
    </w:p>
    <w:p w:rsidR="009F22E7" w:rsidRPr="009F22E7" w:rsidRDefault="009F22E7" w:rsidP="009F22E7">
      <w:pPr>
        <w:autoSpaceDE w:val="0"/>
        <w:autoSpaceDN w:val="0"/>
        <w:adjustRightInd w:val="0"/>
        <w:spacing w:line="276" w:lineRule="auto"/>
        <w:jc w:val="both"/>
        <w:rPr>
          <w:rFonts w:asciiTheme="minorHAnsi" w:hAnsiTheme="minorHAnsi" w:cs="Times-Roman"/>
        </w:rPr>
      </w:pPr>
      <w:r w:rsidRPr="009F22E7">
        <w:rPr>
          <w:rFonts w:asciiTheme="minorHAnsi" w:hAnsiTheme="minorHAnsi" w:cs="Times-Roman"/>
        </w:rPr>
        <w:t>WRPO 2014+ okre</w:t>
      </w:r>
      <w:r w:rsidRPr="009F22E7">
        <w:rPr>
          <w:rFonts w:asciiTheme="minorHAnsi" w:hAnsiTheme="minorHAnsi" w:cs="TTE2t00"/>
        </w:rPr>
        <w:t>ś</w:t>
      </w:r>
      <w:r w:rsidRPr="009F22E7">
        <w:rPr>
          <w:rFonts w:asciiTheme="minorHAnsi" w:hAnsiTheme="minorHAnsi" w:cs="Times-Roman"/>
        </w:rPr>
        <w:t xml:space="preserve">la kierunki interwencji Europejskiego Funduszu Rozwoju Regionalnego (EFRR) </w:t>
      </w:r>
      <w:r>
        <w:rPr>
          <w:rFonts w:asciiTheme="minorHAnsi" w:hAnsiTheme="minorHAnsi" w:cs="Times-Roman"/>
        </w:rPr>
        <w:br/>
      </w:r>
      <w:r w:rsidRPr="009F22E7">
        <w:rPr>
          <w:rFonts w:asciiTheme="minorHAnsi" w:hAnsiTheme="minorHAnsi" w:cs="Times-Roman"/>
        </w:rPr>
        <w:t>i Europejskiego Funduszu Społecznego (EFS) w Województwie</w:t>
      </w:r>
      <w:r w:rsidR="00EE7F75">
        <w:rPr>
          <w:rFonts w:asciiTheme="minorHAnsi" w:hAnsiTheme="minorHAnsi" w:cs="Times-Roman"/>
        </w:rPr>
        <w:t xml:space="preserve"> Wielkopolskim </w:t>
      </w:r>
      <w:r w:rsidRPr="009F22E7">
        <w:rPr>
          <w:rFonts w:asciiTheme="minorHAnsi" w:hAnsiTheme="minorHAnsi" w:cs="Times-Roman"/>
        </w:rPr>
        <w:t xml:space="preserve">w latach 2014 – 2020. W odniesieniu do </w:t>
      </w:r>
      <w:r w:rsidR="00EE7F75">
        <w:rPr>
          <w:rFonts w:asciiTheme="minorHAnsi" w:hAnsiTheme="minorHAnsi" w:cs="Times-Roman"/>
        </w:rPr>
        <w:t xml:space="preserve">Programu Na Rzecz Zatrudnienia </w:t>
      </w:r>
      <w:r w:rsidR="00A35E3F">
        <w:rPr>
          <w:rFonts w:asciiTheme="minorHAnsi" w:hAnsiTheme="minorHAnsi" w:cs="Times-Roman"/>
        </w:rPr>
        <w:t xml:space="preserve">w Powiecie Wągrowieckim </w:t>
      </w:r>
      <w:r w:rsidRPr="009F22E7">
        <w:rPr>
          <w:rFonts w:asciiTheme="minorHAnsi" w:hAnsiTheme="minorHAnsi" w:cs="Times-Roman"/>
        </w:rPr>
        <w:t>do 2020 roku szczególne znaczenie maj</w:t>
      </w:r>
      <w:r w:rsidRPr="009F22E7">
        <w:rPr>
          <w:rFonts w:asciiTheme="minorHAnsi" w:hAnsiTheme="minorHAnsi" w:cs="TTE2t00"/>
        </w:rPr>
        <w:t xml:space="preserve">ą </w:t>
      </w:r>
      <w:r w:rsidRPr="009F22E7">
        <w:rPr>
          <w:rFonts w:asciiTheme="minorHAnsi" w:hAnsiTheme="minorHAnsi" w:cs="Times-Roman"/>
        </w:rPr>
        <w:t xml:space="preserve">działania w ramach osi priorytetowych WRPO 2014+, finansowanych ze </w:t>
      </w:r>
      <w:r w:rsidRPr="009F22E7">
        <w:rPr>
          <w:rFonts w:asciiTheme="minorHAnsi" w:hAnsiTheme="minorHAnsi" w:cs="TTE2t00"/>
        </w:rPr>
        <w:t>ś</w:t>
      </w:r>
      <w:r w:rsidRPr="009F22E7">
        <w:rPr>
          <w:rFonts w:asciiTheme="minorHAnsi" w:hAnsiTheme="minorHAnsi" w:cs="Times-Roman"/>
        </w:rPr>
        <w:t>rodków EFS, tj.:</w:t>
      </w:r>
    </w:p>
    <w:p w:rsidR="009F22E7" w:rsidRPr="009F22E7" w:rsidRDefault="009F22E7" w:rsidP="009F22E7">
      <w:pPr>
        <w:autoSpaceDE w:val="0"/>
        <w:autoSpaceDN w:val="0"/>
        <w:adjustRightInd w:val="0"/>
        <w:spacing w:line="276" w:lineRule="auto"/>
        <w:jc w:val="both"/>
        <w:rPr>
          <w:rFonts w:asciiTheme="minorHAnsi" w:hAnsiTheme="minorHAnsi" w:cs="Times-Roman"/>
        </w:rPr>
      </w:pPr>
      <w:r w:rsidRPr="009F22E7">
        <w:rPr>
          <w:rFonts w:asciiTheme="minorHAnsi" w:hAnsiTheme="minorHAnsi" w:cs="Times-Roman"/>
        </w:rPr>
        <w:lastRenderedPageBreak/>
        <w:t>- Osi priorytetowej 6. Rynek pracy,</w:t>
      </w:r>
    </w:p>
    <w:p w:rsidR="009F22E7" w:rsidRPr="009F22E7" w:rsidRDefault="009F22E7" w:rsidP="009F22E7">
      <w:pPr>
        <w:autoSpaceDE w:val="0"/>
        <w:autoSpaceDN w:val="0"/>
        <w:adjustRightInd w:val="0"/>
        <w:spacing w:line="276" w:lineRule="auto"/>
        <w:jc w:val="both"/>
        <w:rPr>
          <w:rFonts w:asciiTheme="minorHAnsi" w:hAnsiTheme="minorHAnsi" w:cs="Times-Roman"/>
        </w:rPr>
      </w:pPr>
      <w:r w:rsidRPr="009F22E7">
        <w:rPr>
          <w:rFonts w:asciiTheme="minorHAnsi" w:hAnsiTheme="minorHAnsi" w:cs="Times-Roman"/>
        </w:rPr>
        <w:t>- Osi priorytetowej 7. Wł</w:t>
      </w:r>
      <w:r w:rsidRPr="009F22E7">
        <w:rPr>
          <w:rFonts w:asciiTheme="minorHAnsi" w:hAnsiTheme="minorHAnsi" w:cs="TTE2t00"/>
        </w:rPr>
        <w:t>ą</w:t>
      </w:r>
      <w:r w:rsidRPr="009F22E7">
        <w:rPr>
          <w:rFonts w:asciiTheme="minorHAnsi" w:hAnsiTheme="minorHAnsi" w:cs="Times-Roman"/>
        </w:rPr>
        <w:t>czenie społeczne,</w:t>
      </w:r>
    </w:p>
    <w:p w:rsidR="009F22E7" w:rsidRPr="009F22E7" w:rsidRDefault="009F22E7" w:rsidP="009F22E7">
      <w:pPr>
        <w:autoSpaceDE w:val="0"/>
        <w:autoSpaceDN w:val="0"/>
        <w:adjustRightInd w:val="0"/>
        <w:spacing w:line="276" w:lineRule="auto"/>
        <w:jc w:val="both"/>
        <w:rPr>
          <w:rFonts w:asciiTheme="minorHAnsi" w:hAnsiTheme="minorHAnsi" w:cs="Times-Roman"/>
        </w:rPr>
      </w:pPr>
      <w:r w:rsidRPr="009F22E7">
        <w:rPr>
          <w:rFonts w:asciiTheme="minorHAnsi" w:hAnsiTheme="minorHAnsi" w:cs="Times-Roman"/>
        </w:rPr>
        <w:t>- Osi priorytetowej 8. Edukacja,</w:t>
      </w:r>
    </w:p>
    <w:p w:rsidR="009F22E7" w:rsidRPr="009F22E7" w:rsidRDefault="009F22E7" w:rsidP="009F22E7">
      <w:pPr>
        <w:autoSpaceDE w:val="0"/>
        <w:autoSpaceDN w:val="0"/>
        <w:adjustRightInd w:val="0"/>
        <w:spacing w:line="276" w:lineRule="auto"/>
        <w:jc w:val="both"/>
        <w:rPr>
          <w:rFonts w:asciiTheme="minorHAnsi" w:hAnsiTheme="minorHAnsi" w:cs="Times-Roman"/>
        </w:rPr>
      </w:pPr>
      <w:r w:rsidRPr="009F22E7">
        <w:rPr>
          <w:rFonts w:asciiTheme="minorHAnsi" w:hAnsiTheme="minorHAnsi" w:cs="Times-Roman"/>
        </w:rPr>
        <w:t>a tak</w:t>
      </w:r>
      <w:r w:rsidRPr="009F22E7">
        <w:rPr>
          <w:rFonts w:asciiTheme="minorHAnsi" w:hAnsiTheme="minorHAnsi" w:cs="TTE2t00"/>
        </w:rPr>
        <w:t>ż</w:t>
      </w:r>
      <w:r w:rsidRPr="009F22E7">
        <w:rPr>
          <w:rFonts w:asciiTheme="minorHAnsi" w:hAnsiTheme="minorHAnsi" w:cs="Times-Roman"/>
        </w:rPr>
        <w:t>e niektóre działania mo</w:t>
      </w:r>
      <w:r w:rsidRPr="009F22E7">
        <w:rPr>
          <w:rFonts w:asciiTheme="minorHAnsi" w:hAnsiTheme="minorHAnsi" w:cs="TTE2t00"/>
        </w:rPr>
        <w:t>ż</w:t>
      </w:r>
      <w:r w:rsidRPr="009F22E7">
        <w:rPr>
          <w:rFonts w:asciiTheme="minorHAnsi" w:hAnsiTheme="minorHAnsi" w:cs="Times-Roman"/>
        </w:rPr>
        <w:t xml:space="preserve">liwe do realizacji w ramach Osi priorytetowej 9. Infrastruktura dla Kapitału Ludzkiego, finansowanej ze </w:t>
      </w:r>
      <w:r w:rsidRPr="009F22E7">
        <w:rPr>
          <w:rFonts w:asciiTheme="minorHAnsi" w:hAnsiTheme="minorHAnsi" w:cs="TTE2t00"/>
        </w:rPr>
        <w:t>ś</w:t>
      </w:r>
      <w:r w:rsidRPr="009F22E7">
        <w:rPr>
          <w:rFonts w:asciiTheme="minorHAnsi" w:hAnsiTheme="minorHAnsi" w:cs="Times-Roman"/>
        </w:rPr>
        <w:t>rodków EFRR.</w:t>
      </w:r>
    </w:p>
    <w:p w:rsidR="009F22E7" w:rsidRPr="000F2CB7" w:rsidRDefault="009F22E7" w:rsidP="009F22E7">
      <w:pPr>
        <w:autoSpaceDE w:val="0"/>
        <w:autoSpaceDN w:val="0"/>
        <w:adjustRightInd w:val="0"/>
        <w:spacing w:line="276" w:lineRule="auto"/>
        <w:jc w:val="both"/>
        <w:rPr>
          <w:rFonts w:asciiTheme="minorHAnsi" w:hAnsiTheme="minorHAnsi" w:cs="Times-Roman"/>
          <w:sz w:val="30"/>
        </w:rPr>
      </w:pPr>
    </w:p>
    <w:p w:rsidR="009F22E7" w:rsidRPr="009F22E7" w:rsidRDefault="009F22E7" w:rsidP="009F22E7">
      <w:pPr>
        <w:spacing w:line="276" w:lineRule="auto"/>
        <w:jc w:val="both"/>
        <w:rPr>
          <w:rFonts w:asciiTheme="minorHAnsi" w:hAnsiTheme="minorHAnsi" w:cs="Times-Roman"/>
          <w:b/>
          <w:sz w:val="28"/>
          <w:szCs w:val="28"/>
        </w:rPr>
      </w:pPr>
      <w:r w:rsidRPr="009F22E7">
        <w:rPr>
          <w:rFonts w:asciiTheme="minorHAnsi" w:hAnsiTheme="minorHAnsi" w:cs="Times-Roman"/>
          <w:b/>
          <w:sz w:val="28"/>
          <w:szCs w:val="28"/>
        </w:rPr>
        <w:t xml:space="preserve">Strategia Rozwoju Powiatu Wągrowieckiego 2001 - 2020 </w:t>
      </w:r>
    </w:p>
    <w:p w:rsidR="009F22E7" w:rsidRPr="009F22E7" w:rsidRDefault="009F22E7" w:rsidP="009F22E7">
      <w:pPr>
        <w:autoSpaceDE w:val="0"/>
        <w:autoSpaceDN w:val="0"/>
        <w:adjustRightInd w:val="0"/>
        <w:spacing w:line="276" w:lineRule="auto"/>
        <w:jc w:val="both"/>
        <w:rPr>
          <w:rFonts w:asciiTheme="minorHAnsi" w:hAnsiTheme="minorHAnsi" w:cs="Arial"/>
          <w:bCs/>
        </w:rPr>
      </w:pPr>
      <w:r w:rsidRPr="009F22E7">
        <w:rPr>
          <w:rFonts w:asciiTheme="minorHAnsi" w:hAnsiTheme="minorHAnsi" w:cs="Times-Roman"/>
        </w:rPr>
        <w:t xml:space="preserve">Misją tej Strategii jest nakreślenie </w:t>
      </w:r>
      <w:r w:rsidRPr="009F22E7">
        <w:rPr>
          <w:rFonts w:asciiTheme="minorHAnsi" w:hAnsiTheme="minorHAnsi" w:cs="Arial"/>
          <w:bCs/>
        </w:rPr>
        <w:t>powiatu w</w:t>
      </w:r>
      <w:r w:rsidRPr="009F22E7">
        <w:rPr>
          <w:rFonts w:asciiTheme="minorHAnsi" w:eastAsia="Arial,Bold" w:hAnsiTheme="minorHAnsi" w:cs="Arial,Bold"/>
          <w:bCs/>
        </w:rPr>
        <w:t>ą</w:t>
      </w:r>
      <w:r w:rsidRPr="009F22E7">
        <w:rPr>
          <w:rFonts w:asciiTheme="minorHAnsi" w:hAnsiTheme="minorHAnsi" w:cs="Arial"/>
          <w:bCs/>
        </w:rPr>
        <w:t xml:space="preserve">growieckiego jako  obszaru trwałego rozwoju społecznego - gospodarczego, zgodnego z wymogami ochrony </w:t>
      </w:r>
      <w:r w:rsidRPr="009F22E7">
        <w:rPr>
          <w:rFonts w:asciiTheme="minorHAnsi" w:eastAsia="Arial,Bold" w:hAnsiTheme="minorHAnsi" w:cs="Arial,Bold"/>
          <w:bCs/>
        </w:rPr>
        <w:t>ś</w:t>
      </w:r>
      <w:r w:rsidRPr="009F22E7">
        <w:rPr>
          <w:rFonts w:asciiTheme="minorHAnsi" w:hAnsiTheme="minorHAnsi" w:cs="Arial"/>
          <w:bCs/>
        </w:rPr>
        <w:t>rodowi</w:t>
      </w:r>
      <w:r w:rsidR="00A35E3F">
        <w:rPr>
          <w:rFonts w:asciiTheme="minorHAnsi" w:hAnsiTheme="minorHAnsi" w:cs="Arial"/>
          <w:bCs/>
        </w:rPr>
        <w:t>ska przyrodniczego, dostosowanego</w:t>
      </w:r>
      <w:r w:rsidRPr="009F22E7">
        <w:rPr>
          <w:rFonts w:asciiTheme="minorHAnsi" w:hAnsiTheme="minorHAnsi" w:cs="Arial"/>
          <w:bCs/>
        </w:rPr>
        <w:t xml:space="preserve"> do wyzwa</w:t>
      </w:r>
      <w:r w:rsidRPr="009F22E7">
        <w:rPr>
          <w:rFonts w:asciiTheme="minorHAnsi" w:eastAsia="Arial,Bold" w:hAnsiTheme="minorHAnsi" w:cs="Arial,Bold"/>
          <w:bCs/>
        </w:rPr>
        <w:t xml:space="preserve">ń </w:t>
      </w:r>
      <w:r w:rsidRPr="009F22E7">
        <w:rPr>
          <w:rFonts w:asciiTheme="minorHAnsi" w:hAnsiTheme="minorHAnsi" w:cs="Arial"/>
          <w:bCs/>
        </w:rPr>
        <w:t xml:space="preserve">cywilizacyjnych XXI wieku i wymogów Unii Europejskiej. </w:t>
      </w:r>
    </w:p>
    <w:p w:rsidR="009F22E7" w:rsidRPr="009F22E7" w:rsidRDefault="009F22E7" w:rsidP="009F22E7">
      <w:pPr>
        <w:autoSpaceDE w:val="0"/>
        <w:autoSpaceDN w:val="0"/>
        <w:adjustRightInd w:val="0"/>
        <w:spacing w:line="276" w:lineRule="auto"/>
        <w:jc w:val="both"/>
        <w:rPr>
          <w:rFonts w:asciiTheme="minorHAnsi" w:hAnsiTheme="minorHAnsi" w:cs="Arial"/>
          <w:bCs/>
        </w:rPr>
      </w:pPr>
      <w:r w:rsidRPr="009F22E7">
        <w:rPr>
          <w:rFonts w:asciiTheme="minorHAnsi" w:hAnsiTheme="minorHAnsi" w:cs="Arial"/>
          <w:bCs/>
        </w:rPr>
        <w:t xml:space="preserve">Program na Rzecz Zatrudnienia </w:t>
      </w:r>
      <w:r w:rsidR="00A35E3F">
        <w:rPr>
          <w:rFonts w:asciiTheme="minorHAnsi" w:hAnsiTheme="minorHAnsi" w:cs="Arial"/>
          <w:bCs/>
        </w:rPr>
        <w:t xml:space="preserve">w Powiecie Wągrowieckim </w:t>
      </w:r>
      <w:r w:rsidRPr="009F22E7">
        <w:rPr>
          <w:rFonts w:asciiTheme="minorHAnsi" w:hAnsiTheme="minorHAnsi" w:cs="Arial"/>
          <w:bCs/>
        </w:rPr>
        <w:t xml:space="preserve">do 2020 roku bezpośrednio wpisuje się </w:t>
      </w:r>
      <w:r>
        <w:rPr>
          <w:rFonts w:asciiTheme="minorHAnsi" w:hAnsiTheme="minorHAnsi" w:cs="Arial"/>
          <w:bCs/>
        </w:rPr>
        <w:br/>
      </w:r>
      <w:r w:rsidRPr="009F22E7">
        <w:rPr>
          <w:rFonts w:asciiTheme="minorHAnsi" w:hAnsiTheme="minorHAnsi" w:cs="Arial"/>
          <w:bCs/>
        </w:rPr>
        <w:t xml:space="preserve">w </w:t>
      </w:r>
      <w:r w:rsidRPr="009F22E7">
        <w:rPr>
          <w:rFonts w:asciiTheme="minorHAnsi" w:hAnsiTheme="minorHAnsi"/>
          <w:bCs/>
        </w:rPr>
        <w:t xml:space="preserve">Cel strategiczny I - </w:t>
      </w:r>
      <w:r w:rsidRPr="009F22E7">
        <w:rPr>
          <w:rFonts w:asciiTheme="minorHAnsi" w:hAnsiTheme="minorHAnsi" w:cs="Arial"/>
          <w:bCs/>
          <w:i/>
        </w:rPr>
        <w:t>Trwały rozwój lokalnego rynku</w:t>
      </w:r>
      <w:r w:rsidRPr="009F22E7">
        <w:rPr>
          <w:rFonts w:asciiTheme="minorHAnsi" w:hAnsiTheme="minorHAnsi"/>
          <w:bCs/>
          <w:i/>
        </w:rPr>
        <w:t xml:space="preserve"> </w:t>
      </w:r>
      <w:r w:rsidRPr="009F22E7">
        <w:rPr>
          <w:rFonts w:asciiTheme="minorHAnsi" w:hAnsiTheme="minorHAnsi" w:cs="Arial"/>
          <w:bCs/>
          <w:i/>
        </w:rPr>
        <w:t>pracy</w:t>
      </w:r>
      <w:r w:rsidRPr="009F22E7">
        <w:rPr>
          <w:rFonts w:asciiTheme="minorHAnsi" w:hAnsiTheme="minorHAnsi"/>
          <w:bCs/>
          <w:i/>
        </w:rPr>
        <w:t xml:space="preserve"> </w:t>
      </w:r>
      <w:r w:rsidRPr="009F22E7">
        <w:rPr>
          <w:rFonts w:asciiTheme="minorHAnsi" w:hAnsiTheme="minorHAnsi" w:cs="Arial"/>
          <w:bCs/>
          <w:i/>
        </w:rPr>
        <w:t>w sferze produkcji i usług komercyjnych oraz wspieranie</w:t>
      </w:r>
      <w:r w:rsidRPr="009F22E7">
        <w:rPr>
          <w:rFonts w:asciiTheme="minorHAnsi" w:hAnsiTheme="minorHAnsi"/>
          <w:bCs/>
          <w:i/>
        </w:rPr>
        <w:t xml:space="preserve"> </w:t>
      </w:r>
      <w:r w:rsidRPr="009F22E7">
        <w:rPr>
          <w:rFonts w:asciiTheme="minorHAnsi" w:hAnsiTheme="minorHAnsi" w:cs="Arial"/>
          <w:bCs/>
          <w:i/>
        </w:rPr>
        <w:t>działa</w:t>
      </w:r>
      <w:r w:rsidRPr="009F22E7">
        <w:rPr>
          <w:rFonts w:asciiTheme="minorHAnsi" w:eastAsia="Arial,Bold" w:hAnsiTheme="minorHAnsi" w:cs="Arial,Bold"/>
          <w:bCs/>
          <w:i/>
        </w:rPr>
        <w:t xml:space="preserve">ń </w:t>
      </w:r>
      <w:r w:rsidRPr="009F22E7">
        <w:rPr>
          <w:rFonts w:asciiTheme="minorHAnsi" w:hAnsiTheme="minorHAnsi" w:cs="Arial"/>
          <w:bCs/>
          <w:i/>
        </w:rPr>
        <w:t>na rzecz poprawy efektywno</w:t>
      </w:r>
      <w:r w:rsidRPr="009F22E7">
        <w:rPr>
          <w:rFonts w:asciiTheme="minorHAnsi" w:eastAsia="Arial,Bold" w:hAnsiTheme="minorHAnsi" w:cs="Arial,Bold"/>
          <w:bCs/>
          <w:i/>
        </w:rPr>
        <w:t>ś</w:t>
      </w:r>
      <w:r w:rsidRPr="009F22E7">
        <w:rPr>
          <w:rFonts w:asciiTheme="minorHAnsi" w:hAnsiTheme="minorHAnsi" w:cs="Arial"/>
          <w:bCs/>
          <w:i/>
        </w:rPr>
        <w:t>ci i konkurencyjno</w:t>
      </w:r>
      <w:r w:rsidRPr="009F22E7">
        <w:rPr>
          <w:rFonts w:asciiTheme="minorHAnsi" w:eastAsia="Arial,Bold" w:hAnsiTheme="minorHAnsi" w:cs="Arial,Bold"/>
          <w:bCs/>
          <w:i/>
        </w:rPr>
        <w:t>ś</w:t>
      </w:r>
      <w:r w:rsidRPr="009F22E7">
        <w:rPr>
          <w:rFonts w:asciiTheme="minorHAnsi" w:hAnsiTheme="minorHAnsi" w:cs="Arial"/>
          <w:bCs/>
          <w:i/>
        </w:rPr>
        <w:t>ci</w:t>
      </w:r>
      <w:r w:rsidRPr="009F22E7">
        <w:rPr>
          <w:rFonts w:asciiTheme="minorHAnsi" w:hAnsiTheme="minorHAnsi"/>
          <w:bCs/>
          <w:i/>
        </w:rPr>
        <w:t xml:space="preserve"> </w:t>
      </w:r>
      <w:r w:rsidRPr="009F22E7">
        <w:rPr>
          <w:rFonts w:asciiTheme="minorHAnsi" w:hAnsiTheme="minorHAnsi" w:cs="Arial"/>
          <w:bCs/>
          <w:i/>
        </w:rPr>
        <w:t>rolnictwa oraz wielofunkcyjnego rozwoju</w:t>
      </w:r>
      <w:r w:rsidRPr="009F22E7">
        <w:rPr>
          <w:rFonts w:asciiTheme="minorHAnsi" w:hAnsiTheme="minorHAnsi" w:cs="Arial"/>
          <w:bCs/>
        </w:rPr>
        <w:t xml:space="preserve">, a także </w:t>
      </w:r>
      <w:r w:rsidRPr="009F22E7">
        <w:rPr>
          <w:rFonts w:asciiTheme="minorHAnsi" w:hAnsiTheme="minorHAnsi" w:cs="Arial"/>
        </w:rPr>
        <w:t xml:space="preserve">w jeden z czterech sformułowanych </w:t>
      </w:r>
      <w:r w:rsidRPr="009F22E7">
        <w:rPr>
          <w:rFonts w:asciiTheme="minorHAnsi" w:hAnsiTheme="minorHAnsi" w:cs="Arial"/>
          <w:bCs/>
        </w:rPr>
        <w:t>programów strategicznych działań:</w:t>
      </w:r>
      <w:r w:rsidRPr="009F22E7">
        <w:rPr>
          <w:rFonts w:asciiTheme="minorHAnsi" w:hAnsiTheme="minorHAnsi" w:cs="Arial"/>
          <w:b/>
          <w:bCs/>
          <w:i/>
        </w:rPr>
        <w:t xml:space="preserve"> </w:t>
      </w:r>
      <w:r w:rsidRPr="009F22E7">
        <w:rPr>
          <w:rFonts w:asciiTheme="minorHAnsi" w:hAnsiTheme="minorHAnsi" w:cs="Arial"/>
          <w:bCs/>
          <w:i/>
        </w:rPr>
        <w:t>Wzrost atrakcyjno</w:t>
      </w:r>
      <w:r w:rsidRPr="009F22E7">
        <w:rPr>
          <w:rFonts w:asciiTheme="minorHAnsi" w:eastAsia="Arial,Bold" w:hAnsiTheme="minorHAnsi" w:cs="Arial,Bold"/>
          <w:bCs/>
          <w:i/>
        </w:rPr>
        <w:t>ś</w:t>
      </w:r>
      <w:r w:rsidRPr="009F22E7">
        <w:rPr>
          <w:rFonts w:asciiTheme="minorHAnsi" w:hAnsiTheme="minorHAnsi" w:cs="Arial"/>
          <w:bCs/>
          <w:i/>
        </w:rPr>
        <w:t>ci powiatu dla lokalizacji inwestycji, wspieranie rozwoju przedsi</w:t>
      </w:r>
      <w:r w:rsidRPr="009F22E7">
        <w:rPr>
          <w:rFonts w:asciiTheme="minorHAnsi" w:eastAsia="Arial,Bold" w:hAnsiTheme="minorHAnsi" w:cs="Arial,Bold"/>
          <w:bCs/>
          <w:i/>
        </w:rPr>
        <w:t>ę</w:t>
      </w:r>
      <w:r w:rsidRPr="009F22E7">
        <w:rPr>
          <w:rFonts w:asciiTheme="minorHAnsi" w:hAnsiTheme="minorHAnsi" w:cs="Arial"/>
          <w:bCs/>
          <w:i/>
        </w:rPr>
        <w:t>biorczo</w:t>
      </w:r>
      <w:r w:rsidRPr="009F22E7">
        <w:rPr>
          <w:rFonts w:asciiTheme="minorHAnsi" w:eastAsia="Arial,Bold" w:hAnsiTheme="minorHAnsi" w:cs="Arial,Bold"/>
          <w:bCs/>
          <w:i/>
        </w:rPr>
        <w:t>ś</w:t>
      </w:r>
      <w:r w:rsidRPr="009F22E7">
        <w:rPr>
          <w:rFonts w:asciiTheme="minorHAnsi" w:hAnsiTheme="minorHAnsi" w:cs="Arial"/>
          <w:bCs/>
          <w:i/>
        </w:rPr>
        <w:t>ci jego mieszka</w:t>
      </w:r>
      <w:r w:rsidRPr="009F22E7">
        <w:rPr>
          <w:rFonts w:asciiTheme="minorHAnsi" w:eastAsia="Arial,Bold" w:hAnsiTheme="minorHAnsi" w:cs="Arial,Bold"/>
          <w:bCs/>
          <w:i/>
        </w:rPr>
        <w:t>ń</w:t>
      </w:r>
      <w:r w:rsidRPr="009F22E7">
        <w:rPr>
          <w:rFonts w:asciiTheme="minorHAnsi" w:hAnsiTheme="minorHAnsi" w:cs="Arial"/>
          <w:bCs/>
          <w:i/>
        </w:rPr>
        <w:t>ców</w:t>
      </w:r>
      <w:r w:rsidRPr="009F22E7">
        <w:rPr>
          <w:rFonts w:asciiTheme="minorHAnsi" w:hAnsiTheme="minorHAnsi" w:cs="Arial"/>
          <w:bCs/>
        </w:rPr>
        <w:t xml:space="preserve">. </w:t>
      </w:r>
    </w:p>
    <w:p w:rsidR="009F22E7" w:rsidRPr="009F22E7" w:rsidRDefault="009F22E7" w:rsidP="009F22E7">
      <w:pPr>
        <w:autoSpaceDE w:val="0"/>
        <w:autoSpaceDN w:val="0"/>
        <w:adjustRightInd w:val="0"/>
        <w:spacing w:line="276" w:lineRule="auto"/>
        <w:jc w:val="both"/>
        <w:rPr>
          <w:rFonts w:asciiTheme="minorHAnsi" w:hAnsiTheme="minorHAnsi" w:cs="Arial"/>
        </w:rPr>
      </w:pPr>
      <w:r w:rsidRPr="009F22E7">
        <w:rPr>
          <w:rFonts w:asciiTheme="minorHAnsi" w:hAnsiTheme="minorHAnsi" w:cs="Arial"/>
        </w:rPr>
        <w:t xml:space="preserve">W ramach tego programu strategicznego Program Powiatowy koresponduje bezpośrednio </w:t>
      </w:r>
      <w:r>
        <w:rPr>
          <w:rFonts w:asciiTheme="minorHAnsi" w:hAnsiTheme="minorHAnsi" w:cs="Arial"/>
        </w:rPr>
        <w:br/>
      </w:r>
      <w:r w:rsidRPr="009F22E7">
        <w:rPr>
          <w:rFonts w:asciiTheme="minorHAnsi" w:hAnsiTheme="minorHAnsi" w:cs="Arial"/>
        </w:rPr>
        <w:t>z dwoma podjętymi przez Radę Powiatu Wągrowieckiego - Celami Operacyjnymi:</w:t>
      </w:r>
    </w:p>
    <w:p w:rsidR="009F22E7" w:rsidRPr="009F22E7" w:rsidRDefault="009F22E7" w:rsidP="009F22E7">
      <w:pPr>
        <w:pStyle w:val="Akapitzlist"/>
        <w:autoSpaceDE w:val="0"/>
        <w:autoSpaceDN w:val="0"/>
        <w:adjustRightInd w:val="0"/>
        <w:spacing w:line="276" w:lineRule="auto"/>
        <w:ind w:left="284"/>
        <w:jc w:val="both"/>
        <w:rPr>
          <w:rFonts w:asciiTheme="minorHAnsi" w:hAnsiTheme="minorHAnsi" w:cs="Arial"/>
          <w:sz w:val="24"/>
          <w:szCs w:val="24"/>
        </w:rPr>
      </w:pPr>
      <w:r w:rsidRPr="009F22E7">
        <w:rPr>
          <w:rFonts w:asciiTheme="minorHAnsi" w:hAnsiTheme="minorHAnsi" w:cs="Arial"/>
          <w:sz w:val="24"/>
          <w:szCs w:val="24"/>
        </w:rPr>
        <w:t xml:space="preserve">1. </w:t>
      </w:r>
      <w:r w:rsidRPr="009F22E7">
        <w:rPr>
          <w:rFonts w:asciiTheme="minorHAnsi" w:hAnsiTheme="minorHAnsi" w:cs="Arial"/>
          <w:bCs/>
          <w:sz w:val="24"/>
          <w:szCs w:val="24"/>
        </w:rPr>
        <w:t>Tworzenie jak najlepszych warunków dla funkcjonowania istniej</w:t>
      </w:r>
      <w:r w:rsidRPr="009F22E7">
        <w:rPr>
          <w:rFonts w:asciiTheme="minorHAnsi" w:eastAsia="Arial,Bold" w:hAnsiTheme="minorHAnsi" w:cs="Arial,Bold"/>
          <w:bCs/>
          <w:sz w:val="24"/>
          <w:szCs w:val="24"/>
        </w:rPr>
        <w:t>ą</w:t>
      </w:r>
      <w:r w:rsidRPr="009F22E7">
        <w:rPr>
          <w:rFonts w:asciiTheme="minorHAnsi" w:hAnsiTheme="minorHAnsi" w:cs="Arial"/>
          <w:bCs/>
          <w:sz w:val="24"/>
          <w:szCs w:val="24"/>
        </w:rPr>
        <w:t>cych firm i lokalizowania si</w:t>
      </w:r>
      <w:r w:rsidRPr="009F22E7">
        <w:rPr>
          <w:rFonts w:asciiTheme="minorHAnsi" w:eastAsia="Arial,Bold" w:hAnsiTheme="minorHAnsi" w:cs="Arial,Bold"/>
          <w:bCs/>
          <w:sz w:val="24"/>
          <w:szCs w:val="24"/>
        </w:rPr>
        <w:t xml:space="preserve">ę </w:t>
      </w:r>
      <w:r w:rsidRPr="009F22E7">
        <w:rPr>
          <w:rFonts w:asciiTheme="minorHAnsi" w:hAnsiTheme="minorHAnsi" w:cs="Arial"/>
          <w:bCs/>
          <w:sz w:val="24"/>
          <w:szCs w:val="24"/>
        </w:rPr>
        <w:t>nowych inwestorów;</w:t>
      </w:r>
    </w:p>
    <w:p w:rsidR="009F22E7" w:rsidRPr="009F22E7" w:rsidRDefault="009F22E7" w:rsidP="009F22E7">
      <w:pPr>
        <w:pStyle w:val="Akapitzlist"/>
        <w:autoSpaceDE w:val="0"/>
        <w:autoSpaceDN w:val="0"/>
        <w:adjustRightInd w:val="0"/>
        <w:spacing w:line="276" w:lineRule="auto"/>
        <w:ind w:left="284"/>
        <w:jc w:val="both"/>
        <w:rPr>
          <w:rFonts w:asciiTheme="minorHAnsi" w:hAnsiTheme="minorHAnsi" w:cs="Arial"/>
          <w:bCs/>
          <w:sz w:val="24"/>
          <w:szCs w:val="24"/>
        </w:rPr>
      </w:pPr>
      <w:r w:rsidRPr="009F22E7">
        <w:rPr>
          <w:rFonts w:asciiTheme="minorHAnsi" w:hAnsiTheme="minorHAnsi" w:cs="Arial"/>
          <w:bCs/>
          <w:sz w:val="24"/>
          <w:szCs w:val="24"/>
        </w:rPr>
        <w:t>2. Tworzenie jak najlepszych warunków dla rozwoju przedsi</w:t>
      </w:r>
      <w:r w:rsidRPr="009F22E7">
        <w:rPr>
          <w:rFonts w:asciiTheme="minorHAnsi" w:eastAsia="Arial,Bold" w:hAnsiTheme="minorHAnsi" w:cs="Arial,Bold"/>
          <w:bCs/>
          <w:sz w:val="24"/>
          <w:szCs w:val="24"/>
        </w:rPr>
        <w:t>ę</w:t>
      </w:r>
      <w:r w:rsidRPr="009F22E7">
        <w:rPr>
          <w:rFonts w:asciiTheme="minorHAnsi" w:hAnsiTheme="minorHAnsi" w:cs="Arial"/>
          <w:bCs/>
          <w:sz w:val="24"/>
          <w:szCs w:val="24"/>
        </w:rPr>
        <w:t>biorczo</w:t>
      </w:r>
      <w:r w:rsidRPr="009F22E7">
        <w:rPr>
          <w:rFonts w:asciiTheme="minorHAnsi" w:eastAsia="Arial,Bold" w:hAnsiTheme="minorHAnsi" w:cs="Arial,Bold"/>
          <w:bCs/>
          <w:sz w:val="24"/>
          <w:szCs w:val="24"/>
        </w:rPr>
        <w:t>ś</w:t>
      </w:r>
      <w:r w:rsidRPr="009F22E7">
        <w:rPr>
          <w:rFonts w:asciiTheme="minorHAnsi" w:hAnsiTheme="minorHAnsi" w:cs="Arial"/>
          <w:bCs/>
          <w:sz w:val="24"/>
          <w:szCs w:val="24"/>
        </w:rPr>
        <w:t>ci mieszka</w:t>
      </w:r>
      <w:r w:rsidRPr="009F22E7">
        <w:rPr>
          <w:rFonts w:asciiTheme="minorHAnsi" w:eastAsia="Arial,Bold" w:hAnsiTheme="minorHAnsi" w:cs="Arial,Bold"/>
          <w:bCs/>
          <w:sz w:val="24"/>
          <w:szCs w:val="24"/>
        </w:rPr>
        <w:t>ń</w:t>
      </w:r>
      <w:r w:rsidRPr="009F22E7">
        <w:rPr>
          <w:rFonts w:asciiTheme="minorHAnsi" w:hAnsiTheme="minorHAnsi" w:cs="Arial"/>
          <w:bCs/>
          <w:sz w:val="24"/>
          <w:szCs w:val="24"/>
        </w:rPr>
        <w:t xml:space="preserve">ców. </w:t>
      </w:r>
    </w:p>
    <w:p w:rsidR="009F22E7" w:rsidRPr="000F2CB7" w:rsidRDefault="009F22E7" w:rsidP="009F22E7">
      <w:pPr>
        <w:pStyle w:val="Akapitzlist"/>
        <w:autoSpaceDE w:val="0"/>
        <w:autoSpaceDN w:val="0"/>
        <w:adjustRightInd w:val="0"/>
        <w:spacing w:line="276" w:lineRule="auto"/>
        <w:ind w:left="284"/>
        <w:jc w:val="both"/>
        <w:rPr>
          <w:rFonts w:asciiTheme="minorHAnsi" w:hAnsiTheme="minorHAnsi" w:cs="Arial"/>
          <w:bCs/>
          <w:sz w:val="30"/>
          <w:szCs w:val="24"/>
        </w:rPr>
      </w:pPr>
    </w:p>
    <w:p w:rsidR="009F22E7" w:rsidRPr="009F22E7" w:rsidRDefault="009F22E7" w:rsidP="009F22E7">
      <w:pPr>
        <w:spacing w:line="276" w:lineRule="auto"/>
        <w:jc w:val="both"/>
        <w:rPr>
          <w:rFonts w:asciiTheme="minorHAnsi" w:hAnsiTheme="minorHAnsi" w:cs="Times-Roman"/>
          <w:b/>
          <w:sz w:val="28"/>
          <w:szCs w:val="28"/>
        </w:rPr>
      </w:pPr>
      <w:r w:rsidRPr="009F22E7">
        <w:rPr>
          <w:rFonts w:asciiTheme="minorHAnsi" w:hAnsiTheme="minorHAnsi" w:cs="Times-Roman"/>
          <w:b/>
          <w:sz w:val="28"/>
          <w:szCs w:val="28"/>
        </w:rPr>
        <w:t xml:space="preserve">Strategia Rozwiązywania Problemów Społecznych do roku 2020 </w:t>
      </w:r>
    </w:p>
    <w:p w:rsidR="009F22E7" w:rsidRPr="009F22E7" w:rsidRDefault="009F22E7" w:rsidP="009F22E7">
      <w:pPr>
        <w:spacing w:line="276" w:lineRule="auto"/>
        <w:jc w:val="both"/>
        <w:rPr>
          <w:rFonts w:asciiTheme="minorHAnsi" w:hAnsiTheme="minorHAnsi" w:cs="Times-Roman"/>
        </w:rPr>
      </w:pPr>
      <w:r w:rsidRPr="009F22E7">
        <w:rPr>
          <w:rFonts w:asciiTheme="minorHAnsi" w:hAnsiTheme="minorHAnsi" w:cs="Times-Roman"/>
        </w:rPr>
        <w:t xml:space="preserve">Przyjęta przez Radę Powiatu Wągrowieckiego Strategia, określa jako preferencję strategiczną </w:t>
      </w:r>
      <w:r w:rsidRPr="009F22E7">
        <w:rPr>
          <w:rFonts w:asciiTheme="minorHAnsi" w:hAnsiTheme="minorHAnsi" w:cs="Times-Roman"/>
          <w:i/>
        </w:rPr>
        <w:t>osiągnięcie optymalnego stopnia spójności społecznej mieszkańców Powiatu Wągrowieckiego</w:t>
      </w:r>
      <w:r w:rsidRPr="009F22E7">
        <w:rPr>
          <w:rFonts w:asciiTheme="minorHAnsi" w:hAnsiTheme="minorHAnsi" w:cs="Times-Roman"/>
        </w:rPr>
        <w:t xml:space="preserve">.  </w:t>
      </w:r>
      <w:r>
        <w:rPr>
          <w:rFonts w:asciiTheme="minorHAnsi" w:hAnsiTheme="minorHAnsi" w:cs="Times-Roman"/>
        </w:rPr>
        <w:br/>
      </w:r>
      <w:r w:rsidRPr="009F22E7">
        <w:rPr>
          <w:rFonts w:asciiTheme="minorHAnsi" w:hAnsiTheme="minorHAnsi" w:cs="Times-Roman"/>
        </w:rPr>
        <w:t xml:space="preserve">W dokumencie tym poszczególne zadania strategiczne są określone do wyznaczonych grup społecznych tj.: dzieci i młodzież, osoby niepełnosprawne, seniorzy, osoby z wysokiego ryzyka socjalnego.   </w:t>
      </w:r>
    </w:p>
    <w:p w:rsidR="009F22E7" w:rsidRPr="009F22E7" w:rsidRDefault="009F22E7" w:rsidP="009F22E7">
      <w:pPr>
        <w:spacing w:line="276" w:lineRule="auto"/>
        <w:jc w:val="both"/>
        <w:rPr>
          <w:rFonts w:asciiTheme="minorHAnsi" w:hAnsiTheme="minorHAnsi" w:cs="Times-Roman"/>
        </w:rPr>
      </w:pPr>
    </w:p>
    <w:p w:rsidR="009F22E7" w:rsidRPr="009F22E7" w:rsidRDefault="009F22E7" w:rsidP="009F22E7">
      <w:pPr>
        <w:spacing w:line="276" w:lineRule="auto"/>
        <w:jc w:val="both"/>
        <w:rPr>
          <w:rFonts w:asciiTheme="minorHAnsi" w:hAnsiTheme="minorHAnsi" w:cs="Times-Roman"/>
        </w:rPr>
      </w:pPr>
      <w:r w:rsidRPr="009F22E7">
        <w:rPr>
          <w:rFonts w:asciiTheme="minorHAnsi" w:hAnsiTheme="minorHAnsi" w:cs="Times-Roman"/>
        </w:rPr>
        <w:t xml:space="preserve">Program Na Rzecz Zatrudnienia </w:t>
      </w:r>
      <w:r w:rsidR="00A35E3F">
        <w:rPr>
          <w:rFonts w:asciiTheme="minorHAnsi" w:hAnsiTheme="minorHAnsi" w:cs="Times-Roman"/>
        </w:rPr>
        <w:t xml:space="preserve">w Powiecie Wągrowieckim </w:t>
      </w:r>
      <w:r w:rsidRPr="009F22E7">
        <w:rPr>
          <w:rFonts w:asciiTheme="minorHAnsi" w:hAnsiTheme="minorHAnsi" w:cs="Times-Roman"/>
        </w:rPr>
        <w:t xml:space="preserve">do 2020 roku wpisuje się w powyższą Strategię poprzez następujące cele operacyjne tam ujęte: </w:t>
      </w:r>
    </w:p>
    <w:p w:rsidR="009F22E7" w:rsidRPr="009F22E7" w:rsidRDefault="009F22E7" w:rsidP="009F22E7">
      <w:pPr>
        <w:spacing w:line="276" w:lineRule="auto"/>
        <w:jc w:val="both"/>
        <w:rPr>
          <w:rFonts w:asciiTheme="minorHAnsi" w:hAnsiTheme="minorHAnsi" w:cs="Times-Roman"/>
        </w:rPr>
      </w:pPr>
      <w:r w:rsidRPr="009F22E7">
        <w:rPr>
          <w:rFonts w:asciiTheme="minorHAnsi" w:hAnsiTheme="minorHAnsi" w:cs="Times-Roman"/>
        </w:rPr>
        <w:t xml:space="preserve">DZIECI I MŁODZIEŻ </w:t>
      </w:r>
    </w:p>
    <w:p w:rsidR="009F22E7" w:rsidRPr="009F22E7" w:rsidRDefault="009F22E7" w:rsidP="009F22E7">
      <w:pPr>
        <w:pStyle w:val="Akapitzlist"/>
        <w:numPr>
          <w:ilvl w:val="0"/>
          <w:numId w:val="22"/>
        </w:numPr>
        <w:spacing w:after="200" w:line="276" w:lineRule="auto"/>
        <w:jc w:val="both"/>
        <w:rPr>
          <w:rFonts w:asciiTheme="minorHAnsi" w:hAnsiTheme="minorHAnsi" w:cs="Times-Roman"/>
          <w:sz w:val="24"/>
          <w:szCs w:val="24"/>
        </w:rPr>
      </w:pPr>
      <w:r w:rsidRPr="009F22E7">
        <w:rPr>
          <w:rFonts w:asciiTheme="minorHAnsi" w:hAnsiTheme="minorHAnsi" w:cs="Times-Roman"/>
          <w:sz w:val="24"/>
          <w:szCs w:val="24"/>
        </w:rPr>
        <w:t>DOMENA 1. Funkcjonowanie rodziny  - cel operacyjny A. Wzmacnianie potencjału rozwojowego rodziny;</w:t>
      </w:r>
    </w:p>
    <w:p w:rsidR="009F22E7" w:rsidRPr="009F22E7" w:rsidRDefault="009F22E7" w:rsidP="009F22E7">
      <w:pPr>
        <w:pStyle w:val="Akapitzlist"/>
        <w:numPr>
          <w:ilvl w:val="0"/>
          <w:numId w:val="22"/>
        </w:numPr>
        <w:spacing w:after="200" w:line="276" w:lineRule="auto"/>
        <w:jc w:val="both"/>
        <w:rPr>
          <w:rFonts w:asciiTheme="minorHAnsi" w:hAnsiTheme="minorHAnsi" w:cs="Times-Roman"/>
          <w:sz w:val="24"/>
          <w:szCs w:val="24"/>
        </w:rPr>
      </w:pPr>
      <w:r w:rsidRPr="009F22E7">
        <w:rPr>
          <w:rFonts w:asciiTheme="minorHAnsi" w:hAnsiTheme="minorHAnsi" w:cs="Times-Roman"/>
          <w:sz w:val="24"/>
          <w:szCs w:val="24"/>
        </w:rPr>
        <w:t xml:space="preserve">DOMENA 3. Partycypacja / aktywność społeczna  - cel operacyjny A. Przygotowanie młodzieży do aktywnego i odpowiedzialnego funkcjonowania w świecie dorosłych; </w:t>
      </w:r>
    </w:p>
    <w:p w:rsidR="009F22E7" w:rsidRPr="009F22E7" w:rsidRDefault="009F22E7" w:rsidP="009F22E7">
      <w:pPr>
        <w:spacing w:line="276" w:lineRule="auto"/>
        <w:jc w:val="both"/>
        <w:rPr>
          <w:rFonts w:asciiTheme="minorHAnsi" w:hAnsiTheme="minorHAnsi" w:cs="Times-Roman"/>
        </w:rPr>
      </w:pPr>
      <w:r w:rsidRPr="009F22E7">
        <w:rPr>
          <w:rFonts w:asciiTheme="minorHAnsi" w:hAnsiTheme="minorHAnsi" w:cs="Times-Roman"/>
        </w:rPr>
        <w:t>OSOBY NIEPEŁNOSPRAWNE</w:t>
      </w:r>
    </w:p>
    <w:p w:rsidR="009F22E7" w:rsidRPr="009F22E7" w:rsidRDefault="009F22E7" w:rsidP="009F22E7">
      <w:pPr>
        <w:pStyle w:val="Akapitzlist"/>
        <w:numPr>
          <w:ilvl w:val="0"/>
          <w:numId w:val="23"/>
        </w:numPr>
        <w:spacing w:after="200" w:line="276" w:lineRule="auto"/>
        <w:jc w:val="both"/>
        <w:rPr>
          <w:rFonts w:asciiTheme="minorHAnsi" w:hAnsiTheme="minorHAnsi" w:cs="Times-Roman"/>
          <w:sz w:val="24"/>
          <w:szCs w:val="24"/>
        </w:rPr>
      </w:pPr>
      <w:r w:rsidRPr="009F22E7">
        <w:rPr>
          <w:rFonts w:asciiTheme="minorHAnsi" w:hAnsiTheme="minorHAnsi" w:cs="Times-Roman"/>
          <w:sz w:val="24"/>
          <w:szCs w:val="24"/>
        </w:rPr>
        <w:t>DOMENA: 2. Położenie materialne - cel operacyjny B. Rehabilitacja i aktywizacja zawodowa oraz łagodzenie skutków bezrobocia wśród osób niepełnosprawnych;</w:t>
      </w:r>
    </w:p>
    <w:p w:rsidR="009F22E7" w:rsidRPr="009F22E7" w:rsidRDefault="009F22E7" w:rsidP="009F22E7">
      <w:pPr>
        <w:pStyle w:val="Akapitzlist"/>
        <w:numPr>
          <w:ilvl w:val="0"/>
          <w:numId w:val="23"/>
        </w:numPr>
        <w:spacing w:after="200" w:line="276" w:lineRule="auto"/>
        <w:jc w:val="both"/>
        <w:rPr>
          <w:rFonts w:asciiTheme="minorHAnsi" w:hAnsiTheme="minorHAnsi" w:cs="Times-Roman"/>
          <w:sz w:val="24"/>
          <w:szCs w:val="24"/>
        </w:rPr>
      </w:pPr>
      <w:r w:rsidRPr="009F22E7">
        <w:rPr>
          <w:rFonts w:asciiTheme="minorHAnsi" w:hAnsiTheme="minorHAnsi" w:cs="Times-Roman"/>
          <w:sz w:val="24"/>
          <w:szCs w:val="24"/>
        </w:rPr>
        <w:lastRenderedPageBreak/>
        <w:t>DOMENA: 3. Edukacja - cel operacyjny B.  Zwiększenie dostępności programów edukacyjnych służących zmianie kwalifikacji zawodowych niepełnosprawnych oraz nabywaniu przez nich umiejętności niezbędnych w uruchamianiu działalności gospodarczej;</w:t>
      </w:r>
    </w:p>
    <w:p w:rsidR="009F22E7" w:rsidRPr="009F22E7" w:rsidRDefault="009F22E7" w:rsidP="009F22E7">
      <w:pPr>
        <w:spacing w:line="276" w:lineRule="auto"/>
        <w:jc w:val="both"/>
        <w:rPr>
          <w:rFonts w:asciiTheme="minorHAnsi" w:hAnsiTheme="minorHAnsi" w:cs="Times-Roman"/>
        </w:rPr>
      </w:pPr>
      <w:r w:rsidRPr="009F22E7">
        <w:rPr>
          <w:rFonts w:asciiTheme="minorHAnsi" w:hAnsiTheme="minorHAnsi" w:cs="Times-Roman"/>
        </w:rPr>
        <w:t>KATEGORIE WYSOKIEGO RYZYKA SOCJALNEGO</w:t>
      </w:r>
    </w:p>
    <w:p w:rsidR="009F22E7" w:rsidRPr="009F22E7" w:rsidRDefault="009F22E7" w:rsidP="009F22E7">
      <w:pPr>
        <w:pStyle w:val="Akapitzlist"/>
        <w:numPr>
          <w:ilvl w:val="0"/>
          <w:numId w:val="24"/>
        </w:numPr>
        <w:spacing w:after="200" w:line="276" w:lineRule="auto"/>
        <w:jc w:val="both"/>
        <w:rPr>
          <w:rFonts w:asciiTheme="minorHAnsi" w:hAnsiTheme="minorHAnsi" w:cs="Times-Roman"/>
          <w:sz w:val="24"/>
          <w:szCs w:val="24"/>
        </w:rPr>
      </w:pPr>
      <w:r w:rsidRPr="009F22E7">
        <w:rPr>
          <w:rFonts w:asciiTheme="minorHAnsi" w:hAnsiTheme="minorHAnsi" w:cs="Times-Roman"/>
          <w:sz w:val="24"/>
          <w:szCs w:val="24"/>
        </w:rPr>
        <w:t xml:space="preserve">DOMENA: 1. Funkcjonowanie gospodarstwa domowego i rodziny  - cel operacyjny  </w:t>
      </w:r>
      <w:r>
        <w:rPr>
          <w:rFonts w:asciiTheme="minorHAnsi" w:hAnsiTheme="minorHAnsi" w:cs="Times-Roman"/>
          <w:sz w:val="24"/>
          <w:szCs w:val="24"/>
        </w:rPr>
        <w:br/>
      </w:r>
      <w:r w:rsidRPr="009F22E7">
        <w:rPr>
          <w:rFonts w:asciiTheme="minorHAnsi" w:hAnsiTheme="minorHAnsi" w:cs="Times-Roman"/>
          <w:sz w:val="24"/>
          <w:szCs w:val="24"/>
        </w:rPr>
        <w:t xml:space="preserve">A. Tworzenie / wdrażanie programów służących budowie systemu wczesnej sygnalizacji zagrożeń i mechanizmów wczesnej interwencji w obszarach wysokiego ryzyka socjalnego.  </w:t>
      </w:r>
    </w:p>
    <w:p w:rsidR="00141150" w:rsidRDefault="00141150" w:rsidP="00141150">
      <w:pPr>
        <w:autoSpaceDE w:val="0"/>
        <w:autoSpaceDN w:val="0"/>
        <w:adjustRightInd w:val="0"/>
        <w:jc w:val="both"/>
        <w:rPr>
          <w:rFonts w:ascii="Calibri" w:hAnsi="Calibri" w:cs="Times-Roman"/>
          <w:sz w:val="28"/>
          <w:szCs w:val="28"/>
        </w:rPr>
      </w:pPr>
    </w:p>
    <w:p w:rsidR="007414F7" w:rsidRDefault="007414F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9F22E7" w:rsidRDefault="009F22E7" w:rsidP="00141150">
      <w:pPr>
        <w:autoSpaceDE w:val="0"/>
        <w:autoSpaceDN w:val="0"/>
        <w:adjustRightInd w:val="0"/>
        <w:jc w:val="both"/>
        <w:rPr>
          <w:rFonts w:ascii="Calibri" w:hAnsi="Calibri" w:cs="Times-Roman"/>
          <w:sz w:val="28"/>
          <w:szCs w:val="28"/>
        </w:rPr>
      </w:pPr>
    </w:p>
    <w:p w:rsidR="007414F7" w:rsidRDefault="007414F7" w:rsidP="00141150">
      <w:pPr>
        <w:autoSpaceDE w:val="0"/>
        <w:autoSpaceDN w:val="0"/>
        <w:adjustRightInd w:val="0"/>
        <w:jc w:val="both"/>
        <w:rPr>
          <w:rFonts w:ascii="Calibri" w:hAnsi="Calibri" w:cs="Times-Roman"/>
          <w:sz w:val="28"/>
          <w:szCs w:val="28"/>
        </w:rPr>
      </w:pPr>
    </w:p>
    <w:p w:rsidR="0063459E" w:rsidRDefault="0063459E">
      <w:pPr>
        <w:pStyle w:val="Tekstpodstawowy"/>
        <w:rPr>
          <w:rFonts w:ascii="Calibri" w:hAnsi="Calibri" w:cs="Calibri"/>
          <w:b/>
          <w:i/>
          <w:sz w:val="28"/>
          <w:szCs w:val="28"/>
        </w:rPr>
      </w:pPr>
    </w:p>
    <w:p w:rsidR="00141150" w:rsidRPr="00A85062" w:rsidRDefault="007414F7" w:rsidP="00EB1DBA">
      <w:pPr>
        <w:pStyle w:val="Nagwek1"/>
        <w:numPr>
          <w:ilvl w:val="0"/>
          <w:numId w:val="20"/>
        </w:numPr>
      </w:pPr>
      <w:bookmarkStart w:id="14" w:name="_Toc487447476"/>
      <w:r w:rsidRPr="00A85062">
        <w:lastRenderedPageBreak/>
        <w:t>Diagnoza sytuacji na rynku pracy</w:t>
      </w:r>
      <w:bookmarkEnd w:id="14"/>
    </w:p>
    <w:p w:rsidR="00141150" w:rsidRPr="007414F7" w:rsidRDefault="00141150">
      <w:pPr>
        <w:pStyle w:val="Tekstpodstawowy"/>
        <w:rPr>
          <w:rFonts w:ascii="Calibri" w:hAnsi="Calibri" w:cs="Calibri"/>
          <w:b/>
          <w:i/>
          <w:sz w:val="28"/>
          <w:szCs w:val="28"/>
        </w:rPr>
      </w:pPr>
    </w:p>
    <w:p w:rsidR="00AE36D7" w:rsidRPr="00032ECD" w:rsidRDefault="00AE36D7">
      <w:pPr>
        <w:pStyle w:val="Tekstpodstawowy"/>
        <w:rPr>
          <w:rFonts w:ascii="Calibri" w:hAnsi="Calibri" w:cs="Calibri"/>
          <w:sz w:val="32"/>
          <w:szCs w:val="32"/>
        </w:rPr>
      </w:pPr>
      <w:r w:rsidRPr="00032ECD">
        <w:rPr>
          <w:rFonts w:ascii="Calibri" w:hAnsi="Calibri" w:cs="Calibri"/>
          <w:b/>
          <w:sz w:val="32"/>
          <w:szCs w:val="32"/>
        </w:rPr>
        <w:t>Sytuacja demograficzna powiatu wągrowieckiego</w:t>
      </w:r>
    </w:p>
    <w:p w:rsidR="00AE36D7" w:rsidRPr="007414F7" w:rsidRDefault="00AE36D7">
      <w:pPr>
        <w:pStyle w:val="Tekstpodstawowy"/>
        <w:ind w:left="360"/>
        <w:rPr>
          <w:rFonts w:ascii="Calibri" w:hAnsi="Calibri" w:cs="Calibri"/>
          <w:sz w:val="28"/>
          <w:szCs w:val="28"/>
        </w:rPr>
      </w:pPr>
    </w:p>
    <w:p w:rsidR="00AE36D7" w:rsidRPr="00A85062" w:rsidRDefault="00AE36D7" w:rsidP="00FE551A">
      <w:pPr>
        <w:spacing w:line="276" w:lineRule="auto"/>
        <w:ind w:firstLine="709"/>
        <w:jc w:val="both"/>
        <w:rPr>
          <w:rFonts w:ascii="Calibri" w:hAnsi="Calibri" w:cs="Calibri"/>
        </w:rPr>
      </w:pPr>
      <w:r w:rsidRPr="00A85062">
        <w:rPr>
          <w:rFonts w:ascii="Calibri" w:hAnsi="Calibri" w:cs="Calibri"/>
        </w:rPr>
        <w:t>Powiat Wągrowiecki położony jest w północno-wschodniej części Województwa Wielkopolskiego. Graniczy z powiatami: gnieźnieńskim, poznańskim ziemskim, obornickim, chodzieskim, pilskim, żnińskim oraz nakielskim. Powiat</w:t>
      </w:r>
      <w:r w:rsidR="0024207E" w:rsidRPr="00A85062">
        <w:rPr>
          <w:rFonts w:ascii="Calibri" w:hAnsi="Calibri" w:cs="Calibri"/>
        </w:rPr>
        <w:t xml:space="preserve"> </w:t>
      </w:r>
      <w:r w:rsidRPr="00A85062">
        <w:rPr>
          <w:rFonts w:ascii="Calibri" w:hAnsi="Calibri" w:cs="Calibri"/>
        </w:rPr>
        <w:t>Wągrowiecki składa się z 7 gmin: gminy miejskiej Wągrowiec, 2 g</w:t>
      </w:r>
      <w:r w:rsidR="00535F24" w:rsidRPr="00A85062">
        <w:rPr>
          <w:rFonts w:ascii="Calibri" w:hAnsi="Calibri" w:cs="Calibri"/>
        </w:rPr>
        <w:t xml:space="preserve">min miejsko-wiejskich: Gołańcz </w:t>
      </w:r>
      <w:r w:rsidRPr="00A85062">
        <w:rPr>
          <w:rFonts w:ascii="Calibri" w:hAnsi="Calibri" w:cs="Calibri"/>
        </w:rPr>
        <w:t xml:space="preserve">i Skoki oraz 4 gmin wiejskich: Damasławek, Mieścisko, Wapno, Wągrowiec. Powiat wągrowiecki zamieszkiwany był </w:t>
      </w:r>
      <w:r w:rsidR="007414F7" w:rsidRPr="00A85062">
        <w:rPr>
          <w:rFonts w:ascii="Calibri" w:hAnsi="Calibri" w:cs="Calibri"/>
        </w:rPr>
        <w:t xml:space="preserve">według stanu </w:t>
      </w:r>
      <w:r w:rsidRPr="00A85062">
        <w:rPr>
          <w:rFonts w:ascii="Calibri" w:hAnsi="Calibri" w:cs="Calibri"/>
        </w:rPr>
        <w:t>na 31.12.20</w:t>
      </w:r>
      <w:r w:rsidR="00C53A3A" w:rsidRPr="00A85062">
        <w:rPr>
          <w:rFonts w:ascii="Calibri" w:hAnsi="Calibri" w:cs="Calibri"/>
        </w:rPr>
        <w:t>16</w:t>
      </w:r>
      <w:r w:rsidRPr="00A85062">
        <w:rPr>
          <w:rFonts w:ascii="Calibri" w:hAnsi="Calibri" w:cs="Calibri"/>
        </w:rPr>
        <w:t xml:space="preserve"> roku</w:t>
      </w:r>
      <w:r w:rsidR="00C53A3A" w:rsidRPr="00A85062">
        <w:rPr>
          <w:rFonts w:ascii="Calibri" w:hAnsi="Calibri" w:cs="Calibri"/>
        </w:rPr>
        <w:t xml:space="preserve"> </w:t>
      </w:r>
      <w:r w:rsidRPr="00A85062">
        <w:rPr>
          <w:rFonts w:ascii="Calibri" w:hAnsi="Calibri" w:cs="Calibri"/>
        </w:rPr>
        <w:t xml:space="preserve">przez </w:t>
      </w:r>
      <w:r w:rsidR="00C53A3A" w:rsidRPr="00A85062">
        <w:rPr>
          <w:rFonts w:ascii="Calibri" w:hAnsi="Calibri" w:cs="Calibri"/>
        </w:rPr>
        <w:t>69960</w:t>
      </w:r>
      <w:r w:rsidRPr="00A85062">
        <w:rPr>
          <w:rFonts w:ascii="Calibri" w:hAnsi="Calibri" w:cs="Calibri"/>
        </w:rPr>
        <w:t xml:space="preserve"> os</w:t>
      </w:r>
      <w:r w:rsidR="00C53A3A" w:rsidRPr="00A85062">
        <w:rPr>
          <w:rFonts w:ascii="Calibri" w:hAnsi="Calibri" w:cs="Calibri"/>
        </w:rPr>
        <w:t>ó</w:t>
      </w:r>
      <w:r w:rsidRPr="00A85062">
        <w:rPr>
          <w:rFonts w:ascii="Calibri" w:hAnsi="Calibri" w:cs="Calibri"/>
        </w:rPr>
        <w:t>b. Z ogółu ludności 47,</w:t>
      </w:r>
      <w:r w:rsidR="00B912E8" w:rsidRPr="00A85062">
        <w:rPr>
          <w:rFonts w:ascii="Calibri" w:hAnsi="Calibri" w:cs="Calibri"/>
        </w:rPr>
        <w:t>16</w:t>
      </w:r>
      <w:r w:rsidRPr="00A85062">
        <w:rPr>
          <w:rFonts w:ascii="Calibri" w:hAnsi="Calibri" w:cs="Calibri"/>
        </w:rPr>
        <w:t xml:space="preserve">% to ludność zamieszkała </w:t>
      </w:r>
      <w:r w:rsidR="00AD0B1B" w:rsidRPr="00A85062">
        <w:rPr>
          <w:rFonts w:ascii="Calibri" w:hAnsi="Calibri" w:cs="Calibri"/>
        </w:rPr>
        <w:br/>
      </w:r>
      <w:r w:rsidRPr="00A85062">
        <w:rPr>
          <w:rFonts w:ascii="Calibri" w:hAnsi="Calibri" w:cs="Calibri"/>
        </w:rPr>
        <w:t xml:space="preserve">w mieście </w:t>
      </w:r>
      <w:r w:rsidR="008F6374" w:rsidRPr="00A85062">
        <w:rPr>
          <w:rFonts w:ascii="Calibri" w:hAnsi="Calibri" w:cs="Calibri"/>
        </w:rPr>
        <w:t>(</w:t>
      </w:r>
      <w:r w:rsidRPr="00A85062">
        <w:rPr>
          <w:rFonts w:ascii="Calibri" w:hAnsi="Calibri" w:cs="Calibri"/>
        </w:rPr>
        <w:t>32</w:t>
      </w:r>
      <w:r w:rsidR="00AA3EF0" w:rsidRPr="00A85062">
        <w:rPr>
          <w:rFonts w:ascii="Calibri" w:hAnsi="Calibri" w:cs="Calibri"/>
        </w:rPr>
        <w:t>991</w:t>
      </w:r>
      <w:r w:rsidRPr="00A85062">
        <w:rPr>
          <w:rFonts w:ascii="Calibri" w:hAnsi="Calibri" w:cs="Calibri"/>
        </w:rPr>
        <w:t xml:space="preserve"> os</w:t>
      </w:r>
      <w:r w:rsidR="00AA3EF0" w:rsidRPr="00A85062">
        <w:rPr>
          <w:rFonts w:ascii="Calibri" w:hAnsi="Calibri" w:cs="Calibri"/>
        </w:rPr>
        <w:t>ó</w:t>
      </w:r>
      <w:r w:rsidRPr="00A85062">
        <w:rPr>
          <w:rFonts w:ascii="Calibri" w:hAnsi="Calibri" w:cs="Calibri"/>
        </w:rPr>
        <w:t>b</w:t>
      </w:r>
      <w:r w:rsidR="008F6374" w:rsidRPr="00A85062">
        <w:rPr>
          <w:rFonts w:ascii="Calibri" w:hAnsi="Calibri" w:cs="Calibri"/>
        </w:rPr>
        <w:t>)</w:t>
      </w:r>
      <w:r w:rsidRPr="00A85062">
        <w:rPr>
          <w:rFonts w:ascii="Calibri" w:hAnsi="Calibri" w:cs="Calibri"/>
        </w:rPr>
        <w:t>, 52,8</w:t>
      </w:r>
      <w:r w:rsidR="00AA3EF0" w:rsidRPr="00A85062">
        <w:rPr>
          <w:rFonts w:ascii="Calibri" w:hAnsi="Calibri" w:cs="Calibri"/>
        </w:rPr>
        <w:t>4</w:t>
      </w:r>
      <w:r w:rsidRPr="00A85062">
        <w:rPr>
          <w:rFonts w:ascii="Calibri" w:hAnsi="Calibri" w:cs="Calibri"/>
        </w:rPr>
        <w:t xml:space="preserve">% to ludność zamieszkała na wsi </w:t>
      </w:r>
      <w:r w:rsidR="008F6374" w:rsidRPr="00A85062">
        <w:rPr>
          <w:rFonts w:ascii="Calibri" w:hAnsi="Calibri" w:cs="Calibri"/>
        </w:rPr>
        <w:t>(</w:t>
      </w:r>
      <w:r w:rsidRPr="00A85062">
        <w:rPr>
          <w:rFonts w:ascii="Calibri" w:hAnsi="Calibri" w:cs="Calibri"/>
        </w:rPr>
        <w:t>3</w:t>
      </w:r>
      <w:r w:rsidR="00AA3EF0" w:rsidRPr="00A85062">
        <w:rPr>
          <w:rFonts w:ascii="Calibri" w:hAnsi="Calibri" w:cs="Calibri"/>
        </w:rPr>
        <w:t>6969</w:t>
      </w:r>
      <w:r w:rsidRPr="00A85062">
        <w:rPr>
          <w:rFonts w:ascii="Calibri" w:hAnsi="Calibri" w:cs="Calibri"/>
        </w:rPr>
        <w:t xml:space="preserve"> osób</w:t>
      </w:r>
      <w:r w:rsidR="008F6374" w:rsidRPr="00A85062">
        <w:rPr>
          <w:rFonts w:ascii="Calibri" w:hAnsi="Calibri" w:cs="Calibri"/>
        </w:rPr>
        <w:t>)</w:t>
      </w:r>
      <w:r w:rsidRPr="00A85062">
        <w:rPr>
          <w:rFonts w:ascii="Calibri" w:hAnsi="Calibri" w:cs="Calibri"/>
        </w:rPr>
        <w:t xml:space="preserve">. W porównaniu </w:t>
      </w:r>
      <w:r w:rsidR="00A85062">
        <w:rPr>
          <w:rFonts w:ascii="Calibri" w:hAnsi="Calibri" w:cs="Calibri"/>
        </w:rPr>
        <w:br/>
      </w:r>
      <w:r w:rsidRPr="00A85062">
        <w:rPr>
          <w:rFonts w:ascii="Calibri" w:hAnsi="Calibri" w:cs="Calibri"/>
        </w:rPr>
        <w:t>z 20</w:t>
      </w:r>
      <w:r w:rsidR="00AA3EF0" w:rsidRPr="00A85062">
        <w:rPr>
          <w:rFonts w:ascii="Calibri" w:hAnsi="Calibri" w:cs="Calibri"/>
        </w:rPr>
        <w:t>10</w:t>
      </w:r>
      <w:r w:rsidRPr="00A85062">
        <w:rPr>
          <w:rFonts w:ascii="Calibri" w:hAnsi="Calibri" w:cs="Calibri"/>
        </w:rPr>
        <w:t xml:space="preserve"> rokiem </w:t>
      </w:r>
      <w:r w:rsidR="00AA3EF0" w:rsidRPr="00A85062">
        <w:rPr>
          <w:rFonts w:ascii="Calibri" w:hAnsi="Calibri" w:cs="Calibri"/>
        </w:rPr>
        <w:t xml:space="preserve">procentowy udział ludności mieszkającej w </w:t>
      </w:r>
      <w:r w:rsidRPr="00A85062">
        <w:rPr>
          <w:rFonts w:ascii="Calibri" w:hAnsi="Calibri" w:cs="Calibri"/>
        </w:rPr>
        <w:t xml:space="preserve">mieście </w:t>
      </w:r>
      <w:r w:rsidR="00AA3EF0" w:rsidRPr="00A85062">
        <w:rPr>
          <w:rFonts w:ascii="Calibri" w:hAnsi="Calibri" w:cs="Calibri"/>
        </w:rPr>
        <w:t>nie zmienił się i wynosi dokładnie tyle samo (47,16%)</w:t>
      </w:r>
      <w:r w:rsidRPr="00A85062">
        <w:rPr>
          <w:rFonts w:ascii="Calibri" w:hAnsi="Calibri" w:cs="Calibri"/>
        </w:rPr>
        <w:t>.</w:t>
      </w:r>
    </w:p>
    <w:p w:rsidR="00AE36D7" w:rsidRPr="007414F7" w:rsidRDefault="00AE36D7">
      <w:pPr>
        <w:pStyle w:val="Tekstpodstawowy"/>
        <w:rPr>
          <w:rFonts w:ascii="Calibri" w:hAnsi="Calibri" w:cs="Calibri"/>
          <w:sz w:val="28"/>
          <w:szCs w:val="28"/>
        </w:rPr>
      </w:pPr>
    </w:p>
    <w:p w:rsidR="00AE36D7" w:rsidRPr="00FE551A" w:rsidRDefault="00AE36D7">
      <w:pPr>
        <w:pStyle w:val="Tekstpodstawowy"/>
        <w:rPr>
          <w:rFonts w:asciiTheme="minorHAnsi" w:hAnsiTheme="minorHAnsi" w:cs="Calibri"/>
          <w:b/>
          <w:i/>
          <w:sz w:val="20"/>
        </w:rPr>
      </w:pPr>
      <w:r w:rsidRPr="00FE551A">
        <w:rPr>
          <w:rFonts w:asciiTheme="minorHAnsi" w:hAnsiTheme="minorHAnsi" w:cs="Calibri"/>
          <w:b/>
          <w:i/>
          <w:sz w:val="20"/>
        </w:rPr>
        <w:t>Ludność w powiecie w latach 20</w:t>
      </w:r>
      <w:r w:rsidR="00B912E8" w:rsidRPr="00FE551A">
        <w:rPr>
          <w:rFonts w:asciiTheme="minorHAnsi" w:hAnsiTheme="minorHAnsi" w:cs="Calibri"/>
          <w:b/>
          <w:i/>
          <w:sz w:val="20"/>
        </w:rPr>
        <w:t>10</w:t>
      </w:r>
      <w:r w:rsidRPr="00FE551A">
        <w:rPr>
          <w:rFonts w:asciiTheme="minorHAnsi" w:hAnsiTheme="minorHAnsi" w:cs="Calibri"/>
          <w:b/>
          <w:i/>
          <w:sz w:val="20"/>
        </w:rPr>
        <w:t xml:space="preserve"> – 20</w:t>
      </w:r>
      <w:r w:rsidR="00B912E8" w:rsidRPr="00FE551A">
        <w:rPr>
          <w:rFonts w:asciiTheme="minorHAnsi" w:hAnsiTheme="minorHAnsi" w:cs="Calibri"/>
          <w:b/>
          <w:i/>
          <w:sz w:val="20"/>
        </w:rPr>
        <w:t>16</w:t>
      </w:r>
    </w:p>
    <w:tbl>
      <w:tblPr>
        <w:tblW w:w="9659" w:type="dxa"/>
        <w:tblInd w:w="-15" w:type="dxa"/>
        <w:tblCellMar>
          <w:left w:w="28" w:type="dxa"/>
          <w:right w:w="28" w:type="dxa"/>
        </w:tblCellMar>
        <w:tblLook w:val="04A0" w:firstRow="1" w:lastRow="0" w:firstColumn="1" w:lastColumn="0" w:noHBand="0" w:noVBand="1"/>
      </w:tblPr>
      <w:tblGrid>
        <w:gridCol w:w="2127"/>
        <w:gridCol w:w="680"/>
        <w:gridCol w:w="680"/>
        <w:gridCol w:w="680"/>
        <w:gridCol w:w="680"/>
        <w:gridCol w:w="680"/>
        <w:gridCol w:w="680"/>
        <w:gridCol w:w="680"/>
        <w:gridCol w:w="680"/>
        <w:gridCol w:w="680"/>
        <w:gridCol w:w="706"/>
        <w:gridCol w:w="706"/>
      </w:tblGrid>
      <w:tr w:rsidR="00A96EFD" w:rsidRPr="00FE551A" w:rsidTr="00AD0B1B">
        <w:trPr>
          <w:trHeight w:val="300"/>
        </w:trPr>
        <w:tc>
          <w:tcPr>
            <w:tcW w:w="2127" w:type="dxa"/>
            <w:vMerge w:val="restart"/>
            <w:tcBorders>
              <w:top w:val="single" w:sz="12" w:space="0" w:color="auto"/>
              <w:left w:val="single" w:sz="12" w:space="0" w:color="auto"/>
              <w:bottom w:val="single" w:sz="4" w:space="0" w:color="auto"/>
              <w:right w:val="single" w:sz="12" w:space="0" w:color="auto"/>
            </w:tcBorders>
            <w:shd w:val="clear" w:color="auto" w:fill="FFFF99"/>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Jednostka terytorialna</w:t>
            </w:r>
          </w:p>
        </w:tc>
        <w:tc>
          <w:tcPr>
            <w:tcW w:w="1360" w:type="dxa"/>
            <w:gridSpan w:val="2"/>
            <w:tcBorders>
              <w:top w:val="single" w:sz="12" w:space="0" w:color="auto"/>
              <w:left w:val="single" w:sz="12" w:space="0" w:color="auto"/>
              <w:bottom w:val="single" w:sz="4"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2010</w:t>
            </w:r>
          </w:p>
        </w:tc>
        <w:tc>
          <w:tcPr>
            <w:tcW w:w="680" w:type="dxa"/>
            <w:tcBorders>
              <w:top w:val="single" w:sz="12" w:space="0" w:color="auto"/>
              <w:left w:val="nil"/>
              <w:bottom w:val="single" w:sz="4"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2011</w:t>
            </w:r>
          </w:p>
        </w:tc>
        <w:tc>
          <w:tcPr>
            <w:tcW w:w="680" w:type="dxa"/>
            <w:tcBorders>
              <w:top w:val="single" w:sz="12" w:space="0" w:color="auto"/>
              <w:left w:val="nil"/>
              <w:bottom w:val="single" w:sz="4"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sz w:val="20"/>
                <w:szCs w:val="20"/>
              </w:rPr>
            </w:pPr>
            <w:r w:rsidRPr="00FE551A">
              <w:rPr>
                <w:rFonts w:asciiTheme="minorHAnsi" w:hAnsiTheme="minorHAnsi" w:cs="Calibri"/>
                <w:b/>
                <w:sz w:val="20"/>
                <w:szCs w:val="20"/>
              </w:rPr>
              <w:t>2012</w:t>
            </w:r>
          </w:p>
        </w:tc>
        <w:tc>
          <w:tcPr>
            <w:tcW w:w="680" w:type="dxa"/>
            <w:tcBorders>
              <w:top w:val="single" w:sz="12" w:space="0" w:color="auto"/>
              <w:left w:val="nil"/>
              <w:bottom w:val="single" w:sz="4"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sz w:val="20"/>
                <w:szCs w:val="20"/>
              </w:rPr>
            </w:pPr>
            <w:r w:rsidRPr="00FE551A">
              <w:rPr>
                <w:rFonts w:asciiTheme="minorHAnsi" w:hAnsiTheme="minorHAnsi" w:cs="Calibri"/>
                <w:b/>
                <w:sz w:val="20"/>
                <w:szCs w:val="20"/>
              </w:rPr>
              <w:t>2013</w:t>
            </w:r>
          </w:p>
        </w:tc>
        <w:tc>
          <w:tcPr>
            <w:tcW w:w="680" w:type="dxa"/>
            <w:tcBorders>
              <w:top w:val="single" w:sz="12" w:space="0" w:color="auto"/>
              <w:left w:val="nil"/>
              <w:bottom w:val="single" w:sz="4"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2014</w:t>
            </w:r>
          </w:p>
        </w:tc>
        <w:tc>
          <w:tcPr>
            <w:tcW w:w="680" w:type="dxa"/>
            <w:tcBorders>
              <w:top w:val="single" w:sz="12" w:space="0" w:color="auto"/>
              <w:left w:val="nil"/>
              <w:bottom w:val="single" w:sz="4"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2015</w:t>
            </w:r>
          </w:p>
        </w:tc>
        <w:tc>
          <w:tcPr>
            <w:tcW w:w="1360" w:type="dxa"/>
            <w:gridSpan w:val="2"/>
            <w:tcBorders>
              <w:top w:val="single" w:sz="12" w:space="0" w:color="auto"/>
              <w:left w:val="nil"/>
              <w:bottom w:val="single" w:sz="4"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2016</w:t>
            </w:r>
          </w:p>
        </w:tc>
        <w:tc>
          <w:tcPr>
            <w:tcW w:w="1412" w:type="dxa"/>
            <w:gridSpan w:val="2"/>
            <w:tcBorders>
              <w:top w:val="single" w:sz="12" w:space="0" w:color="auto"/>
              <w:left w:val="nil"/>
              <w:bottom w:val="single" w:sz="4" w:space="0" w:color="auto"/>
              <w:right w:val="single" w:sz="12"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wzrost/spadek</w:t>
            </w:r>
          </w:p>
        </w:tc>
      </w:tr>
      <w:tr w:rsidR="00A96EFD" w:rsidRPr="00FE551A" w:rsidTr="00AD0B1B">
        <w:trPr>
          <w:trHeight w:val="300"/>
        </w:trPr>
        <w:tc>
          <w:tcPr>
            <w:tcW w:w="2127" w:type="dxa"/>
            <w:vMerge/>
            <w:tcBorders>
              <w:top w:val="single" w:sz="4" w:space="0" w:color="auto"/>
              <w:left w:val="single" w:sz="12" w:space="0" w:color="auto"/>
              <w:bottom w:val="single" w:sz="12" w:space="0" w:color="auto"/>
              <w:right w:val="single" w:sz="12" w:space="0" w:color="auto"/>
            </w:tcBorders>
            <w:shd w:val="clear" w:color="auto" w:fill="FFFF99"/>
            <w:vAlign w:val="center"/>
            <w:hideMark/>
          </w:tcPr>
          <w:p w:rsidR="00A96EFD" w:rsidRPr="00FE551A" w:rsidRDefault="00A96EFD" w:rsidP="0079685E">
            <w:pPr>
              <w:rPr>
                <w:rFonts w:asciiTheme="minorHAnsi" w:hAnsiTheme="minorHAnsi" w:cs="Calibri"/>
                <w:b/>
                <w:color w:val="000000"/>
                <w:sz w:val="20"/>
                <w:szCs w:val="20"/>
              </w:rPr>
            </w:pPr>
          </w:p>
        </w:tc>
        <w:tc>
          <w:tcPr>
            <w:tcW w:w="680" w:type="dxa"/>
            <w:tcBorders>
              <w:top w:val="nil"/>
              <w:left w:val="single" w:sz="12" w:space="0" w:color="auto"/>
              <w:bottom w:val="single" w:sz="12"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og.</w:t>
            </w:r>
          </w:p>
        </w:tc>
        <w:tc>
          <w:tcPr>
            <w:tcW w:w="680" w:type="dxa"/>
            <w:tcBorders>
              <w:top w:val="nil"/>
              <w:left w:val="nil"/>
              <w:bottom w:val="single" w:sz="12"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k.</w:t>
            </w:r>
          </w:p>
        </w:tc>
        <w:tc>
          <w:tcPr>
            <w:tcW w:w="680" w:type="dxa"/>
            <w:tcBorders>
              <w:top w:val="nil"/>
              <w:left w:val="nil"/>
              <w:bottom w:val="single" w:sz="12"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og.</w:t>
            </w:r>
          </w:p>
        </w:tc>
        <w:tc>
          <w:tcPr>
            <w:tcW w:w="680" w:type="dxa"/>
            <w:tcBorders>
              <w:top w:val="nil"/>
              <w:left w:val="nil"/>
              <w:bottom w:val="single" w:sz="12"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sz w:val="20"/>
                <w:szCs w:val="20"/>
              </w:rPr>
            </w:pPr>
            <w:r w:rsidRPr="00FE551A">
              <w:rPr>
                <w:rFonts w:asciiTheme="minorHAnsi" w:hAnsiTheme="minorHAnsi" w:cs="Calibri"/>
                <w:b/>
                <w:sz w:val="20"/>
                <w:szCs w:val="20"/>
              </w:rPr>
              <w:t>og.</w:t>
            </w:r>
          </w:p>
        </w:tc>
        <w:tc>
          <w:tcPr>
            <w:tcW w:w="680" w:type="dxa"/>
            <w:tcBorders>
              <w:top w:val="nil"/>
              <w:left w:val="nil"/>
              <w:bottom w:val="single" w:sz="12"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sz w:val="20"/>
                <w:szCs w:val="20"/>
              </w:rPr>
            </w:pPr>
            <w:r w:rsidRPr="00FE551A">
              <w:rPr>
                <w:rFonts w:asciiTheme="minorHAnsi" w:hAnsiTheme="minorHAnsi" w:cs="Calibri"/>
                <w:b/>
                <w:sz w:val="20"/>
                <w:szCs w:val="20"/>
              </w:rPr>
              <w:t>og.</w:t>
            </w:r>
          </w:p>
        </w:tc>
        <w:tc>
          <w:tcPr>
            <w:tcW w:w="680" w:type="dxa"/>
            <w:tcBorders>
              <w:top w:val="nil"/>
              <w:left w:val="nil"/>
              <w:bottom w:val="single" w:sz="12"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og.</w:t>
            </w:r>
          </w:p>
        </w:tc>
        <w:tc>
          <w:tcPr>
            <w:tcW w:w="680" w:type="dxa"/>
            <w:tcBorders>
              <w:top w:val="nil"/>
              <w:left w:val="nil"/>
              <w:bottom w:val="single" w:sz="12"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og.</w:t>
            </w:r>
          </w:p>
        </w:tc>
        <w:tc>
          <w:tcPr>
            <w:tcW w:w="680" w:type="dxa"/>
            <w:tcBorders>
              <w:top w:val="nil"/>
              <w:left w:val="nil"/>
              <w:bottom w:val="single" w:sz="12"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og.</w:t>
            </w:r>
          </w:p>
        </w:tc>
        <w:tc>
          <w:tcPr>
            <w:tcW w:w="680" w:type="dxa"/>
            <w:tcBorders>
              <w:top w:val="nil"/>
              <w:left w:val="nil"/>
              <w:bottom w:val="single" w:sz="12"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k.</w:t>
            </w:r>
          </w:p>
        </w:tc>
        <w:tc>
          <w:tcPr>
            <w:tcW w:w="706" w:type="dxa"/>
            <w:tcBorders>
              <w:top w:val="nil"/>
              <w:left w:val="nil"/>
              <w:bottom w:val="single" w:sz="12" w:space="0" w:color="auto"/>
              <w:right w:val="single" w:sz="4"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og.</w:t>
            </w:r>
          </w:p>
        </w:tc>
        <w:tc>
          <w:tcPr>
            <w:tcW w:w="706" w:type="dxa"/>
            <w:tcBorders>
              <w:top w:val="nil"/>
              <w:left w:val="nil"/>
              <w:bottom w:val="single" w:sz="12" w:space="0" w:color="auto"/>
              <w:right w:val="single" w:sz="12" w:space="0" w:color="auto"/>
            </w:tcBorders>
            <w:shd w:val="clear" w:color="auto" w:fill="FFFF99"/>
            <w:noWrap/>
            <w:vAlign w:val="center"/>
            <w:hideMark/>
          </w:tcPr>
          <w:p w:rsidR="00A96EFD" w:rsidRPr="00FE551A" w:rsidRDefault="00A96EFD" w:rsidP="0079685E">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k.</w:t>
            </w:r>
          </w:p>
        </w:tc>
      </w:tr>
      <w:tr w:rsidR="00A96EFD" w:rsidRPr="00FE551A" w:rsidTr="00AD0B1B">
        <w:trPr>
          <w:trHeight w:val="300"/>
        </w:trPr>
        <w:tc>
          <w:tcPr>
            <w:tcW w:w="2127" w:type="dxa"/>
            <w:tcBorders>
              <w:top w:val="single" w:sz="12" w:space="0" w:color="auto"/>
              <w:left w:val="single" w:sz="12" w:space="0" w:color="auto"/>
              <w:bottom w:val="single" w:sz="4" w:space="0" w:color="auto"/>
              <w:right w:val="single" w:sz="12" w:space="0" w:color="auto"/>
            </w:tcBorders>
            <w:shd w:val="clear" w:color="auto" w:fill="C00000"/>
            <w:vAlign w:val="center"/>
            <w:hideMark/>
          </w:tcPr>
          <w:p w:rsidR="00A96EFD" w:rsidRPr="00FE551A" w:rsidRDefault="00A96EFD" w:rsidP="0079685E">
            <w:pPr>
              <w:jc w:val="right"/>
              <w:rPr>
                <w:rFonts w:asciiTheme="minorHAnsi" w:hAnsiTheme="minorHAnsi" w:cs="Calibri"/>
                <w:color w:val="FFFFFF"/>
                <w:sz w:val="20"/>
                <w:szCs w:val="20"/>
              </w:rPr>
            </w:pPr>
            <w:r w:rsidRPr="00FE551A">
              <w:rPr>
                <w:rFonts w:asciiTheme="minorHAnsi" w:hAnsiTheme="minorHAnsi" w:cs="Calibri"/>
                <w:color w:val="FFFFFF"/>
                <w:sz w:val="20"/>
                <w:szCs w:val="20"/>
              </w:rPr>
              <w:t>Powiat wągrowiecki</w:t>
            </w:r>
          </w:p>
        </w:tc>
        <w:tc>
          <w:tcPr>
            <w:tcW w:w="680" w:type="dxa"/>
            <w:tcBorders>
              <w:top w:val="single" w:sz="12" w:space="0" w:color="auto"/>
              <w:left w:val="single" w:sz="12" w:space="0" w:color="auto"/>
              <w:bottom w:val="single" w:sz="4" w:space="0" w:color="auto"/>
              <w:right w:val="single" w:sz="4" w:space="0" w:color="auto"/>
            </w:tcBorders>
            <w:shd w:val="clear" w:color="auto" w:fill="C00000"/>
            <w:noWrap/>
            <w:vAlign w:val="center"/>
            <w:hideMark/>
          </w:tcPr>
          <w:p w:rsidR="00A96EFD" w:rsidRPr="00FE551A" w:rsidRDefault="00A96EFD" w:rsidP="0079685E">
            <w:pPr>
              <w:jc w:val="center"/>
              <w:rPr>
                <w:rFonts w:asciiTheme="minorHAnsi" w:hAnsiTheme="minorHAnsi" w:cs="Calibri"/>
                <w:color w:val="FFFFFF"/>
                <w:sz w:val="20"/>
                <w:szCs w:val="20"/>
              </w:rPr>
            </w:pPr>
            <w:r w:rsidRPr="00FE551A">
              <w:rPr>
                <w:rFonts w:asciiTheme="minorHAnsi" w:hAnsiTheme="minorHAnsi" w:cs="Calibri"/>
                <w:color w:val="FFFFFF"/>
                <w:sz w:val="20"/>
                <w:szCs w:val="20"/>
              </w:rPr>
              <w:t>69454</w:t>
            </w:r>
          </w:p>
        </w:tc>
        <w:tc>
          <w:tcPr>
            <w:tcW w:w="680" w:type="dxa"/>
            <w:tcBorders>
              <w:top w:val="single" w:sz="12" w:space="0" w:color="auto"/>
              <w:left w:val="nil"/>
              <w:bottom w:val="single" w:sz="4" w:space="0" w:color="auto"/>
              <w:right w:val="single" w:sz="4" w:space="0" w:color="auto"/>
            </w:tcBorders>
            <w:shd w:val="clear" w:color="auto" w:fill="C00000"/>
            <w:noWrap/>
            <w:vAlign w:val="center"/>
            <w:hideMark/>
          </w:tcPr>
          <w:p w:rsidR="00A96EFD" w:rsidRPr="00FE551A" w:rsidRDefault="00A96EFD" w:rsidP="0079685E">
            <w:pPr>
              <w:jc w:val="center"/>
              <w:rPr>
                <w:rFonts w:asciiTheme="minorHAnsi" w:hAnsiTheme="minorHAnsi" w:cs="Calibri"/>
                <w:color w:val="FFFFFF"/>
                <w:sz w:val="20"/>
                <w:szCs w:val="20"/>
              </w:rPr>
            </w:pPr>
            <w:r w:rsidRPr="00FE551A">
              <w:rPr>
                <w:rFonts w:asciiTheme="minorHAnsi" w:hAnsiTheme="minorHAnsi" w:cs="Calibri"/>
                <w:color w:val="FFFFFF"/>
                <w:sz w:val="20"/>
                <w:szCs w:val="20"/>
              </w:rPr>
              <w:t>34959</w:t>
            </w:r>
          </w:p>
        </w:tc>
        <w:tc>
          <w:tcPr>
            <w:tcW w:w="680" w:type="dxa"/>
            <w:tcBorders>
              <w:top w:val="single" w:sz="12" w:space="0" w:color="auto"/>
              <w:left w:val="nil"/>
              <w:bottom w:val="single" w:sz="4" w:space="0" w:color="auto"/>
              <w:right w:val="single" w:sz="4" w:space="0" w:color="auto"/>
            </w:tcBorders>
            <w:shd w:val="clear" w:color="auto" w:fill="C00000"/>
            <w:noWrap/>
            <w:vAlign w:val="center"/>
            <w:hideMark/>
          </w:tcPr>
          <w:p w:rsidR="00A96EFD" w:rsidRPr="00FE551A" w:rsidRDefault="00A96EFD" w:rsidP="0079685E">
            <w:pPr>
              <w:jc w:val="center"/>
              <w:rPr>
                <w:rFonts w:asciiTheme="minorHAnsi" w:hAnsiTheme="minorHAnsi" w:cs="Calibri"/>
                <w:color w:val="FFFFFF"/>
                <w:sz w:val="20"/>
                <w:szCs w:val="20"/>
              </w:rPr>
            </w:pPr>
            <w:r w:rsidRPr="00FE551A">
              <w:rPr>
                <w:rFonts w:asciiTheme="minorHAnsi" w:hAnsiTheme="minorHAnsi" w:cs="Calibri"/>
                <w:color w:val="FFFFFF"/>
                <w:sz w:val="20"/>
                <w:szCs w:val="20"/>
              </w:rPr>
              <w:t>69579</w:t>
            </w:r>
          </w:p>
        </w:tc>
        <w:tc>
          <w:tcPr>
            <w:tcW w:w="680" w:type="dxa"/>
            <w:tcBorders>
              <w:top w:val="single" w:sz="12" w:space="0" w:color="auto"/>
              <w:left w:val="nil"/>
              <w:bottom w:val="single" w:sz="4" w:space="0" w:color="auto"/>
              <w:right w:val="single" w:sz="4" w:space="0" w:color="auto"/>
            </w:tcBorders>
            <w:shd w:val="clear" w:color="auto" w:fill="C00000"/>
            <w:noWrap/>
            <w:vAlign w:val="center"/>
            <w:hideMark/>
          </w:tcPr>
          <w:p w:rsidR="00A96EFD" w:rsidRPr="00FE551A" w:rsidRDefault="00A96EFD" w:rsidP="0079685E">
            <w:pPr>
              <w:jc w:val="center"/>
              <w:rPr>
                <w:rFonts w:asciiTheme="minorHAnsi" w:hAnsiTheme="minorHAnsi" w:cs="Calibri"/>
                <w:color w:val="FFFFFF"/>
                <w:sz w:val="20"/>
                <w:szCs w:val="20"/>
              </w:rPr>
            </w:pPr>
            <w:r w:rsidRPr="00FE551A">
              <w:rPr>
                <w:rFonts w:asciiTheme="minorHAnsi" w:hAnsiTheme="minorHAnsi" w:cs="Calibri"/>
                <w:color w:val="FFFFFF"/>
                <w:sz w:val="20"/>
                <w:szCs w:val="20"/>
              </w:rPr>
              <w:t>69775</w:t>
            </w:r>
          </w:p>
        </w:tc>
        <w:tc>
          <w:tcPr>
            <w:tcW w:w="680" w:type="dxa"/>
            <w:tcBorders>
              <w:top w:val="single" w:sz="12" w:space="0" w:color="auto"/>
              <w:left w:val="nil"/>
              <w:bottom w:val="single" w:sz="4" w:space="0" w:color="auto"/>
              <w:right w:val="single" w:sz="4" w:space="0" w:color="auto"/>
            </w:tcBorders>
            <w:shd w:val="clear" w:color="auto" w:fill="C00000"/>
            <w:noWrap/>
            <w:vAlign w:val="center"/>
            <w:hideMark/>
          </w:tcPr>
          <w:p w:rsidR="00A96EFD" w:rsidRPr="00FE551A" w:rsidRDefault="00A96EFD" w:rsidP="0079685E">
            <w:pPr>
              <w:jc w:val="center"/>
              <w:rPr>
                <w:rFonts w:asciiTheme="minorHAnsi" w:hAnsiTheme="minorHAnsi" w:cs="Calibri"/>
                <w:color w:val="FFFFFF"/>
                <w:sz w:val="20"/>
                <w:szCs w:val="20"/>
              </w:rPr>
            </w:pPr>
            <w:r w:rsidRPr="00FE551A">
              <w:rPr>
                <w:rFonts w:asciiTheme="minorHAnsi" w:hAnsiTheme="minorHAnsi" w:cs="Calibri"/>
                <w:color w:val="FFFFFF"/>
                <w:sz w:val="20"/>
                <w:szCs w:val="20"/>
              </w:rPr>
              <w:t>69837</w:t>
            </w:r>
          </w:p>
        </w:tc>
        <w:tc>
          <w:tcPr>
            <w:tcW w:w="680" w:type="dxa"/>
            <w:tcBorders>
              <w:top w:val="single" w:sz="12" w:space="0" w:color="auto"/>
              <w:left w:val="nil"/>
              <w:bottom w:val="single" w:sz="4" w:space="0" w:color="auto"/>
              <w:right w:val="single" w:sz="4" w:space="0" w:color="auto"/>
            </w:tcBorders>
            <w:shd w:val="clear" w:color="auto" w:fill="C00000"/>
            <w:noWrap/>
            <w:vAlign w:val="center"/>
            <w:hideMark/>
          </w:tcPr>
          <w:p w:rsidR="00A96EFD" w:rsidRPr="00FE551A" w:rsidRDefault="00A96EFD" w:rsidP="0079685E">
            <w:pPr>
              <w:jc w:val="center"/>
              <w:rPr>
                <w:rFonts w:asciiTheme="minorHAnsi" w:hAnsiTheme="minorHAnsi" w:cs="Calibri"/>
                <w:color w:val="FFFFFF"/>
                <w:sz w:val="20"/>
                <w:szCs w:val="20"/>
              </w:rPr>
            </w:pPr>
            <w:r w:rsidRPr="00FE551A">
              <w:rPr>
                <w:rFonts w:asciiTheme="minorHAnsi" w:hAnsiTheme="minorHAnsi" w:cs="Calibri"/>
                <w:color w:val="FFFFFF"/>
                <w:sz w:val="20"/>
                <w:szCs w:val="20"/>
              </w:rPr>
              <w:t>69887</w:t>
            </w:r>
          </w:p>
        </w:tc>
        <w:tc>
          <w:tcPr>
            <w:tcW w:w="680" w:type="dxa"/>
            <w:tcBorders>
              <w:top w:val="single" w:sz="12" w:space="0" w:color="auto"/>
              <w:left w:val="nil"/>
              <w:bottom w:val="single" w:sz="4" w:space="0" w:color="auto"/>
              <w:right w:val="single" w:sz="4" w:space="0" w:color="auto"/>
            </w:tcBorders>
            <w:shd w:val="clear" w:color="auto" w:fill="C00000"/>
            <w:noWrap/>
            <w:vAlign w:val="center"/>
            <w:hideMark/>
          </w:tcPr>
          <w:p w:rsidR="00A96EFD" w:rsidRPr="00FE551A" w:rsidRDefault="00A96EFD" w:rsidP="0079685E">
            <w:pPr>
              <w:jc w:val="center"/>
              <w:rPr>
                <w:rFonts w:asciiTheme="minorHAnsi" w:hAnsiTheme="minorHAnsi" w:cs="Calibri"/>
                <w:color w:val="FFFFFF"/>
                <w:sz w:val="20"/>
                <w:szCs w:val="20"/>
              </w:rPr>
            </w:pPr>
            <w:r w:rsidRPr="00FE551A">
              <w:rPr>
                <w:rFonts w:asciiTheme="minorHAnsi" w:hAnsiTheme="minorHAnsi" w:cs="Calibri"/>
                <w:color w:val="FFFFFF"/>
                <w:sz w:val="20"/>
                <w:szCs w:val="20"/>
              </w:rPr>
              <w:t>69900</w:t>
            </w:r>
          </w:p>
        </w:tc>
        <w:tc>
          <w:tcPr>
            <w:tcW w:w="680" w:type="dxa"/>
            <w:tcBorders>
              <w:top w:val="single" w:sz="12" w:space="0" w:color="auto"/>
              <w:left w:val="nil"/>
              <w:bottom w:val="single" w:sz="4" w:space="0" w:color="auto"/>
              <w:right w:val="single" w:sz="4" w:space="0" w:color="auto"/>
            </w:tcBorders>
            <w:shd w:val="clear" w:color="auto" w:fill="C00000"/>
            <w:noWrap/>
            <w:vAlign w:val="center"/>
            <w:hideMark/>
          </w:tcPr>
          <w:p w:rsidR="00A96EFD" w:rsidRPr="00FE551A" w:rsidRDefault="00A96EFD" w:rsidP="0079685E">
            <w:pPr>
              <w:jc w:val="center"/>
              <w:rPr>
                <w:rFonts w:asciiTheme="minorHAnsi" w:hAnsiTheme="minorHAnsi" w:cs="Calibri"/>
                <w:color w:val="FFFFFF"/>
                <w:sz w:val="20"/>
                <w:szCs w:val="20"/>
              </w:rPr>
            </w:pPr>
            <w:r w:rsidRPr="00FE551A">
              <w:rPr>
                <w:rFonts w:asciiTheme="minorHAnsi" w:hAnsiTheme="minorHAnsi" w:cs="Calibri"/>
                <w:color w:val="FFFFFF"/>
                <w:sz w:val="20"/>
                <w:szCs w:val="20"/>
              </w:rPr>
              <w:t>69960</w:t>
            </w:r>
          </w:p>
        </w:tc>
        <w:tc>
          <w:tcPr>
            <w:tcW w:w="680" w:type="dxa"/>
            <w:tcBorders>
              <w:top w:val="single" w:sz="12" w:space="0" w:color="auto"/>
              <w:left w:val="nil"/>
              <w:bottom w:val="single" w:sz="4" w:space="0" w:color="auto"/>
              <w:right w:val="single" w:sz="4" w:space="0" w:color="auto"/>
            </w:tcBorders>
            <w:shd w:val="clear" w:color="auto" w:fill="C00000"/>
            <w:noWrap/>
            <w:vAlign w:val="center"/>
            <w:hideMark/>
          </w:tcPr>
          <w:p w:rsidR="00A96EFD" w:rsidRPr="00FE551A" w:rsidRDefault="00A96EFD" w:rsidP="0079685E">
            <w:pPr>
              <w:jc w:val="center"/>
              <w:rPr>
                <w:rFonts w:asciiTheme="minorHAnsi" w:hAnsiTheme="minorHAnsi" w:cs="Calibri"/>
                <w:color w:val="FFFFFF"/>
                <w:sz w:val="20"/>
                <w:szCs w:val="20"/>
              </w:rPr>
            </w:pPr>
            <w:r w:rsidRPr="00FE551A">
              <w:rPr>
                <w:rFonts w:asciiTheme="minorHAnsi" w:hAnsiTheme="minorHAnsi" w:cs="Calibri"/>
                <w:color w:val="FFFFFF"/>
                <w:sz w:val="20"/>
                <w:szCs w:val="20"/>
              </w:rPr>
              <w:t>35220</w:t>
            </w:r>
          </w:p>
        </w:tc>
        <w:tc>
          <w:tcPr>
            <w:tcW w:w="706" w:type="dxa"/>
            <w:tcBorders>
              <w:top w:val="single" w:sz="12" w:space="0" w:color="auto"/>
              <w:left w:val="nil"/>
              <w:bottom w:val="single" w:sz="4" w:space="0" w:color="auto"/>
              <w:right w:val="single" w:sz="4" w:space="0" w:color="auto"/>
            </w:tcBorders>
            <w:shd w:val="clear" w:color="auto" w:fill="C00000"/>
            <w:noWrap/>
            <w:vAlign w:val="center"/>
            <w:hideMark/>
          </w:tcPr>
          <w:p w:rsidR="00A96EFD" w:rsidRPr="00FE551A" w:rsidRDefault="00A96EFD" w:rsidP="0079685E">
            <w:pPr>
              <w:jc w:val="center"/>
              <w:rPr>
                <w:rFonts w:asciiTheme="minorHAnsi" w:hAnsiTheme="minorHAnsi" w:cs="Calibri"/>
                <w:color w:val="FFFFFF"/>
                <w:sz w:val="20"/>
                <w:szCs w:val="20"/>
              </w:rPr>
            </w:pPr>
            <w:r w:rsidRPr="00FE551A">
              <w:rPr>
                <w:rFonts w:asciiTheme="minorHAnsi" w:hAnsiTheme="minorHAnsi" w:cs="Calibri"/>
                <w:color w:val="FFFFFF"/>
                <w:sz w:val="20"/>
                <w:szCs w:val="20"/>
              </w:rPr>
              <w:t>+506</w:t>
            </w:r>
          </w:p>
        </w:tc>
        <w:tc>
          <w:tcPr>
            <w:tcW w:w="706" w:type="dxa"/>
            <w:tcBorders>
              <w:top w:val="single" w:sz="12" w:space="0" w:color="auto"/>
              <w:left w:val="nil"/>
              <w:bottom w:val="single" w:sz="4" w:space="0" w:color="auto"/>
              <w:right w:val="single" w:sz="12" w:space="0" w:color="auto"/>
            </w:tcBorders>
            <w:shd w:val="clear" w:color="auto" w:fill="C00000"/>
            <w:noWrap/>
            <w:vAlign w:val="center"/>
            <w:hideMark/>
          </w:tcPr>
          <w:p w:rsidR="00A96EFD" w:rsidRPr="00FE551A" w:rsidRDefault="00A96EFD" w:rsidP="0079685E">
            <w:pPr>
              <w:jc w:val="center"/>
              <w:rPr>
                <w:rFonts w:asciiTheme="minorHAnsi" w:hAnsiTheme="minorHAnsi" w:cs="Calibri"/>
                <w:color w:val="FFFFFF"/>
                <w:sz w:val="20"/>
                <w:szCs w:val="20"/>
              </w:rPr>
            </w:pPr>
            <w:r w:rsidRPr="00FE551A">
              <w:rPr>
                <w:rFonts w:asciiTheme="minorHAnsi" w:hAnsiTheme="minorHAnsi" w:cs="Calibri"/>
                <w:color w:val="FFFFFF"/>
                <w:sz w:val="20"/>
                <w:szCs w:val="20"/>
              </w:rPr>
              <w:t>+261</w:t>
            </w:r>
          </w:p>
        </w:tc>
      </w:tr>
      <w:tr w:rsidR="00A96EFD"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9CC2E5"/>
            <w:vAlign w:val="center"/>
            <w:hideMark/>
          </w:tcPr>
          <w:p w:rsidR="00A96EFD" w:rsidRPr="00FE551A" w:rsidRDefault="00A96EFD" w:rsidP="0079685E">
            <w:pPr>
              <w:jc w:val="right"/>
              <w:rPr>
                <w:rFonts w:asciiTheme="minorHAnsi" w:hAnsiTheme="minorHAnsi" w:cs="Calibri"/>
                <w:sz w:val="20"/>
                <w:szCs w:val="20"/>
              </w:rPr>
            </w:pPr>
            <w:r w:rsidRPr="00FE551A">
              <w:rPr>
                <w:rFonts w:asciiTheme="minorHAnsi" w:hAnsiTheme="minorHAnsi" w:cs="Calibri"/>
                <w:sz w:val="20"/>
                <w:szCs w:val="20"/>
              </w:rPr>
              <w:t>m. Wągrowiec</w:t>
            </w:r>
          </w:p>
        </w:tc>
        <w:tc>
          <w:tcPr>
            <w:tcW w:w="680" w:type="dxa"/>
            <w:tcBorders>
              <w:top w:val="single" w:sz="4" w:space="0" w:color="auto"/>
              <w:left w:val="single" w:sz="12" w:space="0" w:color="auto"/>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25338</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13071</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25313</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25276</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25178</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25266</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25295</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25437</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13135</w:t>
            </w:r>
          </w:p>
        </w:tc>
        <w:tc>
          <w:tcPr>
            <w:tcW w:w="706"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+99</w:t>
            </w:r>
          </w:p>
        </w:tc>
        <w:tc>
          <w:tcPr>
            <w:tcW w:w="706" w:type="dxa"/>
            <w:tcBorders>
              <w:top w:val="single" w:sz="4" w:space="0" w:color="auto"/>
              <w:left w:val="nil"/>
              <w:bottom w:val="single" w:sz="4" w:space="0" w:color="auto"/>
              <w:right w:val="single" w:sz="12"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+64</w:t>
            </w:r>
          </w:p>
        </w:tc>
      </w:tr>
      <w:tr w:rsidR="00A96EFD"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A96EFD" w:rsidRPr="00FE551A" w:rsidRDefault="00A96EFD" w:rsidP="0079685E">
            <w:pPr>
              <w:jc w:val="right"/>
              <w:rPr>
                <w:rFonts w:asciiTheme="minorHAnsi" w:hAnsiTheme="minorHAnsi" w:cs="Calibri"/>
                <w:sz w:val="20"/>
                <w:szCs w:val="20"/>
              </w:rPr>
            </w:pPr>
            <w:r w:rsidRPr="00FE551A">
              <w:rPr>
                <w:rFonts w:asciiTheme="minorHAnsi" w:hAnsiTheme="minorHAnsi" w:cs="Calibri"/>
                <w:sz w:val="20"/>
                <w:szCs w:val="20"/>
              </w:rPr>
              <w:t>gm. Damasławek</w:t>
            </w:r>
          </w:p>
        </w:tc>
        <w:tc>
          <w:tcPr>
            <w:tcW w:w="68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5633</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2872</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5601</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5603</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5600</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5566</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5558</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5482</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2778</w:t>
            </w:r>
          </w:p>
        </w:tc>
        <w:tc>
          <w:tcPr>
            <w:tcW w:w="706"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-151</w:t>
            </w:r>
          </w:p>
        </w:tc>
        <w:tc>
          <w:tcPr>
            <w:tcW w:w="706" w:type="dxa"/>
            <w:tcBorders>
              <w:top w:val="single" w:sz="4" w:space="0" w:color="auto"/>
              <w:left w:val="nil"/>
              <w:bottom w:val="single" w:sz="4" w:space="0" w:color="auto"/>
              <w:right w:val="single" w:sz="12"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-94</w:t>
            </w:r>
          </w:p>
        </w:tc>
      </w:tr>
      <w:tr w:rsidR="00A96EFD"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FF7C80"/>
            <w:vAlign w:val="center"/>
            <w:hideMark/>
          </w:tcPr>
          <w:p w:rsidR="00A96EFD" w:rsidRPr="00FE551A" w:rsidRDefault="00A96EFD" w:rsidP="0079685E">
            <w:pPr>
              <w:jc w:val="right"/>
              <w:rPr>
                <w:rFonts w:asciiTheme="minorHAnsi" w:hAnsiTheme="minorHAnsi" w:cs="Calibri"/>
                <w:sz w:val="20"/>
                <w:szCs w:val="20"/>
              </w:rPr>
            </w:pPr>
            <w:r w:rsidRPr="00FE551A">
              <w:rPr>
                <w:rFonts w:asciiTheme="minorHAnsi" w:hAnsiTheme="minorHAnsi" w:cs="Calibri"/>
                <w:sz w:val="20"/>
                <w:szCs w:val="20"/>
              </w:rPr>
              <w:t>m i gm. Gołańcz</w:t>
            </w:r>
          </w:p>
        </w:tc>
        <w:tc>
          <w:tcPr>
            <w:tcW w:w="680" w:type="dxa"/>
            <w:tcBorders>
              <w:top w:val="single" w:sz="4" w:space="0" w:color="auto"/>
              <w:left w:val="single" w:sz="12" w:space="0" w:color="auto"/>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8532</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4210</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8546</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8566</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8547</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8519</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8417</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8389</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4130</w:t>
            </w:r>
          </w:p>
        </w:tc>
        <w:tc>
          <w:tcPr>
            <w:tcW w:w="706"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-143</w:t>
            </w:r>
          </w:p>
        </w:tc>
        <w:tc>
          <w:tcPr>
            <w:tcW w:w="706" w:type="dxa"/>
            <w:tcBorders>
              <w:top w:val="single" w:sz="4" w:space="0" w:color="auto"/>
              <w:left w:val="nil"/>
              <w:bottom w:val="single" w:sz="4" w:space="0" w:color="auto"/>
              <w:right w:val="single" w:sz="12" w:space="0" w:color="auto"/>
            </w:tcBorders>
            <w:shd w:val="clear" w:color="auto" w:fill="FF7C80"/>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-80</w:t>
            </w:r>
          </w:p>
        </w:tc>
      </w:tr>
      <w:tr w:rsidR="00A96EFD"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9CC2E5"/>
            <w:vAlign w:val="center"/>
            <w:hideMark/>
          </w:tcPr>
          <w:p w:rsidR="00A96EFD" w:rsidRPr="00FE551A" w:rsidRDefault="00A96EFD" w:rsidP="0079685E">
            <w:pPr>
              <w:jc w:val="right"/>
              <w:rPr>
                <w:rFonts w:asciiTheme="minorHAnsi" w:hAnsiTheme="minorHAnsi" w:cs="Calibri"/>
                <w:sz w:val="20"/>
                <w:szCs w:val="20"/>
              </w:rPr>
            </w:pPr>
            <w:r w:rsidRPr="00FE551A">
              <w:rPr>
                <w:rFonts w:asciiTheme="minorHAnsi" w:hAnsiTheme="minorHAnsi" w:cs="Calibri"/>
                <w:sz w:val="20"/>
                <w:szCs w:val="20"/>
              </w:rPr>
              <w:t>m. Gołańcz</w:t>
            </w:r>
          </w:p>
        </w:tc>
        <w:tc>
          <w:tcPr>
            <w:tcW w:w="680" w:type="dxa"/>
            <w:tcBorders>
              <w:top w:val="single" w:sz="4" w:space="0" w:color="auto"/>
              <w:left w:val="single" w:sz="12" w:space="0" w:color="auto"/>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3387</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1710</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3408</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3431</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3413</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3397</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3356</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3321</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1673</w:t>
            </w:r>
          </w:p>
        </w:tc>
        <w:tc>
          <w:tcPr>
            <w:tcW w:w="706"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-66</w:t>
            </w:r>
          </w:p>
        </w:tc>
        <w:tc>
          <w:tcPr>
            <w:tcW w:w="706" w:type="dxa"/>
            <w:tcBorders>
              <w:top w:val="single" w:sz="4" w:space="0" w:color="auto"/>
              <w:left w:val="nil"/>
              <w:bottom w:val="single" w:sz="4" w:space="0" w:color="auto"/>
              <w:right w:val="single" w:sz="12"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-37</w:t>
            </w:r>
          </w:p>
        </w:tc>
      </w:tr>
      <w:tr w:rsidR="00A96EFD"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A96EFD" w:rsidRPr="00FE551A" w:rsidRDefault="00A96EFD" w:rsidP="0079685E">
            <w:pPr>
              <w:jc w:val="right"/>
              <w:rPr>
                <w:rFonts w:asciiTheme="minorHAnsi" w:hAnsiTheme="minorHAnsi" w:cs="Calibri"/>
                <w:sz w:val="20"/>
                <w:szCs w:val="20"/>
              </w:rPr>
            </w:pPr>
            <w:r w:rsidRPr="00FE551A">
              <w:rPr>
                <w:rFonts w:asciiTheme="minorHAnsi" w:hAnsiTheme="minorHAnsi" w:cs="Calibri"/>
                <w:sz w:val="20"/>
                <w:szCs w:val="20"/>
              </w:rPr>
              <w:t>gm. Gołańcz</w:t>
            </w:r>
          </w:p>
        </w:tc>
        <w:tc>
          <w:tcPr>
            <w:tcW w:w="68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5145</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2500</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5138</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5135</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5134</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5122</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5061</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5068</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2457</w:t>
            </w:r>
          </w:p>
        </w:tc>
        <w:tc>
          <w:tcPr>
            <w:tcW w:w="706"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-77</w:t>
            </w:r>
          </w:p>
        </w:tc>
        <w:tc>
          <w:tcPr>
            <w:tcW w:w="706" w:type="dxa"/>
            <w:tcBorders>
              <w:top w:val="single" w:sz="4" w:space="0" w:color="auto"/>
              <w:left w:val="nil"/>
              <w:bottom w:val="single" w:sz="4" w:space="0" w:color="auto"/>
              <w:right w:val="single" w:sz="12"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-43</w:t>
            </w:r>
          </w:p>
        </w:tc>
      </w:tr>
      <w:tr w:rsidR="00A96EFD"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A96EFD" w:rsidRPr="00FE551A" w:rsidRDefault="00A96EFD" w:rsidP="0079685E">
            <w:pPr>
              <w:jc w:val="right"/>
              <w:rPr>
                <w:rFonts w:asciiTheme="minorHAnsi" w:hAnsiTheme="minorHAnsi" w:cs="Calibri"/>
                <w:sz w:val="20"/>
                <w:szCs w:val="20"/>
              </w:rPr>
            </w:pPr>
            <w:r w:rsidRPr="00FE551A">
              <w:rPr>
                <w:rFonts w:asciiTheme="minorHAnsi" w:hAnsiTheme="minorHAnsi" w:cs="Calibri"/>
                <w:sz w:val="20"/>
                <w:szCs w:val="20"/>
              </w:rPr>
              <w:t>gm. Mieścisko</w:t>
            </w:r>
          </w:p>
        </w:tc>
        <w:tc>
          <w:tcPr>
            <w:tcW w:w="68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6046</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3017</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6080</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6071</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6074</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6097</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6065</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6012</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2979</w:t>
            </w:r>
          </w:p>
        </w:tc>
        <w:tc>
          <w:tcPr>
            <w:tcW w:w="706"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-34</w:t>
            </w:r>
          </w:p>
        </w:tc>
        <w:tc>
          <w:tcPr>
            <w:tcW w:w="706" w:type="dxa"/>
            <w:tcBorders>
              <w:top w:val="single" w:sz="4" w:space="0" w:color="auto"/>
              <w:left w:val="nil"/>
              <w:bottom w:val="single" w:sz="4" w:space="0" w:color="auto"/>
              <w:right w:val="single" w:sz="12"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-38</w:t>
            </w:r>
          </w:p>
        </w:tc>
      </w:tr>
      <w:tr w:rsidR="00A96EFD"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FF7C80"/>
            <w:vAlign w:val="center"/>
            <w:hideMark/>
          </w:tcPr>
          <w:p w:rsidR="00A96EFD" w:rsidRPr="00FE551A" w:rsidRDefault="00A96EFD" w:rsidP="0079685E">
            <w:pPr>
              <w:jc w:val="right"/>
              <w:rPr>
                <w:rFonts w:asciiTheme="minorHAnsi" w:hAnsiTheme="minorHAnsi" w:cs="Calibri"/>
                <w:sz w:val="20"/>
                <w:szCs w:val="20"/>
              </w:rPr>
            </w:pPr>
            <w:r w:rsidRPr="00FE551A">
              <w:rPr>
                <w:rFonts w:asciiTheme="minorHAnsi" w:hAnsiTheme="minorHAnsi" w:cs="Calibri"/>
                <w:sz w:val="20"/>
                <w:szCs w:val="20"/>
              </w:rPr>
              <w:t>m. i gm. Skoki</w:t>
            </w:r>
          </w:p>
        </w:tc>
        <w:tc>
          <w:tcPr>
            <w:tcW w:w="680" w:type="dxa"/>
            <w:tcBorders>
              <w:top w:val="single" w:sz="4" w:space="0" w:color="auto"/>
              <w:left w:val="single" w:sz="12" w:space="0" w:color="auto"/>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9065</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4508</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9148</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9235</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9283</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9341</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9384</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9456</w:t>
            </w:r>
          </w:p>
        </w:tc>
        <w:tc>
          <w:tcPr>
            <w:tcW w:w="680"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4683</w:t>
            </w:r>
          </w:p>
        </w:tc>
        <w:tc>
          <w:tcPr>
            <w:tcW w:w="706" w:type="dxa"/>
            <w:tcBorders>
              <w:top w:val="single" w:sz="4" w:space="0" w:color="auto"/>
              <w:left w:val="nil"/>
              <w:bottom w:val="single" w:sz="4" w:space="0" w:color="auto"/>
              <w:right w:val="single" w:sz="4" w:space="0" w:color="auto"/>
            </w:tcBorders>
            <w:shd w:val="clear" w:color="auto" w:fill="FF7C80"/>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+391</w:t>
            </w:r>
          </w:p>
        </w:tc>
        <w:tc>
          <w:tcPr>
            <w:tcW w:w="706" w:type="dxa"/>
            <w:tcBorders>
              <w:top w:val="single" w:sz="4" w:space="0" w:color="auto"/>
              <w:left w:val="nil"/>
              <w:bottom w:val="single" w:sz="4" w:space="0" w:color="auto"/>
              <w:right w:val="single" w:sz="12" w:space="0" w:color="auto"/>
            </w:tcBorders>
            <w:shd w:val="clear" w:color="auto" w:fill="FF7C80"/>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+175</w:t>
            </w:r>
          </w:p>
        </w:tc>
      </w:tr>
      <w:tr w:rsidR="00A96EFD"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9CC2E5"/>
            <w:vAlign w:val="center"/>
            <w:hideMark/>
          </w:tcPr>
          <w:p w:rsidR="00A96EFD" w:rsidRPr="00FE551A" w:rsidRDefault="00A96EFD" w:rsidP="0079685E">
            <w:pPr>
              <w:jc w:val="right"/>
              <w:rPr>
                <w:rFonts w:asciiTheme="minorHAnsi" w:hAnsiTheme="minorHAnsi" w:cs="Calibri"/>
                <w:sz w:val="20"/>
                <w:szCs w:val="20"/>
              </w:rPr>
            </w:pPr>
            <w:r w:rsidRPr="00FE551A">
              <w:rPr>
                <w:rFonts w:asciiTheme="minorHAnsi" w:hAnsiTheme="minorHAnsi" w:cs="Calibri"/>
                <w:sz w:val="20"/>
                <w:szCs w:val="20"/>
              </w:rPr>
              <w:t>m. Skoki</w:t>
            </w:r>
          </w:p>
        </w:tc>
        <w:tc>
          <w:tcPr>
            <w:tcW w:w="680" w:type="dxa"/>
            <w:tcBorders>
              <w:top w:val="single" w:sz="4" w:space="0" w:color="auto"/>
              <w:left w:val="single" w:sz="12" w:space="0" w:color="auto"/>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4029</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2047</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4064</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4146</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4145</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4175</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4187</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4233</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2156</w:t>
            </w:r>
          </w:p>
        </w:tc>
        <w:tc>
          <w:tcPr>
            <w:tcW w:w="706"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+204</w:t>
            </w:r>
          </w:p>
        </w:tc>
        <w:tc>
          <w:tcPr>
            <w:tcW w:w="706" w:type="dxa"/>
            <w:tcBorders>
              <w:top w:val="single" w:sz="4" w:space="0" w:color="auto"/>
              <w:left w:val="nil"/>
              <w:bottom w:val="single" w:sz="4" w:space="0" w:color="auto"/>
              <w:right w:val="single" w:sz="12"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+109</w:t>
            </w:r>
          </w:p>
        </w:tc>
      </w:tr>
      <w:tr w:rsidR="00A96EFD"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A96EFD" w:rsidRPr="00FE551A" w:rsidRDefault="00A96EFD" w:rsidP="0079685E">
            <w:pPr>
              <w:jc w:val="right"/>
              <w:rPr>
                <w:rFonts w:asciiTheme="minorHAnsi" w:hAnsiTheme="minorHAnsi" w:cs="Calibri"/>
                <w:sz w:val="20"/>
                <w:szCs w:val="20"/>
              </w:rPr>
            </w:pPr>
            <w:r w:rsidRPr="00FE551A">
              <w:rPr>
                <w:rFonts w:asciiTheme="minorHAnsi" w:hAnsiTheme="minorHAnsi" w:cs="Calibri"/>
                <w:sz w:val="20"/>
                <w:szCs w:val="20"/>
              </w:rPr>
              <w:t>gm. Skoki</w:t>
            </w:r>
          </w:p>
        </w:tc>
        <w:tc>
          <w:tcPr>
            <w:tcW w:w="68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5036</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2461</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5084</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5089</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5138</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5166</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5197</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5223</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2527</w:t>
            </w:r>
          </w:p>
        </w:tc>
        <w:tc>
          <w:tcPr>
            <w:tcW w:w="706"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+187</w:t>
            </w:r>
          </w:p>
        </w:tc>
        <w:tc>
          <w:tcPr>
            <w:tcW w:w="706" w:type="dxa"/>
            <w:tcBorders>
              <w:top w:val="single" w:sz="4" w:space="0" w:color="auto"/>
              <w:left w:val="nil"/>
              <w:bottom w:val="single" w:sz="4" w:space="0" w:color="auto"/>
              <w:right w:val="single" w:sz="12"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+66</w:t>
            </w:r>
          </w:p>
        </w:tc>
      </w:tr>
      <w:tr w:rsidR="00A96EFD"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A96EFD" w:rsidRPr="00FE551A" w:rsidRDefault="00A96EFD" w:rsidP="0079685E">
            <w:pPr>
              <w:jc w:val="right"/>
              <w:rPr>
                <w:rFonts w:asciiTheme="minorHAnsi" w:hAnsiTheme="minorHAnsi" w:cs="Calibri"/>
                <w:sz w:val="20"/>
                <w:szCs w:val="20"/>
              </w:rPr>
            </w:pPr>
            <w:r w:rsidRPr="00FE551A">
              <w:rPr>
                <w:rFonts w:asciiTheme="minorHAnsi" w:hAnsiTheme="minorHAnsi" w:cs="Calibri"/>
                <w:sz w:val="20"/>
                <w:szCs w:val="20"/>
              </w:rPr>
              <w:t>gm. Wapno</w:t>
            </w:r>
          </w:p>
        </w:tc>
        <w:tc>
          <w:tcPr>
            <w:tcW w:w="680"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3112</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1581</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3117</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3102</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3096</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3050</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3039</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3012</w:t>
            </w:r>
          </w:p>
        </w:tc>
        <w:tc>
          <w:tcPr>
            <w:tcW w:w="680"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1536</w:t>
            </w:r>
          </w:p>
        </w:tc>
        <w:tc>
          <w:tcPr>
            <w:tcW w:w="706" w:type="dxa"/>
            <w:tcBorders>
              <w:top w:val="single" w:sz="4"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-100</w:t>
            </w:r>
          </w:p>
        </w:tc>
        <w:tc>
          <w:tcPr>
            <w:tcW w:w="706" w:type="dxa"/>
            <w:tcBorders>
              <w:top w:val="single" w:sz="4" w:space="0" w:color="auto"/>
              <w:left w:val="nil"/>
              <w:bottom w:val="single" w:sz="4" w:space="0" w:color="auto"/>
              <w:right w:val="single" w:sz="12"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-45</w:t>
            </w:r>
          </w:p>
        </w:tc>
      </w:tr>
      <w:tr w:rsidR="00A96EFD" w:rsidRPr="007414F7" w:rsidTr="00AD0B1B">
        <w:trPr>
          <w:trHeight w:val="300"/>
        </w:trPr>
        <w:tc>
          <w:tcPr>
            <w:tcW w:w="2127" w:type="dxa"/>
            <w:tcBorders>
              <w:top w:val="single" w:sz="4" w:space="0" w:color="auto"/>
              <w:left w:val="single" w:sz="12" w:space="0" w:color="auto"/>
              <w:bottom w:val="single" w:sz="12" w:space="0" w:color="auto"/>
              <w:right w:val="single" w:sz="12" w:space="0" w:color="auto"/>
            </w:tcBorders>
            <w:shd w:val="clear" w:color="auto" w:fill="D9D9D9"/>
            <w:vAlign w:val="center"/>
            <w:hideMark/>
          </w:tcPr>
          <w:p w:rsidR="00A96EFD" w:rsidRPr="00FE551A" w:rsidRDefault="00A96EFD" w:rsidP="0079685E">
            <w:pPr>
              <w:jc w:val="right"/>
              <w:rPr>
                <w:rFonts w:ascii="Calibri" w:hAnsi="Calibri" w:cs="Calibri"/>
                <w:sz w:val="20"/>
                <w:szCs w:val="20"/>
              </w:rPr>
            </w:pPr>
            <w:r w:rsidRPr="00FE551A">
              <w:rPr>
                <w:rFonts w:ascii="Calibri" w:hAnsi="Calibri" w:cs="Calibri"/>
                <w:sz w:val="20"/>
                <w:szCs w:val="20"/>
              </w:rPr>
              <w:t>gm. Wągrowiec</w:t>
            </w:r>
          </w:p>
        </w:tc>
        <w:tc>
          <w:tcPr>
            <w:tcW w:w="680" w:type="dxa"/>
            <w:tcBorders>
              <w:top w:val="single" w:sz="4" w:space="0" w:color="auto"/>
              <w:left w:val="single" w:sz="12" w:space="0" w:color="auto"/>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11728</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5700</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11774</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11922</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12059</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12048</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12142</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12172</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sz w:val="20"/>
                <w:szCs w:val="20"/>
              </w:rPr>
            </w:pPr>
            <w:r w:rsidRPr="00FE551A">
              <w:rPr>
                <w:rFonts w:asciiTheme="minorHAnsi" w:hAnsiTheme="minorHAnsi" w:cs="Calibri"/>
                <w:sz w:val="20"/>
                <w:szCs w:val="20"/>
              </w:rPr>
              <w:t>5979</w:t>
            </w:r>
          </w:p>
        </w:tc>
        <w:tc>
          <w:tcPr>
            <w:tcW w:w="706"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+444</w:t>
            </w:r>
          </w:p>
        </w:tc>
        <w:tc>
          <w:tcPr>
            <w:tcW w:w="706" w:type="dxa"/>
            <w:tcBorders>
              <w:top w:val="single" w:sz="4" w:space="0" w:color="auto"/>
              <w:left w:val="nil"/>
              <w:bottom w:val="single" w:sz="12" w:space="0" w:color="auto"/>
              <w:right w:val="single" w:sz="12"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+279</w:t>
            </w:r>
          </w:p>
        </w:tc>
      </w:tr>
      <w:tr w:rsidR="00A96EFD" w:rsidRPr="007414F7" w:rsidTr="00AD0B1B">
        <w:trPr>
          <w:trHeight w:val="300"/>
        </w:trPr>
        <w:tc>
          <w:tcPr>
            <w:tcW w:w="2127" w:type="dxa"/>
            <w:tcBorders>
              <w:top w:val="single" w:sz="12" w:space="0" w:color="auto"/>
              <w:left w:val="single" w:sz="12" w:space="0" w:color="auto"/>
              <w:bottom w:val="single" w:sz="4" w:space="0" w:color="auto"/>
              <w:right w:val="single" w:sz="12" w:space="0" w:color="auto"/>
            </w:tcBorders>
            <w:shd w:val="clear" w:color="auto" w:fill="D9D9D9"/>
            <w:vAlign w:val="center"/>
            <w:hideMark/>
          </w:tcPr>
          <w:p w:rsidR="00A96EFD" w:rsidRPr="00FE551A" w:rsidRDefault="00A96EFD" w:rsidP="0079685E">
            <w:pPr>
              <w:jc w:val="right"/>
              <w:rPr>
                <w:rFonts w:ascii="Calibri" w:hAnsi="Calibri" w:cs="Calibri"/>
                <w:sz w:val="20"/>
                <w:szCs w:val="20"/>
              </w:rPr>
            </w:pPr>
            <w:r w:rsidRPr="00FE551A">
              <w:rPr>
                <w:rFonts w:ascii="Calibri" w:hAnsi="Calibri" w:cs="Calibri"/>
                <w:sz w:val="20"/>
                <w:szCs w:val="20"/>
              </w:rPr>
              <w:t>wieś</w:t>
            </w:r>
          </w:p>
        </w:tc>
        <w:tc>
          <w:tcPr>
            <w:tcW w:w="680"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36700</w:t>
            </w:r>
          </w:p>
        </w:tc>
        <w:tc>
          <w:tcPr>
            <w:tcW w:w="680" w:type="dxa"/>
            <w:tcBorders>
              <w:top w:val="single" w:sz="12"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18131</w:t>
            </w:r>
          </w:p>
        </w:tc>
        <w:tc>
          <w:tcPr>
            <w:tcW w:w="680" w:type="dxa"/>
            <w:tcBorders>
              <w:top w:val="single" w:sz="12"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36794</w:t>
            </w:r>
          </w:p>
        </w:tc>
        <w:tc>
          <w:tcPr>
            <w:tcW w:w="680" w:type="dxa"/>
            <w:tcBorders>
              <w:top w:val="single" w:sz="12"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36922</w:t>
            </w:r>
          </w:p>
        </w:tc>
        <w:tc>
          <w:tcPr>
            <w:tcW w:w="680" w:type="dxa"/>
            <w:tcBorders>
              <w:top w:val="single" w:sz="12"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37101</w:t>
            </w:r>
          </w:p>
        </w:tc>
        <w:tc>
          <w:tcPr>
            <w:tcW w:w="680" w:type="dxa"/>
            <w:tcBorders>
              <w:top w:val="single" w:sz="12"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37049</w:t>
            </w:r>
          </w:p>
        </w:tc>
        <w:tc>
          <w:tcPr>
            <w:tcW w:w="680" w:type="dxa"/>
            <w:tcBorders>
              <w:top w:val="single" w:sz="12"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37062</w:t>
            </w:r>
          </w:p>
        </w:tc>
        <w:tc>
          <w:tcPr>
            <w:tcW w:w="680" w:type="dxa"/>
            <w:tcBorders>
              <w:top w:val="single" w:sz="12"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36969</w:t>
            </w:r>
          </w:p>
        </w:tc>
        <w:tc>
          <w:tcPr>
            <w:tcW w:w="680" w:type="dxa"/>
            <w:tcBorders>
              <w:top w:val="single" w:sz="12"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18256</w:t>
            </w:r>
          </w:p>
        </w:tc>
        <w:tc>
          <w:tcPr>
            <w:tcW w:w="706" w:type="dxa"/>
            <w:tcBorders>
              <w:top w:val="single" w:sz="12" w:space="0" w:color="auto"/>
              <w:left w:val="nil"/>
              <w:bottom w:val="single" w:sz="4"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+269</w:t>
            </w:r>
          </w:p>
        </w:tc>
        <w:tc>
          <w:tcPr>
            <w:tcW w:w="706" w:type="dxa"/>
            <w:tcBorders>
              <w:top w:val="single" w:sz="12" w:space="0" w:color="auto"/>
              <w:left w:val="nil"/>
              <w:bottom w:val="single" w:sz="4" w:space="0" w:color="auto"/>
              <w:right w:val="single" w:sz="12"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+125</w:t>
            </w:r>
          </w:p>
        </w:tc>
      </w:tr>
      <w:tr w:rsidR="00A96EFD" w:rsidRPr="007414F7"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9CC2E5"/>
            <w:vAlign w:val="center"/>
            <w:hideMark/>
          </w:tcPr>
          <w:p w:rsidR="00A96EFD" w:rsidRPr="00FE551A" w:rsidRDefault="00A96EFD" w:rsidP="0079685E">
            <w:pPr>
              <w:jc w:val="right"/>
              <w:rPr>
                <w:rFonts w:ascii="Calibri" w:hAnsi="Calibri" w:cs="Calibri"/>
                <w:sz w:val="20"/>
                <w:szCs w:val="20"/>
              </w:rPr>
            </w:pPr>
            <w:r w:rsidRPr="00FE551A">
              <w:rPr>
                <w:rFonts w:ascii="Calibri" w:hAnsi="Calibri" w:cs="Calibri"/>
                <w:sz w:val="20"/>
                <w:szCs w:val="20"/>
              </w:rPr>
              <w:t>% miasto</w:t>
            </w:r>
          </w:p>
        </w:tc>
        <w:tc>
          <w:tcPr>
            <w:tcW w:w="680" w:type="dxa"/>
            <w:tcBorders>
              <w:top w:val="single" w:sz="4" w:space="0" w:color="auto"/>
              <w:left w:val="single" w:sz="12" w:space="0" w:color="auto"/>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47,16%</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48,14%</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47,12%</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47,08%</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46,87%</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46,99%</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46,98%</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47,16%</w:t>
            </w:r>
          </w:p>
        </w:tc>
        <w:tc>
          <w:tcPr>
            <w:tcW w:w="680"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48,17%</w:t>
            </w:r>
          </w:p>
        </w:tc>
        <w:tc>
          <w:tcPr>
            <w:tcW w:w="706" w:type="dxa"/>
            <w:tcBorders>
              <w:top w:val="single" w:sz="4" w:space="0" w:color="auto"/>
              <w:left w:val="nil"/>
              <w:bottom w:val="single" w:sz="4" w:space="0" w:color="auto"/>
              <w:right w:val="single" w:sz="4"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0,00</w:t>
            </w:r>
          </w:p>
        </w:tc>
        <w:tc>
          <w:tcPr>
            <w:tcW w:w="706" w:type="dxa"/>
            <w:tcBorders>
              <w:top w:val="single" w:sz="4" w:space="0" w:color="auto"/>
              <w:left w:val="nil"/>
              <w:bottom w:val="single" w:sz="4" w:space="0" w:color="auto"/>
              <w:right w:val="single" w:sz="12" w:space="0" w:color="auto"/>
            </w:tcBorders>
            <w:shd w:val="clear" w:color="auto" w:fill="9CC2E5"/>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0,00</w:t>
            </w:r>
          </w:p>
        </w:tc>
      </w:tr>
      <w:tr w:rsidR="00A96EFD" w:rsidRPr="007414F7" w:rsidTr="00AD0B1B">
        <w:trPr>
          <w:trHeight w:val="300"/>
        </w:trPr>
        <w:tc>
          <w:tcPr>
            <w:tcW w:w="2127" w:type="dxa"/>
            <w:tcBorders>
              <w:top w:val="single" w:sz="4" w:space="0" w:color="auto"/>
              <w:left w:val="single" w:sz="12" w:space="0" w:color="auto"/>
              <w:bottom w:val="single" w:sz="12" w:space="0" w:color="auto"/>
              <w:right w:val="single" w:sz="12" w:space="0" w:color="auto"/>
            </w:tcBorders>
            <w:shd w:val="clear" w:color="auto" w:fill="D9D9D9"/>
            <w:vAlign w:val="center"/>
            <w:hideMark/>
          </w:tcPr>
          <w:p w:rsidR="00A96EFD" w:rsidRPr="00FE551A" w:rsidRDefault="00A96EFD" w:rsidP="0079685E">
            <w:pPr>
              <w:jc w:val="right"/>
              <w:rPr>
                <w:rFonts w:ascii="Calibri" w:hAnsi="Calibri" w:cs="Calibri"/>
                <w:sz w:val="20"/>
                <w:szCs w:val="20"/>
              </w:rPr>
            </w:pPr>
            <w:r w:rsidRPr="00FE551A">
              <w:rPr>
                <w:rFonts w:ascii="Calibri" w:hAnsi="Calibri" w:cs="Calibri"/>
                <w:sz w:val="20"/>
                <w:szCs w:val="20"/>
              </w:rPr>
              <w:t>% wieś</w:t>
            </w:r>
          </w:p>
        </w:tc>
        <w:tc>
          <w:tcPr>
            <w:tcW w:w="680" w:type="dxa"/>
            <w:tcBorders>
              <w:top w:val="single" w:sz="4" w:space="0" w:color="auto"/>
              <w:left w:val="single" w:sz="12" w:space="0" w:color="auto"/>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52,84%</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51,86%</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52,88%</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52,92%</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53,13%</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53,01%</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53,02%</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52,84%</w:t>
            </w:r>
          </w:p>
        </w:tc>
        <w:tc>
          <w:tcPr>
            <w:tcW w:w="680"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51,83%</w:t>
            </w:r>
          </w:p>
        </w:tc>
        <w:tc>
          <w:tcPr>
            <w:tcW w:w="706" w:type="dxa"/>
            <w:tcBorders>
              <w:top w:val="single" w:sz="4" w:space="0" w:color="auto"/>
              <w:left w:val="nil"/>
              <w:bottom w:val="single" w:sz="12" w:space="0" w:color="auto"/>
              <w:right w:val="single" w:sz="4"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0,00</w:t>
            </w:r>
          </w:p>
        </w:tc>
        <w:tc>
          <w:tcPr>
            <w:tcW w:w="706" w:type="dxa"/>
            <w:tcBorders>
              <w:top w:val="single" w:sz="4" w:space="0" w:color="auto"/>
              <w:left w:val="nil"/>
              <w:bottom w:val="single" w:sz="12" w:space="0" w:color="auto"/>
              <w:right w:val="single" w:sz="12" w:space="0" w:color="auto"/>
            </w:tcBorders>
            <w:shd w:val="clear" w:color="auto" w:fill="D9D9D9"/>
            <w:noWrap/>
            <w:vAlign w:val="center"/>
            <w:hideMark/>
          </w:tcPr>
          <w:p w:rsidR="00A96EFD" w:rsidRPr="00FE551A" w:rsidRDefault="00A96EFD" w:rsidP="0079685E">
            <w:pPr>
              <w:jc w:val="center"/>
              <w:rPr>
                <w:rFonts w:asciiTheme="minorHAnsi" w:hAnsiTheme="minorHAnsi" w:cs="Calibri"/>
                <w:color w:val="000000"/>
                <w:sz w:val="20"/>
                <w:szCs w:val="20"/>
              </w:rPr>
            </w:pPr>
            <w:r w:rsidRPr="00FE551A">
              <w:rPr>
                <w:rFonts w:asciiTheme="minorHAnsi" w:hAnsiTheme="minorHAnsi" w:cs="Calibri"/>
                <w:color w:val="000000"/>
                <w:sz w:val="20"/>
                <w:szCs w:val="20"/>
              </w:rPr>
              <w:t>0,00</w:t>
            </w:r>
          </w:p>
        </w:tc>
      </w:tr>
    </w:tbl>
    <w:p w:rsidR="00AE36D7" w:rsidRPr="00FE551A" w:rsidRDefault="00F34784">
      <w:pPr>
        <w:pStyle w:val="Tekstpodstawowy"/>
        <w:rPr>
          <w:rFonts w:asciiTheme="minorHAnsi" w:hAnsiTheme="minorHAnsi" w:cs="Calibri"/>
          <w:sz w:val="20"/>
        </w:rPr>
      </w:pPr>
      <w:r w:rsidRPr="00FE551A">
        <w:rPr>
          <w:rFonts w:asciiTheme="minorHAnsi" w:hAnsiTheme="minorHAnsi" w:cs="Calibri"/>
          <w:sz w:val="20"/>
        </w:rPr>
        <w:t>D</w:t>
      </w:r>
      <w:r w:rsidR="00AE36D7" w:rsidRPr="00FE551A">
        <w:rPr>
          <w:rFonts w:asciiTheme="minorHAnsi" w:hAnsiTheme="minorHAnsi" w:cs="Calibri"/>
          <w:sz w:val="20"/>
        </w:rPr>
        <w:t xml:space="preserve">ane </w:t>
      </w:r>
      <w:r w:rsidR="003B6EB2" w:rsidRPr="00FE551A">
        <w:rPr>
          <w:rFonts w:asciiTheme="minorHAnsi" w:hAnsiTheme="minorHAnsi" w:cs="Calibri"/>
          <w:sz w:val="20"/>
        </w:rPr>
        <w:t>GUS</w:t>
      </w:r>
    </w:p>
    <w:p w:rsidR="00AE36D7" w:rsidRPr="00FE551A" w:rsidRDefault="00AE36D7">
      <w:pPr>
        <w:pStyle w:val="Tekstpodstawowy"/>
        <w:ind w:left="360"/>
        <w:rPr>
          <w:rFonts w:asciiTheme="minorHAnsi" w:hAnsiTheme="minorHAnsi" w:cs="Calibri"/>
          <w:sz w:val="20"/>
        </w:rPr>
      </w:pPr>
    </w:p>
    <w:p w:rsidR="00AE36D7" w:rsidRPr="00FE551A" w:rsidRDefault="00AE36D7">
      <w:pPr>
        <w:pStyle w:val="Tekstpodstawowy"/>
        <w:rPr>
          <w:rFonts w:asciiTheme="minorHAnsi" w:hAnsiTheme="minorHAnsi" w:cs="Calibri"/>
          <w:b/>
          <w:i/>
          <w:sz w:val="20"/>
        </w:rPr>
      </w:pPr>
      <w:r w:rsidRPr="00FE551A">
        <w:rPr>
          <w:rFonts w:asciiTheme="minorHAnsi" w:hAnsiTheme="minorHAnsi" w:cs="Calibri"/>
          <w:b/>
          <w:i/>
          <w:sz w:val="20"/>
        </w:rPr>
        <w:t>Ludność w wieku produkcyjnym w powiecie wągrowieckim w latach 20</w:t>
      </w:r>
      <w:r w:rsidR="00727D81" w:rsidRPr="00FE551A">
        <w:rPr>
          <w:rFonts w:asciiTheme="minorHAnsi" w:hAnsiTheme="minorHAnsi" w:cs="Calibri"/>
          <w:b/>
          <w:i/>
          <w:sz w:val="20"/>
        </w:rPr>
        <w:t>10</w:t>
      </w:r>
      <w:r w:rsidRPr="00FE551A">
        <w:rPr>
          <w:rFonts w:asciiTheme="minorHAnsi" w:hAnsiTheme="minorHAnsi" w:cs="Calibri"/>
          <w:b/>
          <w:i/>
          <w:sz w:val="20"/>
        </w:rPr>
        <w:t xml:space="preserve"> </w:t>
      </w:r>
      <w:r w:rsidR="00727D81" w:rsidRPr="00FE551A">
        <w:rPr>
          <w:rFonts w:asciiTheme="minorHAnsi" w:hAnsiTheme="minorHAnsi" w:cs="Calibri"/>
          <w:b/>
          <w:i/>
          <w:sz w:val="20"/>
        </w:rPr>
        <w:t>–</w:t>
      </w:r>
      <w:r w:rsidRPr="00FE551A">
        <w:rPr>
          <w:rFonts w:asciiTheme="minorHAnsi" w:hAnsiTheme="minorHAnsi" w:cs="Calibri"/>
          <w:b/>
          <w:i/>
          <w:sz w:val="20"/>
        </w:rPr>
        <w:t xml:space="preserve"> 20</w:t>
      </w:r>
      <w:r w:rsidR="00727D81" w:rsidRPr="00FE551A">
        <w:rPr>
          <w:rFonts w:asciiTheme="minorHAnsi" w:hAnsiTheme="minorHAnsi" w:cs="Calibri"/>
          <w:b/>
          <w:i/>
          <w:sz w:val="20"/>
        </w:rPr>
        <w:t>16</w:t>
      </w:r>
    </w:p>
    <w:tbl>
      <w:tblPr>
        <w:tblW w:w="0" w:type="auto"/>
        <w:tblInd w:w="-15" w:type="dxa"/>
        <w:tblCellMar>
          <w:left w:w="28" w:type="dxa"/>
          <w:right w:w="28" w:type="dxa"/>
        </w:tblCellMar>
        <w:tblLook w:val="04A0" w:firstRow="1" w:lastRow="0" w:firstColumn="1" w:lastColumn="0" w:noHBand="0" w:noVBand="1"/>
      </w:tblPr>
      <w:tblGrid>
        <w:gridCol w:w="2127"/>
        <w:gridCol w:w="936"/>
        <w:gridCol w:w="936"/>
        <w:gridCol w:w="936"/>
        <w:gridCol w:w="936"/>
        <w:gridCol w:w="936"/>
        <w:gridCol w:w="936"/>
        <w:gridCol w:w="936"/>
        <w:gridCol w:w="936"/>
      </w:tblGrid>
      <w:tr w:rsidR="00727D81" w:rsidRPr="00FE551A" w:rsidTr="00AD0B1B">
        <w:trPr>
          <w:trHeight w:val="451"/>
        </w:trPr>
        <w:tc>
          <w:tcPr>
            <w:tcW w:w="2127" w:type="dxa"/>
            <w:tcBorders>
              <w:top w:val="single" w:sz="12" w:space="0" w:color="auto"/>
              <w:left w:val="single" w:sz="12" w:space="0" w:color="auto"/>
              <w:bottom w:val="single" w:sz="12" w:space="0" w:color="auto"/>
              <w:right w:val="single" w:sz="12" w:space="0" w:color="auto"/>
            </w:tcBorders>
            <w:shd w:val="clear" w:color="000000" w:fill="FFFF99"/>
            <w:vAlign w:val="center"/>
            <w:hideMark/>
          </w:tcPr>
          <w:p w:rsidR="00727D81" w:rsidRPr="00FE551A" w:rsidRDefault="00727D81" w:rsidP="00727D81">
            <w:pPr>
              <w:jc w:val="center"/>
              <w:rPr>
                <w:rFonts w:asciiTheme="minorHAnsi" w:hAnsiTheme="minorHAnsi" w:cs="Calibri"/>
                <w:b/>
                <w:bCs/>
                <w:color w:val="000000"/>
                <w:sz w:val="20"/>
                <w:szCs w:val="20"/>
              </w:rPr>
            </w:pPr>
            <w:r w:rsidRPr="00FE551A">
              <w:rPr>
                <w:rFonts w:asciiTheme="minorHAnsi" w:hAnsiTheme="minorHAnsi" w:cs="Calibri"/>
                <w:b/>
                <w:bCs/>
                <w:color w:val="000000"/>
                <w:sz w:val="20"/>
                <w:szCs w:val="20"/>
              </w:rPr>
              <w:t>Jednostka terytorialna</w:t>
            </w:r>
          </w:p>
        </w:tc>
        <w:tc>
          <w:tcPr>
            <w:tcW w:w="936" w:type="dxa"/>
            <w:tcBorders>
              <w:top w:val="single" w:sz="12" w:space="0" w:color="auto"/>
              <w:left w:val="single" w:sz="12" w:space="0" w:color="auto"/>
              <w:bottom w:val="single" w:sz="12" w:space="0" w:color="auto"/>
              <w:right w:val="single" w:sz="4" w:space="0" w:color="auto"/>
            </w:tcBorders>
            <w:shd w:val="clear" w:color="000000" w:fill="FFFF99"/>
            <w:noWrap/>
            <w:vAlign w:val="center"/>
            <w:hideMark/>
          </w:tcPr>
          <w:p w:rsidR="00727D81" w:rsidRPr="00FE551A" w:rsidRDefault="00727D81">
            <w:pPr>
              <w:jc w:val="center"/>
              <w:rPr>
                <w:rFonts w:asciiTheme="minorHAnsi" w:hAnsiTheme="minorHAnsi" w:cs="Calibri"/>
                <w:b/>
                <w:bCs/>
                <w:sz w:val="20"/>
                <w:szCs w:val="20"/>
              </w:rPr>
            </w:pPr>
            <w:r w:rsidRPr="00FE551A">
              <w:rPr>
                <w:rFonts w:asciiTheme="minorHAnsi" w:hAnsiTheme="minorHAnsi" w:cs="Calibri"/>
                <w:b/>
                <w:bCs/>
                <w:sz w:val="20"/>
                <w:szCs w:val="20"/>
              </w:rPr>
              <w:t>2010</w:t>
            </w:r>
          </w:p>
        </w:tc>
        <w:tc>
          <w:tcPr>
            <w:tcW w:w="936" w:type="dxa"/>
            <w:tcBorders>
              <w:top w:val="single" w:sz="12" w:space="0" w:color="auto"/>
              <w:left w:val="nil"/>
              <w:bottom w:val="single" w:sz="12" w:space="0" w:color="auto"/>
              <w:right w:val="single" w:sz="4" w:space="0" w:color="auto"/>
            </w:tcBorders>
            <w:shd w:val="clear" w:color="000000" w:fill="FFFF99"/>
            <w:noWrap/>
            <w:vAlign w:val="center"/>
            <w:hideMark/>
          </w:tcPr>
          <w:p w:rsidR="00727D81" w:rsidRPr="00FE551A" w:rsidRDefault="00727D81">
            <w:pPr>
              <w:jc w:val="center"/>
              <w:rPr>
                <w:rFonts w:asciiTheme="minorHAnsi" w:hAnsiTheme="minorHAnsi" w:cs="Calibri"/>
                <w:b/>
                <w:bCs/>
                <w:sz w:val="20"/>
                <w:szCs w:val="20"/>
              </w:rPr>
            </w:pPr>
            <w:r w:rsidRPr="00FE551A">
              <w:rPr>
                <w:rFonts w:asciiTheme="minorHAnsi" w:hAnsiTheme="minorHAnsi" w:cs="Calibri"/>
                <w:b/>
                <w:bCs/>
                <w:sz w:val="20"/>
                <w:szCs w:val="20"/>
              </w:rPr>
              <w:t>2011</w:t>
            </w:r>
          </w:p>
        </w:tc>
        <w:tc>
          <w:tcPr>
            <w:tcW w:w="936" w:type="dxa"/>
            <w:tcBorders>
              <w:top w:val="single" w:sz="12" w:space="0" w:color="auto"/>
              <w:left w:val="nil"/>
              <w:bottom w:val="single" w:sz="12" w:space="0" w:color="auto"/>
              <w:right w:val="single" w:sz="4" w:space="0" w:color="auto"/>
            </w:tcBorders>
            <w:shd w:val="clear" w:color="000000" w:fill="FFFF99"/>
            <w:noWrap/>
            <w:vAlign w:val="center"/>
            <w:hideMark/>
          </w:tcPr>
          <w:p w:rsidR="00727D81" w:rsidRPr="00FE551A" w:rsidRDefault="00727D81">
            <w:pPr>
              <w:jc w:val="center"/>
              <w:rPr>
                <w:rFonts w:asciiTheme="minorHAnsi" w:hAnsiTheme="minorHAnsi" w:cs="Calibri"/>
                <w:b/>
                <w:bCs/>
                <w:sz w:val="20"/>
                <w:szCs w:val="20"/>
              </w:rPr>
            </w:pPr>
            <w:r w:rsidRPr="00FE551A">
              <w:rPr>
                <w:rFonts w:asciiTheme="minorHAnsi" w:hAnsiTheme="minorHAnsi" w:cs="Calibri"/>
                <w:b/>
                <w:bCs/>
                <w:sz w:val="20"/>
                <w:szCs w:val="20"/>
              </w:rPr>
              <w:t>2012</w:t>
            </w:r>
          </w:p>
        </w:tc>
        <w:tc>
          <w:tcPr>
            <w:tcW w:w="936" w:type="dxa"/>
            <w:tcBorders>
              <w:top w:val="single" w:sz="12" w:space="0" w:color="auto"/>
              <w:left w:val="nil"/>
              <w:bottom w:val="single" w:sz="12" w:space="0" w:color="auto"/>
              <w:right w:val="single" w:sz="4" w:space="0" w:color="auto"/>
            </w:tcBorders>
            <w:shd w:val="clear" w:color="000000" w:fill="FFFF99"/>
            <w:noWrap/>
            <w:vAlign w:val="center"/>
            <w:hideMark/>
          </w:tcPr>
          <w:p w:rsidR="00727D81" w:rsidRPr="00FE551A" w:rsidRDefault="00727D81">
            <w:pPr>
              <w:jc w:val="center"/>
              <w:rPr>
                <w:rFonts w:asciiTheme="minorHAnsi" w:hAnsiTheme="minorHAnsi" w:cs="Calibri"/>
                <w:b/>
                <w:bCs/>
                <w:sz w:val="20"/>
                <w:szCs w:val="20"/>
              </w:rPr>
            </w:pPr>
            <w:r w:rsidRPr="00FE551A">
              <w:rPr>
                <w:rFonts w:asciiTheme="minorHAnsi" w:hAnsiTheme="minorHAnsi" w:cs="Calibri"/>
                <w:b/>
                <w:bCs/>
                <w:sz w:val="20"/>
                <w:szCs w:val="20"/>
              </w:rPr>
              <w:t>2013</w:t>
            </w:r>
          </w:p>
        </w:tc>
        <w:tc>
          <w:tcPr>
            <w:tcW w:w="936" w:type="dxa"/>
            <w:tcBorders>
              <w:top w:val="single" w:sz="12" w:space="0" w:color="auto"/>
              <w:left w:val="nil"/>
              <w:bottom w:val="single" w:sz="12" w:space="0" w:color="auto"/>
              <w:right w:val="single" w:sz="4" w:space="0" w:color="auto"/>
            </w:tcBorders>
            <w:shd w:val="clear" w:color="000000" w:fill="FFFF99"/>
            <w:noWrap/>
            <w:vAlign w:val="center"/>
            <w:hideMark/>
          </w:tcPr>
          <w:p w:rsidR="00727D81" w:rsidRPr="00FE551A" w:rsidRDefault="00727D81">
            <w:pPr>
              <w:jc w:val="center"/>
              <w:rPr>
                <w:rFonts w:asciiTheme="minorHAnsi" w:hAnsiTheme="minorHAnsi" w:cs="Calibri"/>
                <w:b/>
                <w:bCs/>
                <w:sz w:val="20"/>
                <w:szCs w:val="20"/>
              </w:rPr>
            </w:pPr>
            <w:r w:rsidRPr="00FE551A">
              <w:rPr>
                <w:rFonts w:asciiTheme="minorHAnsi" w:hAnsiTheme="minorHAnsi" w:cs="Calibri"/>
                <w:b/>
                <w:bCs/>
                <w:sz w:val="20"/>
                <w:szCs w:val="20"/>
              </w:rPr>
              <w:t>2014</w:t>
            </w:r>
          </w:p>
        </w:tc>
        <w:tc>
          <w:tcPr>
            <w:tcW w:w="936" w:type="dxa"/>
            <w:tcBorders>
              <w:top w:val="single" w:sz="12" w:space="0" w:color="auto"/>
              <w:left w:val="nil"/>
              <w:bottom w:val="single" w:sz="12" w:space="0" w:color="auto"/>
              <w:right w:val="single" w:sz="4" w:space="0" w:color="auto"/>
            </w:tcBorders>
            <w:shd w:val="clear" w:color="000000" w:fill="FFFF99"/>
            <w:noWrap/>
            <w:vAlign w:val="center"/>
            <w:hideMark/>
          </w:tcPr>
          <w:p w:rsidR="00727D81" w:rsidRPr="00FE551A" w:rsidRDefault="00727D81">
            <w:pPr>
              <w:jc w:val="center"/>
              <w:rPr>
                <w:rFonts w:asciiTheme="minorHAnsi" w:hAnsiTheme="minorHAnsi" w:cs="Calibri"/>
                <w:b/>
                <w:bCs/>
                <w:sz w:val="20"/>
                <w:szCs w:val="20"/>
              </w:rPr>
            </w:pPr>
            <w:r w:rsidRPr="00FE551A">
              <w:rPr>
                <w:rFonts w:asciiTheme="minorHAnsi" w:hAnsiTheme="minorHAnsi" w:cs="Calibri"/>
                <w:b/>
                <w:bCs/>
                <w:sz w:val="20"/>
                <w:szCs w:val="20"/>
              </w:rPr>
              <w:t>2015</w:t>
            </w:r>
          </w:p>
        </w:tc>
        <w:tc>
          <w:tcPr>
            <w:tcW w:w="936" w:type="dxa"/>
            <w:tcBorders>
              <w:top w:val="single" w:sz="12" w:space="0" w:color="auto"/>
              <w:left w:val="nil"/>
              <w:bottom w:val="single" w:sz="12" w:space="0" w:color="auto"/>
              <w:right w:val="single" w:sz="4" w:space="0" w:color="auto"/>
            </w:tcBorders>
            <w:shd w:val="clear" w:color="000000" w:fill="FFFF99"/>
            <w:noWrap/>
            <w:vAlign w:val="center"/>
            <w:hideMark/>
          </w:tcPr>
          <w:p w:rsidR="00727D81" w:rsidRPr="00FE551A" w:rsidRDefault="00727D81">
            <w:pPr>
              <w:jc w:val="center"/>
              <w:rPr>
                <w:rFonts w:asciiTheme="minorHAnsi" w:hAnsiTheme="minorHAnsi" w:cs="Calibri"/>
                <w:b/>
                <w:bCs/>
                <w:sz w:val="20"/>
                <w:szCs w:val="20"/>
              </w:rPr>
            </w:pPr>
            <w:r w:rsidRPr="00FE551A">
              <w:rPr>
                <w:rFonts w:asciiTheme="minorHAnsi" w:hAnsiTheme="minorHAnsi" w:cs="Calibri"/>
                <w:b/>
                <w:bCs/>
                <w:sz w:val="20"/>
                <w:szCs w:val="20"/>
              </w:rPr>
              <w:t>2016</w:t>
            </w:r>
          </w:p>
        </w:tc>
        <w:tc>
          <w:tcPr>
            <w:tcW w:w="936" w:type="dxa"/>
            <w:tcBorders>
              <w:top w:val="single" w:sz="12" w:space="0" w:color="auto"/>
              <w:left w:val="nil"/>
              <w:bottom w:val="single" w:sz="12" w:space="0" w:color="auto"/>
              <w:right w:val="single" w:sz="12" w:space="0" w:color="auto"/>
            </w:tcBorders>
            <w:shd w:val="clear" w:color="000000" w:fill="FFFF99"/>
            <w:vAlign w:val="bottom"/>
            <w:hideMark/>
          </w:tcPr>
          <w:p w:rsidR="00727D81" w:rsidRPr="00FE551A" w:rsidRDefault="00727D81">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wzrost</w:t>
            </w:r>
            <w:r w:rsidRPr="00FE551A">
              <w:rPr>
                <w:rFonts w:asciiTheme="minorHAnsi" w:hAnsiTheme="minorHAnsi" w:cs="Calibri"/>
                <w:b/>
                <w:color w:val="000000"/>
                <w:sz w:val="20"/>
                <w:szCs w:val="20"/>
              </w:rPr>
              <w:br/>
              <w:t>/spadek</w:t>
            </w:r>
          </w:p>
        </w:tc>
      </w:tr>
      <w:tr w:rsidR="00727D81" w:rsidRPr="00FE551A" w:rsidTr="00AD0B1B">
        <w:trPr>
          <w:trHeight w:val="300"/>
        </w:trPr>
        <w:tc>
          <w:tcPr>
            <w:tcW w:w="2127" w:type="dxa"/>
            <w:tcBorders>
              <w:top w:val="single" w:sz="12" w:space="0" w:color="auto"/>
              <w:left w:val="single" w:sz="12" w:space="0" w:color="auto"/>
              <w:bottom w:val="single" w:sz="4" w:space="0" w:color="auto"/>
              <w:right w:val="single" w:sz="12" w:space="0" w:color="auto"/>
            </w:tcBorders>
            <w:shd w:val="clear" w:color="auto" w:fill="C00000"/>
            <w:vAlign w:val="center"/>
            <w:hideMark/>
          </w:tcPr>
          <w:p w:rsidR="00727D81" w:rsidRPr="00FE551A" w:rsidRDefault="00727D81">
            <w:pPr>
              <w:jc w:val="right"/>
              <w:rPr>
                <w:rFonts w:asciiTheme="minorHAnsi" w:hAnsiTheme="minorHAnsi" w:cs="Calibri"/>
                <w:color w:val="FFFFFF"/>
                <w:sz w:val="20"/>
                <w:szCs w:val="20"/>
              </w:rPr>
            </w:pPr>
            <w:r w:rsidRPr="00FE551A">
              <w:rPr>
                <w:rFonts w:asciiTheme="minorHAnsi" w:hAnsiTheme="minorHAnsi" w:cs="Calibri"/>
                <w:color w:val="FFFFFF"/>
                <w:sz w:val="20"/>
                <w:szCs w:val="20"/>
              </w:rPr>
              <w:t>Powiat wągrowiecki</w:t>
            </w:r>
          </w:p>
        </w:tc>
        <w:tc>
          <w:tcPr>
            <w:tcW w:w="936" w:type="dxa"/>
            <w:tcBorders>
              <w:top w:val="single" w:sz="12" w:space="0" w:color="auto"/>
              <w:left w:val="single" w:sz="12" w:space="0" w:color="auto"/>
              <w:bottom w:val="single" w:sz="4" w:space="0" w:color="auto"/>
              <w:right w:val="single" w:sz="4" w:space="0" w:color="auto"/>
            </w:tcBorders>
            <w:shd w:val="clear" w:color="auto" w:fill="C00000"/>
            <w:noWrap/>
            <w:vAlign w:val="center"/>
            <w:hideMark/>
          </w:tcPr>
          <w:p w:rsidR="00727D81" w:rsidRPr="00FE551A" w:rsidRDefault="00727D81">
            <w:pPr>
              <w:jc w:val="center"/>
              <w:rPr>
                <w:rFonts w:asciiTheme="minorHAnsi" w:hAnsiTheme="minorHAnsi" w:cs="Calibri"/>
                <w:color w:val="FFFFFF"/>
                <w:sz w:val="20"/>
                <w:szCs w:val="20"/>
              </w:rPr>
            </w:pPr>
            <w:r w:rsidRPr="00FE551A">
              <w:rPr>
                <w:rFonts w:asciiTheme="minorHAnsi" w:hAnsiTheme="minorHAnsi" w:cs="Calibri"/>
                <w:color w:val="FFFFFF"/>
                <w:sz w:val="20"/>
                <w:szCs w:val="20"/>
              </w:rPr>
              <w:t>44803</w:t>
            </w:r>
          </w:p>
        </w:tc>
        <w:tc>
          <w:tcPr>
            <w:tcW w:w="936" w:type="dxa"/>
            <w:tcBorders>
              <w:top w:val="single" w:sz="12" w:space="0" w:color="auto"/>
              <w:left w:val="nil"/>
              <w:bottom w:val="single" w:sz="4" w:space="0" w:color="auto"/>
              <w:right w:val="single" w:sz="4" w:space="0" w:color="auto"/>
            </w:tcBorders>
            <w:shd w:val="clear" w:color="auto" w:fill="C00000"/>
            <w:noWrap/>
            <w:vAlign w:val="center"/>
            <w:hideMark/>
          </w:tcPr>
          <w:p w:rsidR="00727D81" w:rsidRPr="00FE551A" w:rsidRDefault="00727D81">
            <w:pPr>
              <w:jc w:val="center"/>
              <w:rPr>
                <w:rFonts w:asciiTheme="minorHAnsi" w:hAnsiTheme="minorHAnsi" w:cs="Calibri"/>
                <w:color w:val="FFFFFF"/>
                <w:sz w:val="20"/>
                <w:szCs w:val="20"/>
              </w:rPr>
            </w:pPr>
            <w:r w:rsidRPr="00FE551A">
              <w:rPr>
                <w:rFonts w:asciiTheme="minorHAnsi" w:hAnsiTheme="minorHAnsi" w:cs="Calibri"/>
                <w:color w:val="FFFFFF"/>
                <w:sz w:val="20"/>
                <w:szCs w:val="20"/>
              </w:rPr>
              <w:t>44714</w:t>
            </w:r>
          </w:p>
        </w:tc>
        <w:tc>
          <w:tcPr>
            <w:tcW w:w="936" w:type="dxa"/>
            <w:tcBorders>
              <w:top w:val="single" w:sz="12" w:space="0" w:color="auto"/>
              <w:left w:val="nil"/>
              <w:bottom w:val="single" w:sz="4" w:space="0" w:color="auto"/>
              <w:right w:val="single" w:sz="4" w:space="0" w:color="auto"/>
            </w:tcBorders>
            <w:shd w:val="clear" w:color="auto" w:fill="C00000"/>
            <w:noWrap/>
            <w:vAlign w:val="center"/>
            <w:hideMark/>
          </w:tcPr>
          <w:p w:rsidR="00727D81" w:rsidRPr="00FE551A" w:rsidRDefault="00727D81">
            <w:pPr>
              <w:jc w:val="center"/>
              <w:rPr>
                <w:rFonts w:asciiTheme="minorHAnsi" w:hAnsiTheme="minorHAnsi" w:cs="Calibri"/>
                <w:color w:val="FFFFFF"/>
                <w:sz w:val="20"/>
                <w:szCs w:val="20"/>
              </w:rPr>
            </w:pPr>
            <w:r w:rsidRPr="00FE551A">
              <w:rPr>
                <w:rFonts w:asciiTheme="minorHAnsi" w:hAnsiTheme="minorHAnsi" w:cs="Calibri"/>
                <w:color w:val="FFFFFF"/>
                <w:sz w:val="20"/>
                <w:szCs w:val="20"/>
              </w:rPr>
              <w:t>44657</w:t>
            </w:r>
          </w:p>
        </w:tc>
        <w:tc>
          <w:tcPr>
            <w:tcW w:w="936" w:type="dxa"/>
            <w:tcBorders>
              <w:top w:val="single" w:sz="12" w:space="0" w:color="auto"/>
              <w:left w:val="nil"/>
              <w:bottom w:val="single" w:sz="4" w:space="0" w:color="auto"/>
              <w:right w:val="single" w:sz="4" w:space="0" w:color="auto"/>
            </w:tcBorders>
            <w:shd w:val="clear" w:color="auto" w:fill="C00000"/>
            <w:noWrap/>
            <w:vAlign w:val="center"/>
            <w:hideMark/>
          </w:tcPr>
          <w:p w:rsidR="00727D81" w:rsidRPr="00FE551A" w:rsidRDefault="00727D81">
            <w:pPr>
              <w:jc w:val="center"/>
              <w:rPr>
                <w:rFonts w:asciiTheme="minorHAnsi" w:hAnsiTheme="minorHAnsi" w:cs="Calibri"/>
                <w:color w:val="FFFFFF"/>
                <w:sz w:val="20"/>
                <w:szCs w:val="20"/>
              </w:rPr>
            </w:pPr>
            <w:r w:rsidRPr="00FE551A">
              <w:rPr>
                <w:rFonts w:asciiTheme="minorHAnsi" w:hAnsiTheme="minorHAnsi" w:cs="Calibri"/>
                <w:color w:val="FFFFFF"/>
                <w:sz w:val="20"/>
                <w:szCs w:val="20"/>
              </w:rPr>
              <w:t>44524</w:t>
            </w:r>
          </w:p>
        </w:tc>
        <w:tc>
          <w:tcPr>
            <w:tcW w:w="936" w:type="dxa"/>
            <w:tcBorders>
              <w:top w:val="single" w:sz="12" w:space="0" w:color="auto"/>
              <w:left w:val="nil"/>
              <w:bottom w:val="single" w:sz="4" w:space="0" w:color="auto"/>
              <w:right w:val="single" w:sz="4" w:space="0" w:color="auto"/>
            </w:tcBorders>
            <w:shd w:val="clear" w:color="auto" w:fill="C00000"/>
            <w:noWrap/>
            <w:vAlign w:val="center"/>
            <w:hideMark/>
          </w:tcPr>
          <w:p w:rsidR="00727D81" w:rsidRPr="00FE551A" w:rsidRDefault="00727D81">
            <w:pPr>
              <w:jc w:val="center"/>
              <w:rPr>
                <w:rFonts w:asciiTheme="minorHAnsi" w:hAnsiTheme="minorHAnsi" w:cs="Calibri"/>
                <w:color w:val="FFFFFF"/>
                <w:sz w:val="20"/>
                <w:szCs w:val="20"/>
              </w:rPr>
            </w:pPr>
            <w:r w:rsidRPr="00FE551A">
              <w:rPr>
                <w:rFonts w:asciiTheme="minorHAnsi" w:hAnsiTheme="minorHAnsi" w:cs="Calibri"/>
                <w:color w:val="FFFFFF"/>
                <w:sz w:val="20"/>
                <w:szCs w:val="20"/>
              </w:rPr>
              <w:t>44351</w:t>
            </w:r>
          </w:p>
        </w:tc>
        <w:tc>
          <w:tcPr>
            <w:tcW w:w="936" w:type="dxa"/>
            <w:tcBorders>
              <w:top w:val="single" w:sz="12" w:space="0" w:color="auto"/>
              <w:left w:val="nil"/>
              <w:bottom w:val="single" w:sz="4" w:space="0" w:color="auto"/>
              <w:right w:val="single" w:sz="4" w:space="0" w:color="auto"/>
            </w:tcBorders>
            <w:shd w:val="clear" w:color="auto" w:fill="C00000"/>
            <w:noWrap/>
            <w:vAlign w:val="center"/>
            <w:hideMark/>
          </w:tcPr>
          <w:p w:rsidR="00727D81" w:rsidRPr="00FE551A" w:rsidRDefault="00727D81">
            <w:pPr>
              <w:jc w:val="center"/>
              <w:rPr>
                <w:rFonts w:asciiTheme="minorHAnsi" w:hAnsiTheme="minorHAnsi" w:cs="Calibri"/>
                <w:color w:val="FFFFFF"/>
                <w:sz w:val="20"/>
                <w:szCs w:val="20"/>
              </w:rPr>
            </w:pPr>
            <w:r w:rsidRPr="00FE551A">
              <w:rPr>
                <w:rFonts w:asciiTheme="minorHAnsi" w:hAnsiTheme="minorHAnsi" w:cs="Calibri"/>
                <w:color w:val="FFFFFF"/>
                <w:sz w:val="20"/>
                <w:szCs w:val="20"/>
              </w:rPr>
              <w:t>44080</w:t>
            </w:r>
          </w:p>
        </w:tc>
        <w:tc>
          <w:tcPr>
            <w:tcW w:w="936" w:type="dxa"/>
            <w:tcBorders>
              <w:top w:val="single" w:sz="12" w:space="0" w:color="auto"/>
              <w:left w:val="nil"/>
              <w:bottom w:val="single" w:sz="4" w:space="0" w:color="auto"/>
              <w:right w:val="single" w:sz="4" w:space="0" w:color="auto"/>
            </w:tcBorders>
            <w:shd w:val="clear" w:color="auto" w:fill="C00000"/>
            <w:noWrap/>
            <w:vAlign w:val="center"/>
            <w:hideMark/>
          </w:tcPr>
          <w:p w:rsidR="00727D81" w:rsidRPr="00FE551A" w:rsidRDefault="00727D81">
            <w:pPr>
              <w:jc w:val="center"/>
              <w:rPr>
                <w:rFonts w:asciiTheme="minorHAnsi" w:hAnsiTheme="minorHAnsi" w:cs="Calibri"/>
                <w:color w:val="FFFFFF"/>
                <w:sz w:val="20"/>
                <w:szCs w:val="20"/>
              </w:rPr>
            </w:pPr>
            <w:r w:rsidRPr="00FE551A">
              <w:rPr>
                <w:rFonts w:asciiTheme="minorHAnsi" w:hAnsiTheme="minorHAnsi" w:cs="Calibri"/>
                <w:color w:val="FFFFFF"/>
                <w:sz w:val="20"/>
                <w:szCs w:val="20"/>
              </w:rPr>
              <w:t>43844</w:t>
            </w:r>
          </w:p>
        </w:tc>
        <w:tc>
          <w:tcPr>
            <w:tcW w:w="936" w:type="dxa"/>
            <w:tcBorders>
              <w:top w:val="single" w:sz="12" w:space="0" w:color="auto"/>
              <w:left w:val="nil"/>
              <w:bottom w:val="single" w:sz="4" w:space="0" w:color="auto"/>
              <w:right w:val="single" w:sz="12" w:space="0" w:color="auto"/>
            </w:tcBorders>
            <w:shd w:val="clear" w:color="auto" w:fill="C00000"/>
            <w:noWrap/>
            <w:vAlign w:val="center"/>
            <w:hideMark/>
          </w:tcPr>
          <w:p w:rsidR="00727D81" w:rsidRPr="00FE551A" w:rsidRDefault="00727D81">
            <w:pPr>
              <w:jc w:val="center"/>
              <w:rPr>
                <w:rFonts w:asciiTheme="minorHAnsi" w:hAnsiTheme="minorHAnsi" w:cs="Calibri"/>
                <w:color w:val="FFFFFF"/>
                <w:sz w:val="20"/>
                <w:szCs w:val="20"/>
              </w:rPr>
            </w:pPr>
            <w:r w:rsidRPr="00FE551A">
              <w:rPr>
                <w:rFonts w:asciiTheme="minorHAnsi" w:hAnsiTheme="minorHAnsi" w:cs="Calibri"/>
                <w:color w:val="FFFFFF"/>
                <w:sz w:val="20"/>
                <w:szCs w:val="20"/>
              </w:rPr>
              <w:t>-959</w:t>
            </w:r>
          </w:p>
        </w:tc>
      </w:tr>
      <w:tr w:rsidR="00B751A8"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9CC2E5"/>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m. Wągrowiec</w:t>
            </w:r>
          </w:p>
        </w:tc>
        <w:tc>
          <w:tcPr>
            <w:tcW w:w="936" w:type="dxa"/>
            <w:tcBorders>
              <w:top w:val="single" w:sz="4" w:space="0" w:color="auto"/>
              <w:left w:val="single" w:sz="12" w:space="0" w:color="auto"/>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16541</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16429</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16278</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16061</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15985</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15883</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15832</w:t>
            </w:r>
          </w:p>
        </w:tc>
        <w:tc>
          <w:tcPr>
            <w:tcW w:w="936" w:type="dxa"/>
            <w:tcBorders>
              <w:top w:val="single" w:sz="4" w:space="0" w:color="auto"/>
              <w:left w:val="nil"/>
              <w:bottom w:val="single" w:sz="4" w:space="0" w:color="auto"/>
              <w:right w:val="single" w:sz="12" w:space="0" w:color="auto"/>
            </w:tcBorders>
            <w:shd w:val="clear" w:color="auto" w:fill="9CC2E5"/>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-709</w:t>
            </w:r>
          </w:p>
        </w:tc>
      </w:tr>
      <w:tr w:rsidR="00727D81"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gm. Damasławek</w:t>
            </w:r>
          </w:p>
        </w:tc>
        <w:tc>
          <w:tcPr>
            <w:tcW w:w="936"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3600</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3567</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3554</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3533</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3489</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3462</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3390</w:t>
            </w:r>
          </w:p>
        </w:tc>
        <w:tc>
          <w:tcPr>
            <w:tcW w:w="936" w:type="dxa"/>
            <w:tcBorders>
              <w:top w:val="single" w:sz="4" w:space="0" w:color="auto"/>
              <w:left w:val="nil"/>
              <w:bottom w:val="single" w:sz="4" w:space="0" w:color="auto"/>
              <w:right w:val="single" w:sz="12"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-210</w:t>
            </w:r>
          </w:p>
        </w:tc>
      </w:tr>
      <w:tr w:rsidR="00B751A8"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FF7C80"/>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m i gm. Gołańcz</w:t>
            </w:r>
          </w:p>
        </w:tc>
        <w:tc>
          <w:tcPr>
            <w:tcW w:w="936" w:type="dxa"/>
            <w:tcBorders>
              <w:top w:val="single" w:sz="4" w:space="0" w:color="auto"/>
              <w:left w:val="single" w:sz="12" w:space="0" w:color="auto"/>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5401</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5381</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5352</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5353</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5342</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5255</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5244</w:t>
            </w:r>
          </w:p>
        </w:tc>
        <w:tc>
          <w:tcPr>
            <w:tcW w:w="936" w:type="dxa"/>
            <w:tcBorders>
              <w:top w:val="single" w:sz="4" w:space="0" w:color="auto"/>
              <w:left w:val="nil"/>
              <w:bottom w:val="single" w:sz="4" w:space="0" w:color="auto"/>
              <w:right w:val="single" w:sz="12" w:space="0" w:color="auto"/>
            </w:tcBorders>
            <w:shd w:val="clear" w:color="auto" w:fill="FF7C80"/>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-157</w:t>
            </w:r>
          </w:p>
        </w:tc>
      </w:tr>
      <w:tr w:rsidR="00727D81"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9CC2E5"/>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m. Gołańcz</w:t>
            </w:r>
          </w:p>
        </w:tc>
        <w:tc>
          <w:tcPr>
            <w:tcW w:w="936" w:type="dxa"/>
            <w:tcBorders>
              <w:top w:val="single" w:sz="4" w:space="0" w:color="auto"/>
              <w:left w:val="single" w:sz="12" w:space="0" w:color="auto"/>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2196</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2186</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2172</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2154</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2150</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2110</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2074</w:t>
            </w:r>
          </w:p>
        </w:tc>
        <w:tc>
          <w:tcPr>
            <w:tcW w:w="936" w:type="dxa"/>
            <w:tcBorders>
              <w:top w:val="single" w:sz="4" w:space="0" w:color="auto"/>
              <w:left w:val="nil"/>
              <w:bottom w:val="single" w:sz="4" w:space="0" w:color="auto"/>
              <w:right w:val="single" w:sz="12" w:space="0" w:color="auto"/>
            </w:tcBorders>
            <w:shd w:val="clear" w:color="auto" w:fill="9CC2E5"/>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-122</w:t>
            </w:r>
          </w:p>
        </w:tc>
      </w:tr>
      <w:tr w:rsidR="00B751A8"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gm. Gołańcz</w:t>
            </w:r>
          </w:p>
        </w:tc>
        <w:tc>
          <w:tcPr>
            <w:tcW w:w="936"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3205</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3195</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3180</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3199</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3192</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3145</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3170</w:t>
            </w:r>
          </w:p>
        </w:tc>
        <w:tc>
          <w:tcPr>
            <w:tcW w:w="936" w:type="dxa"/>
            <w:tcBorders>
              <w:top w:val="single" w:sz="4" w:space="0" w:color="auto"/>
              <w:left w:val="nil"/>
              <w:bottom w:val="single" w:sz="4" w:space="0" w:color="auto"/>
              <w:right w:val="single" w:sz="12"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-35</w:t>
            </w:r>
          </w:p>
        </w:tc>
      </w:tr>
      <w:tr w:rsidR="00727D81"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gm. Mieścisko</w:t>
            </w:r>
          </w:p>
        </w:tc>
        <w:tc>
          <w:tcPr>
            <w:tcW w:w="936"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3829</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3831</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3842</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3842</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3843</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3820</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3783</w:t>
            </w:r>
          </w:p>
        </w:tc>
        <w:tc>
          <w:tcPr>
            <w:tcW w:w="936" w:type="dxa"/>
            <w:tcBorders>
              <w:top w:val="single" w:sz="4" w:space="0" w:color="auto"/>
              <w:left w:val="nil"/>
              <w:bottom w:val="single" w:sz="4" w:space="0" w:color="auto"/>
              <w:right w:val="single" w:sz="12"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-46</w:t>
            </w:r>
          </w:p>
        </w:tc>
      </w:tr>
      <w:tr w:rsidR="00B751A8"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FF7C80"/>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m. i gm. Skoki</w:t>
            </w:r>
          </w:p>
        </w:tc>
        <w:tc>
          <w:tcPr>
            <w:tcW w:w="936" w:type="dxa"/>
            <w:tcBorders>
              <w:top w:val="single" w:sz="4" w:space="0" w:color="auto"/>
              <w:left w:val="single" w:sz="12" w:space="0" w:color="auto"/>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5897</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5962</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6017</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6065</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6087</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6094</w:t>
            </w:r>
          </w:p>
        </w:tc>
        <w:tc>
          <w:tcPr>
            <w:tcW w:w="936" w:type="dxa"/>
            <w:tcBorders>
              <w:top w:val="single" w:sz="4" w:space="0" w:color="auto"/>
              <w:left w:val="nil"/>
              <w:bottom w:val="single" w:sz="4" w:space="0" w:color="auto"/>
              <w:right w:val="single" w:sz="4" w:space="0" w:color="auto"/>
            </w:tcBorders>
            <w:shd w:val="clear" w:color="auto" w:fill="FF7C80"/>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6070</w:t>
            </w:r>
          </w:p>
        </w:tc>
        <w:tc>
          <w:tcPr>
            <w:tcW w:w="936" w:type="dxa"/>
            <w:tcBorders>
              <w:top w:val="single" w:sz="4" w:space="0" w:color="auto"/>
              <w:left w:val="nil"/>
              <w:bottom w:val="single" w:sz="4" w:space="0" w:color="auto"/>
              <w:right w:val="single" w:sz="12" w:space="0" w:color="auto"/>
            </w:tcBorders>
            <w:shd w:val="clear" w:color="auto" w:fill="FF7C80"/>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173</w:t>
            </w:r>
          </w:p>
        </w:tc>
      </w:tr>
      <w:tr w:rsidR="00727D81"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9CC2E5"/>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lastRenderedPageBreak/>
              <w:t>m. Skoki</w:t>
            </w:r>
          </w:p>
        </w:tc>
        <w:tc>
          <w:tcPr>
            <w:tcW w:w="936" w:type="dxa"/>
            <w:tcBorders>
              <w:top w:val="single" w:sz="4" w:space="0" w:color="auto"/>
              <w:left w:val="single" w:sz="12" w:space="0" w:color="auto"/>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2726</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2725</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2757</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2732</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2740</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2711</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2681</w:t>
            </w:r>
          </w:p>
        </w:tc>
        <w:tc>
          <w:tcPr>
            <w:tcW w:w="936" w:type="dxa"/>
            <w:tcBorders>
              <w:top w:val="single" w:sz="4" w:space="0" w:color="auto"/>
              <w:left w:val="nil"/>
              <w:bottom w:val="single" w:sz="4" w:space="0" w:color="auto"/>
              <w:right w:val="single" w:sz="12" w:space="0" w:color="auto"/>
            </w:tcBorders>
            <w:shd w:val="clear" w:color="auto" w:fill="9CC2E5"/>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-45</w:t>
            </w:r>
          </w:p>
        </w:tc>
      </w:tr>
      <w:tr w:rsidR="00B751A8"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gm. Skoki</w:t>
            </w:r>
          </w:p>
        </w:tc>
        <w:tc>
          <w:tcPr>
            <w:tcW w:w="936"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3171</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3237</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3260</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3333</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3347</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3383</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3389</w:t>
            </w:r>
          </w:p>
        </w:tc>
        <w:tc>
          <w:tcPr>
            <w:tcW w:w="936" w:type="dxa"/>
            <w:tcBorders>
              <w:top w:val="single" w:sz="4" w:space="0" w:color="auto"/>
              <w:left w:val="nil"/>
              <w:bottom w:val="single" w:sz="4" w:space="0" w:color="auto"/>
              <w:right w:val="single" w:sz="12"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218</w:t>
            </w:r>
          </w:p>
        </w:tc>
      </w:tr>
      <w:tr w:rsidR="00727D81"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gm. Wapno</w:t>
            </w:r>
          </w:p>
        </w:tc>
        <w:tc>
          <w:tcPr>
            <w:tcW w:w="936"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2003</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2001</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1983</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1958</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1918</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1898</w:t>
            </w:r>
          </w:p>
        </w:tc>
        <w:tc>
          <w:tcPr>
            <w:tcW w:w="936" w:type="dxa"/>
            <w:tcBorders>
              <w:top w:val="single" w:sz="4"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1873</w:t>
            </w:r>
          </w:p>
        </w:tc>
        <w:tc>
          <w:tcPr>
            <w:tcW w:w="936" w:type="dxa"/>
            <w:tcBorders>
              <w:top w:val="single" w:sz="4" w:space="0" w:color="auto"/>
              <w:left w:val="nil"/>
              <w:bottom w:val="single" w:sz="4" w:space="0" w:color="auto"/>
              <w:right w:val="single" w:sz="12"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-130</w:t>
            </w:r>
          </w:p>
        </w:tc>
      </w:tr>
      <w:tr w:rsidR="00B751A8" w:rsidRPr="00FE551A" w:rsidTr="00AD0B1B">
        <w:trPr>
          <w:trHeight w:val="300"/>
        </w:trPr>
        <w:tc>
          <w:tcPr>
            <w:tcW w:w="2127" w:type="dxa"/>
            <w:tcBorders>
              <w:top w:val="single" w:sz="4" w:space="0" w:color="auto"/>
              <w:left w:val="single" w:sz="12" w:space="0" w:color="auto"/>
              <w:bottom w:val="single" w:sz="12" w:space="0" w:color="auto"/>
              <w:right w:val="single" w:sz="12" w:space="0" w:color="auto"/>
            </w:tcBorders>
            <w:shd w:val="clear" w:color="auto" w:fill="D9D9D9"/>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gm. Wągrowiec</w:t>
            </w:r>
          </w:p>
        </w:tc>
        <w:tc>
          <w:tcPr>
            <w:tcW w:w="936" w:type="dxa"/>
            <w:tcBorders>
              <w:top w:val="single" w:sz="4" w:space="0" w:color="auto"/>
              <w:left w:val="single" w:sz="12" w:space="0" w:color="auto"/>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7532</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7543</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7631</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7712</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7687</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7668</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7652</w:t>
            </w:r>
          </w:p>
        </w:tc>
        <w:tc>
          <w:tcPr>
            <w:tcW w:w="936" w:type="dxa"/>
            <w:tcBorders>
              <w:top w:val="single" w:sz="4" w:space="0" w:color="auto"/>
              <w:left w:val="nil"/>
              <w:bottom w:val="single" w:sz="12" w:space="0" w:color="auto"/>
              <w:right w:val="single" w:sz="12"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120</w:t>
            </w:r>
          </w:p>
        </w:tc>
      </w:tr>
      <w:tr w:rsidR="00727D81" w:rsidRPr="00FE551A" w:rsidTr="00AD0B1B">
        <w:trPr>
          <w:trHeight w:val="300"/>
        </w:trPr>
        <w:tc>
          <w:tcPr>
            <w:tcW w:w="2127" w:type="dxa"/>
            <w:tcBorders>
              <w:top w:val="single" w:sz="12" w:space="0" w:color="auto"/>
              <w:left w:val="single" w:sz="12" w:space="0" w:color="auto"/>
              <w:bottom w:val="single" w:sz="4" w:space="0" w:color="auto"/>
              <w:right w:val="single" w:sz="12" w:space="0" w:color="auto"/>
            </w:tcBorders>
            <w:shd w:val="clear" w:color="auto" w:fill="D9D9D9"/>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wieś</w:t>
            </w:r>
          </w:p>
        </w:tc>
        <w:tc>
          <w:tcPr>
            <w:tcW w:w="936"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23340</w:t>
            </w:r>
          </w:p>
        </w:tc>
        <w:tc>
          <w:tcPr>
            <w:tcW w:w="936" w:type="dxa"/>
            <w:tcBorders>
              <w:top w:val="single" w:sz="12"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23374</w:t>
            </w:r>
          </w:p>
        </w:tc>
        <w:tc>
          <w:tcPr>
            <w:tcW w:w="936" w:type="dxa"/>
            <w:tcBorders>
              <w:top w:val="single" w:sz="12"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23450</w:t>
            </w:r>
          </w:p>
        </w:tc>
        <w:tc>
          <w:tcPr>
            <w:tcW w:w="936" w:type="dxa"/>
            <w:tcBorders>
              <w:top w:val="single" w:sz="12"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23577</w:t>
            </w:r>
          </w:p>
        </w:tc>
        <w:tc>
          <w:tcPr>
            <w:tcW w:w="936" w:type="dxa"/>
            <w:tcBorders>
              <w:top w:val="single" w:sz="12"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23476</w:t>
            </w:r>
          </w:p>
        </w:tc>
        <w:tc>
          <w:tcPr>
            <w:tcW w:w="936" w:type="dxa"/>
            <w:tcBorders>
              <w:top w:val="single" w:sz="12"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23376</w:t>
            </w:r>
          </w:p>
        </w:tc>
        <w:tc>
          <w:tcPr>
            <w:tcW w:w="936" w:type="dxa"/>
            <w:tcBorders>
              <w:top w:val="single" w:sz="12" w:space="0" w:color="auto"/>
              <w:left w:val="nil"/>
              <w:bottom w:val="single" w:sz="4"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23257</w:t>
            </w:r>
          </w:p>
        </w:tc>
        <w:tc>
          <w:tcPr>
            <w:tcW w:w="936" w:type="dxa"/>
            <w:tcBorders>
              <w:top w:val="single" w:sz="12" w:space="0" w:color="auto"/>
              <w:left w:val="nil"/>
              <w:bottom w:val="single" w:sz="4" w:space="0" w:color="auto"/>
              <w:right w:val="single" w:sz="12"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-83</w:t>
            </w:r>
          </w:p>
        </w:tc>
      </w:tr>
      <w:tr w:rsidR="00727D81" w:rsidRPr="00FE551A" w:rsidTr="00AD0B1B">
        <w:trPr>
          <w:trHeight w:val="300"/>
        </w:trPr>
        <w:tc>
          <w:tcPr>
            <w:tcW w:w="2127" w:type="dxa"/>
            <w:tcBorders>
              <w:top w:val="single" w:sz="4" w:space="0" w:color="auto"/>
              <w:left w:val="single" w:sz="12" w:space="0" w:color="auto"/>
              <w:bottom w:val="single" w:sz="4" w:space="0" w:color="auto"/>
              <w:right w:val="single" w:sz="12" w:space="0" w:color="auto"/>
            </w:tcBorders>
            <w:shd w:val="clear" w:color="auto" w:fill="9CC2E5"/>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 miasto</w:t>
            </w:r>
          </w:p>
        </w:tc>
        <w:tc>
          <w:tcPr>
            <w:tcW w:w="936" w:type="dxa"/>
            <w:tcBorders>
              <w:top w:val="single" w:sz="4" w:space="0" w:color="auto"/>
              <w:left w:val="single" w:sz="12" w:space="0" w:color="auto"/>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47,91%</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47,73%</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47,49%</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47,05%</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47,07%</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46,97%</w:t>
            </w:r>
          </w:p>
        </w:tc>
        <w:tc>
          <w:tcPr>
            <w:tcW w:w="936" w:type="dxa"/>
            <w:tcBorders>
              <w:top w:val="single" w:sz="4" w:space="0" w:color="auto"/>
              <w:left w:val="nil"/>
              <w:bottom w:val="single" w:sz="4" w:space="0" w:color="auto"/>
              <w:right w:val="single" w:sz="4" w:space="0" w:color="auto"/>
            </w:tcBorders>
            <w:shd w:val="clear" w:color="auto" w:fill="9CC2E5"/>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46,96%</w:t>
            </w:r>
          </w:p>
        </w:tc>
        <w:tc>
          <w:tcPr>
            <w:tcW w:w="936" w:type="dxa"/>
            <w:tcBorders>
              <w:top w:val="single" w:sz="4" w:space="0" w:color="auto"/>
              <w:left w:val="nil"/>
              <w:bottom w:val="single" w:sz="4" w:space="0" w:color="auto"/>
              <w:right w:val="single" w:sz="12" w:space="0" w:color="auto"/>
            </w:tcBorders>
            <w:shd w:val="clear" w:color="auto" w:fill="9CC2E5"/>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-0,95%</w:t>
            </w:r>
          </w:p>
        </w:tc>
      </w:tr>
      <w:tr w:rsidR="00727D81" w:rsidRPr="00FE551A" w:rsidTr="00AD0B1B">
        <w:trPr>
          <w:trHeight w:val="300"/>
        </w:trPr>
        <w:tc>
          <w:tcPr>
            <w:tcW w:w="2127" w:type="dxa"/>
            <w:tcBorders>
              <w:top w:val="single" w:sz="4" w:space="0" w:color="auto"/>
              <w:left w:val="single" w:sz="12" w:space="0" w:color="auto"/>
              <w:bottom w:val="single" w:sz="12" w:space="0" w:color="auto"/>
              <w:right w:val="single" w:sz="12" w:space="0" w:color="auto"/>
            </w:tcBorders>
            <w:shd w:val="clear" w:color="auto" w:fill="D9D9D9"/>
            <w:vAlign w:val="center"/>
            <w:hideMark/>
          </w:tcPr>
          <w:p w:rsidR="00727D81" w:rsidRPr="00FE551A" w:rsidRDefault="00727D81">
            <w:pPr>
              <w:jc w:val="right"/>
              <w:rPr>
                <w:rFonts w:asciiTheme="minorHAnsi" w:hAnsiTheme="minorHAnsi" w:cs="Calibri"/>
                <w:sz w:val="20"/>
                <w:szCs w:val="20"/>
              </w:rPr>
            </w:pPr>
            <w:r w:rsidRPr="00FE551A">
              <w:rPr>
                <w:rFonts w:asciiTheme="minorHAnsi" w:hAnsiTheme="minorHAnsi" w:cs="Calibri"/>
                <w:sz w:val="20"/>
                <w:szCs w:val="20"/>
              </w:rPr>
              <w:t>% wieś</w:t>
            </w:r>
          </w:p>
        </w:tc>
        <w:tc>
          <w:tcPr>
            <w:tcW w:w="936" w:type="dxa"/>
            <w:tcBorders>
              <w:top w:val="single" w:sz="4" w:space="0" w:color="auto"/>
              <w:left w:val="single" w:sz="12" w:space="0" w:color="auto"/>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52,09%</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52,27%</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52,51%</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52,95%</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52,93%</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53,03%</w:t>
            </w:r>
          </w:p>
        </w:tc>
        <w:tc>
          <w:tcPr>
            <w:tcW w:w="936" w:type="dxa"/>
            <w:tcBorders>
              <w:top w:val="single" w:sz="4" w:space="0" w:color="auto"/>
              <w:left w:val="nil"/>
              <w:bottom w:val="single" w:sz="12" w:space="0" w:color="auto"/>
              <w:right w:val="single" w:sz="4" w:space="0" w:color="auto"/>
            </w:tcBorders>
            <w:shd w:val="clear" w:color="auto" w:fill="D9D9D9"/>
            <w:noWrap/>
            <w:vAlign w:val="center"/>
            <w:hideMark/>
          </w:tcPr>
          <w:p w:rsidR="00727D81" w:rsidRPr="00FE551A" w:rsidRDefault="00727D81">
            <w:pPr>
              <w:jc w:val="center"/>
              <w:rPr>
                <w:rFonts w:asciiTheme="minorHAnsi" w:hAnsiTheme="minorHAnsi" w:cs="Calibri"/>
                <w:sz w:val="20"/>
                <w:szCs w:val="20"/>
              </w:rPr>
            </w:pPr>
            <w:r w:rsidRPr="00FE551A">
              <w:rPr>
                <w:rFonts w:asciiTheme="minorHAnsi" w:hAnsiTheme="minorHAnsi" w:cs="Calibri"/>
                <w:sz w:val="20"/>
                <w:szCs w:val="20"/>
              </w:rPr>
              <w:t>53,04%</w:t>
            </w:r>
          </w:p>
        </w:tc>
        <w:tc>
          <w:tcPr>
            <w:tcW w:w="936" w:type="dxa"/>
            <w:tcBorders>
              <w:top w:val="single" w:sz="4" w:space="0" w:color="auto"/>
              <w:left w:val="nil"/>
              <w:bottom w:val="single" w:sz="12" w:space="0" w:color="auto"/>
              <w:right w:val="single" w:sz="12" w:space="0" w:color="auto"/>
            </w:tcBorders>
            <w:shd w:val="clear" w:color="auto" w:fill="D9D9D9"/>
            <w:noWrap/>
            <w:vAlign w:val="center"/>
            <w:hideMark/>
          </w:tcPr>
          <w:p w:rsidR="00727D81" w:rsidRPr="00FE551A" w:rsidRDefault="00727D81">
            <w:pPr>
              <w:jc w:val="center"/>
              <w:rPr>
                <w:rFonts w:asciiTheme="minorHAnsi" w:hAnsiTheme="minorHAnsi" w:cs="Calibri"/>
                <w:color w:val="000000"/>
                <w:sz w:val="20"/>
                <w:szCs w:val="20"/>
              </w:rPr>
            </w:pPr>
            <w:r w:rsidRPr="00FE551A">
              <w:rPr>
                <w:rFonts w:asciiTheme="minorHAnsi" w:hAnsiTheme="minorHAnsi" w:cs="Calibri"/>
                <w:color w:val="000000"/>
                <w:sz w:val="20"/>
                <w:szCs w:val="20"/>
              </w:rPr>
              <w:t>0,95%</w:t>
            </w:r>
          </w:p>
        </w:tc>
      </w:tr>
    </w:tbl>
    <w:p w:rsidR="007414F7" w:rsidRPr="00FE551A" w:rsidRDefault="007414F7">
      <w:pPr>
        <w:pStyle w:val="Nagwek1"/>
        <w:rPr>
          <w:rFonts w:asciiTheme="minorHAnsi" w:hAnsiTheme="minorHAnsi" w:cs="Calibri"/>
          <w:sz w:val="20"/>
        </w:rPr>
      </w:pPr>
    </w:p>
    <w:p w:rsidR="00AE36D7" w:rsidRPr="00FE551A" w:rsidRDefault="00AE36D7">
      <w:pPr>
        <w:pStyle w:val="Nagwek1"/>
        <w:rPr>
          <w:rFonts w:asciiTheme="minorHAnsi" w:hAnsiTheme="minorHAnsi" w:cs="Calibri"/>
          <w:sz w:val="20"/>
        </w:rPr>
      </w:pPr>
      <w:bookmarkStart w:id="15" w:name="_Toc487447409"/>
      <w:bookmarkStart w:id="16" w:name="_Toc487447477"/>
      <w:r w:rsidRPr="00FE551A">
        <w:rPr>
          <w:rFonts w:asciiTheme="minorHAnsi" w:hAnsiTheme="minorHAnsi" w:cs="Calibri"/>
          <w:sz w:val="20"/>
        </w:rPr>
        <w:t>Procentowy udział ludności w wieku produkcyjnym w latach 20</w:t>
      </w:r>
      <w:r w:rsidR="00373660" w:rsidRPr="00FE551A">
        <w:rPr>
          <w:rFonts w:asciiTheme="minorHAnsi" w:hAnsiTheme="minorHAnsi" w:cs="Calibri"/>
          <w:sz w:val="20"/>
        </w:rPr>
        <w:t>10</w:t>
      </w:r>
      <w:r w:rsidRPr="00FE551A">
        <w:rPr>
          <w:rFonts w:asciiTheme="minorHAnsi" w:hAnsiTheme="minorHAnsi" w:cs="Calibri"/>
          <w:sz w:val="20"/>
        </w:rPr>
        <w:t xml:space="preserve"> </w:t>
      </w:r>
      <w:r w:rsidR="00373660" w:rsidRPr="00FE551A">
        <w:rPr>
          <w:rFonts w:asciiTheme="minorHAnsi" w:hAnsiTheme="minorHAnsi" w:cs="Calibri"/>
          <w:sz w:val="20"/>
        </w:rPr>
        <w:t>–</w:t>
      </w:r>
      <w:r w:rsidRPr="00FE551A">
        <w:rPr>
          <w:rFonts w:asciiTheme="minorHAnsi" w:hAnsiTheme="minorHAnsi" w:cs="Calibri"/>
          <w:sz w:val="20"/>
        </w:rPr>
        <w:t xml:space="preserve"> 20</w:t>
      </w:r>
      <w:r w:rsidR="00373660" w:rsidRPr="00FE551A">
        <w:rPr>
          <w:rFonts w:asciiTheme="minorHAnsi" w:hAnsiTheme="minorHAnsi" w:cs="Calibri"/>
          <w:sz w:val="20"/>
        </w:rPr>
        <w:t>16</w:t>
      </w:r>
      <w:bookmarkEnd w:id="15"/>
      <w:bookmarkEnd w:id="16"/>
    </w:p>
    <w:tbl>
      <w:tblPr>
        <w:tblW w:w="95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7"/>
        <w:gridCol w:w="756"/>
        <w:gridCol w:w="756"/>
        <w:gridCol w:w="756"/>
        <w:gridCol w:w="756"/>
        <w:gridCol w:w="756"/>
        <w:gridCol w:w="756"/>
        <w:gridCol w:w="756"/>
        <w:gridCol w:w="1324"/>
      </w:tblGrid>
      <w:tr w:rsidR="00373660" w:rsidRPr="00FE551A" w:rsidTr="00F34784">
        <w:trPr>
          <w:trHeight w:val="533"/>
        </w:trPr>
        <w:tc>
          <w:tcPr>
            <w:tcW w:w="2887"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373660" w:rsidRPr="00FE551A" w:rsidRDefault="00373660" w:rsidP="00373660">
            <w:pPr>
              <w:jc w:val="center"/>
              <w:rPr>
                <w:rFonts w:asciiTheme="minorHAnsi" w:hAnsiTheme="minorHAnsi" w:cs="Calibri"/>
                <w:b/>
                <w:bCs/>
                <w:color w:val="000000"/>
                <w:sz w:val="20"/>
                <w:szCs w:val="20"/>
              </w:rPr>
            </w:pPr>
            <w:r w:rsidRPr="00FE551A">
              <w:rPr>
                <w:rFonts w:asciiTheme="minorHAnsi" w:hAnsiTheme="minorHAnsi" w:cs="Calibri"/>
                <w:b/>
                <w:bCs/>
                <w:color w:val="000000"/>
                <w:sz w:val="20"/>
                <w:szCs w:val="20"/>
              </w:rPr>
              <w:t>Jednostka terytorialna</w:t>
            </w:r>
          </w:p>
        </w:tc>
        <w:tc>
          <w:tcPr>
            <w:tcW w:w="756" w:type="dxa"/>
            <w:tcBorders>
              <w:top w:val="single" w:sz="12" w:space="0" w:color="auto"/>
              <w:left w:val="single" w:sz="12" w:space="0" w:color="auto"/>
              <w:bottom w:val="single" w:sz="12" w:space="0" w:color="auto"/>
            </w:tcBorders>
            <w:shd w:val="clear" w:color="auto" w:fill="FFFF99"/>
            <w:noWrap/>
            <w:vAlign w:val="center"/>
            <w:hideMark/>
          </w:tcPr>
          <w:p w:rsidR="00373660" w:rsidRPr="00FE551A" w:rsidRDefault="00373660" w:rsidP="00373660">
            <w:pPr>
              <w:jc w:val="center"/>
              <w:rPr>
                <w:rFonts w:asciiTheme="minorHAnsi" w:hAnsiTheme="minorHAnsi" w:cs="Calibri"/>
                <w:b/>
                <w:bCs/>
                <w:sz w:val="20"/>
                <w:szCs w:val="20"/>
              </w:rPr>
            </w:pPr>
            <w:r w:rsidRPr="00FE551A">
              <w:rPr>
                <w:rFonts w:asciiTheme="minorHAnsi" w:hAnsiTheme="minorHAnsi" w:cs="Calibri"/>
                <w:b/>
                <w:bCs/>
                <w:sz w:val="20"/>
                <w:szCs w:val="20"/>
              </w:rPr>
              <w:t>2010</w:t>
            </w:r>
          </w:p>
        </w:tc>
        <w:tc>
          <w:tcPr>
            <w:tcW w:w="756" w:type="dxa"/>
            <w:tcBorders>
              <w:top w:val="single" w:sz="12" w:space="0" w:color="auto"/>
              <w:bottom w:val="single" w:sz="12" w:space="0" w:color="auto"/>
            </w:tcBorders>
            <w:shd w:val="clear" w:color="auto" w:fill="FFFF99"/>
            <w:noWrap/>
            <w:vAlign w:val="center"/>
            <w:hideMark/>
          </w:tcPr>
          <w:p w:rsidR="00373660" w:rsidRPr="00FE551A" w:rsidRDefault="00373660" w:rsidP="00373660">
            <w:pPr>
              <w:jc w:val="center"/>
              <w:rPr>
                <w:rFonts w:asciiTheme="minorHAnsi" w:hAnsiTheme="minorHAnsi" w:cs="Calibri"/>
                <w:b/>
                <w:bCs/>
                <w:sz w:val="20"/>
                <w:szCs w:val="20"/>
              </w:rPr>
            </w:pPr>
            <w:r w:rsidRPr="00FE551A">
              <w:rPr>
                <w:rFonts w:asciiTheme="minorHAnsi" w:hAnsiTheme="minorHAnsi" w:cs="Calibri"/>
                <w:b/>
                <w:bCs/>
                <w:sz w:val="20"/>
                <w:szCs w:val="20"/>
              </w:rPr>
              <w:t>2011</w:t>
            </w:r>
          </w:p>
        </w:tc>
        <w:tc>
          <w:tcPr>
            <w:tcW w:w="756" w:type="dxa"/>
            <w:tcBorders>
              <w:top w:val="single" w:sz="12" w:space="0" w:color="auto"/>
              <w:bottom w:val="single" w:sz="12" w:space="0" w:color="auto"/>
            </w:tcBorders>
            <w:shd w:val="clear" w:color="auto" w:fill="FFFF99"/>
            <w:noWrap/>
            <w:vAlign w:val="center"/>
            <w:hideMark/>
          </w:tcPr>
          <w:p w:rsidR="00373660" w:rsidRPr="00FE551A" w:rsidRDefault="00373660" w:rsidP="00373660">
            <w:pPr>
              <w:jc w:val="center"/>
              <w:rPr>
                <w:rFonts w:asciiTheme="minorHAnsi" w:hAnsiTheme="minorHAnsi" w:cs="Calibri"/>
                <w:b/>
                <w:bCs/>
                <w:sz w:val="20"/>
                <w:szCs w:val="20"/>
              </w:rPr>
            </w:pPr>
            <w:r w:rsidRPr="00FE551A">
              <w:rPr>
                <w:rFonts w:asciiTheme="minorHAnsi" w:hAnsiTheme="minorHAnsi" w:cs="Calibri"/>
                <w:b/>
                <w:bCs/>
                <w:sz w:val="20"/>
                <w:szCs w:val="20"/>
              </w:rPr>
              <w:t>2012</w:t>
            </w:r>
          </w:p>
        </w:tc>
        <w:tc>
          <w:tcPr>
            <w:tcW w:w="756" w:type="dxa"/>
            <w:tcBorders>
              <w:top w:val="single" w:sz="12" w:space="0" w:color="auto"/>
              <w:bottom w:val="single" w:sz="12" w:space="0" w:color="auto"/>
            </w:tcBorders>
            <w:shd w:val="clear" w:color="auto" w:fill="FFFF99"/>
            <w:noWrap/>
            <w:vAlign w:val="center"/>
            <w:hideMark/>
          </w:tcPr>
          <w:p w:rsidR="00373660" w:rsidRPr="00FE551A" w:rsidRDefault="00373660" w:rsidP="00373660">
            <w:pPr>
              <w:jc w:val="center"/>
              <w:rPr>
                <w:rFonts w:asciiTheme="minorHAnsi" w:hAnsiTheme="minorHAnsi" w:cs="Calibri"/>
                <w:b/>
                <w:bCs/>
                <w:sz w:val="20"/>
                <w:szCs w:val="20"/>
              </w:rPr>
            </w:pPr>
            <w:r w:rsidRPr="00FE551A">
              <w:rPr>
                <w:rFonts w:asciiTheme="minorHAnsi" w:hAnsiTheme="minorHAnsi" w:cs="Calibri"/>
                <w:b/>
                <w:bCs/>
                <w:sz w:val="20"/>
                <w:szCs w:val="20"/>
              </w:rPr>
              <w:t>2013</w:t>
            </w:r>
          </w:p>
        </w:tc>
        <w:tc>
          <w:tcPr>
            <w:tcW w:w="756" w:type="dxa"/>
            <w:tcBorders>
              <w:top w:val="single" w:sz="12" w:space="0" w:color="auto"/>
              <w:bottom w:val="single" w:sz="12" w:space="0" w:color="auto"/>
            </w:tcBorders>
            <w:shd w:val="clear" w:color="auto" w:fill="FFFF99"/>
            <w:noWrap/>
            <w:vAlign w:val="center"/>
            <w:hideMark/>
          </w:tcPr>
          <w:p w:rsidR="00373660" w:rsidRPr="00FE551A" w:rsidRDefault="00373660" w:rsidP="00373660">
            <w:pPr>
              <w:jc w:val="center"/>
              <w:rPr>
                <w:rFonts w:asciiTheme="minorHAnsi" w:hAnsiTheme="minorHAnsi" w:cs="Calibri"/>
                <w:b/>
                <w:bCs/>
                <w:sz w:val="20"/>
                <w:szCs w:val="20"/>
              </w:rPr>
            </w:pPr>
            <w:r w:rsidRPr="00FE551A">
              <w:rPr>
                <w:rFonts w:asciiTheme="minorHAnsi" w:hAnsiTheme="minorHAnsi" w:cs="Calibri"/>
                <w:b/>
                <w:bCs/>
                <w:sz w:val="20"/>
                <w:szCs w:val="20"/>
              </w:rPr>
              <w:t>2014</w:t>
            </w:r>
          </w:p>
        </w:tc>
        <w:tc>
          <w:tcPr>
            <w:tcW w:w="756" w:type="dxa"/>
            <w:tcBorders>
              <w:top w:val="single" w:sz="12" w:space="0" w:color="auto"/>
              <w:bottom w:val="single" w:sz="12" w:space="0" w:color="auto"/>
            </w:tcBorders>
            <w:shd w:val="clear" w:color="auto" w:fill="FFFF99"/>
            <w:noWrap/>
            <w:vAlign w:val="center"/>
            <w:hideMark/>
          </w:tcPr>
          <w:p w:rsidR="00373660" w:rsidRPr="00FE551A" w:rsidRDefault="00373660" w:rsidP="00373660">
            <w:pPr>
              <w:jc w:val="center"/>
              <w:rPr>
                <w:rFonts w:asciiTheme="minorHAnsi" w:hAnsiTheme="minorHAnsi" w:cs="Calibri"/>
                <w:b/>
                <w:bCs/>
                <w:sz w:val="20"/>
                <w:szCs w:val="20"/>
              </w:rPr>
            </w:pPr>
            <w:r w:rsidRPr="00FE551A">
              <w:rPr>
                <w:rFonts w:asciiTheme="minorHAnsi" w:hAnsiTheme="minorHAnsi" w:cs="Calibri"/>
                <w:b/>
                <w:bCs/>
                <w:sz w:val="20"/>
                <w:szCs w:val="20"/>
              </w:rPr>
              <w:t>2015</w:t>
            </w:r>
          </w:p>
        </w:tc>
        <w:tc>
          <w:tcPr>
            <w:tcW w:w="756" w:type="dxa"/>
            <w:tcBorders>
              <w:top w:val="single" w:sz="12" w:space="0" w:color="auto"/>
              <w:bottom w:val="single" w:sz="12" w:space="0" w:color="auto"/>
            </w:tcBorders>
            <w:shd w:val="clear" w:color="auto" w:fill="FFFF99"/>
            <w:noWrap/>
            <w:vAlign w:val="center"/>
            <w:hideMark/>
          </w:tcPr>
          <w:p w:rsidR="00373660" w:rsidRPr="00FE551A" w:rsidRDefault="00373660" w:rsidP="00373660">
            <w:pPr>
              <w:jc w:val="center"/>
              <w:rPr>
                <w:rFonts w:asciiTheme="minorHAnsi" w:hAnsiTheme="minorHAnsi" w:cs="Calibri"/>
                <w:b/>
                <w:bCs/>
                <w:sz w:val="20"/>
                <w:szCs w:val="20"/>
              </w:rPr>
            </w:pPr>
            <w:r w:rsidRPr="00FE551A">
              <w:rPr>
                <w:rFonts w:asciiTheme="minorHAnsi" w:hAnsiTheme="minorHAnsi" w:cs="Calibri"/>
                <w:b/>
                <w:bCs/>
                <w:sz w:val="20"/>
                <w:szCs w:val="20"/>
              </w:rPr>
              <w:t>2016</w:t>
            </w:r>
          </w:p>
        </w:tc>
        <w:tc>
          <w:tcPr>
            <w:tcW w:w="1324" w:type="dxa"/>
            <w:tcBorders>
              <w:top w:val="single" w:sz="12" w:space="0" w:color="auto"/>
              <w:bottom w:val="single" w:sz="12" w:space="0" w:color="auto"/>
              <w:right w:val="single" w:sz="12" w:space="0" w:color="auto"/>
            </w:tcBorders>
            <w:shd w:val="clear" w:color="auto" w:fill="FFFF99"/>
            <w:vAlign w:val="center"/>
            <w:hideMark/>
          </w:tcPr>
          <w:p w:rsidR="00373660" w:rsidRPr="00FE551A" w:rsidRDefault="00373660" w:rsidP="00373660">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wzrost</w:t>
            </w:r>
            <w:r w:rsidRPr="00FE551A">
              <w:rPr>
                <w:rFonts w:asciiTheme="minorHAnsi" w:hAnsiTheme="minorHAnsi" w:cs="Calibri"/>
                <w:b/>
                <w:color w:val="000000"/>
                <w:sz w:val="20"/>
                <w:szCs w:val="20"/>
              </w:rPr>
              <w:br/>
              <w:t>/spadek</w:t>
            </w:r>
          </w:p>
        </w:tc>
      </w:tr>
      <w:tr w:rsidR="00373660" w:rsidRPr="00FE551A" w:rsidTr="00F34784">
        <w:trPr>
          <w:trHeight w:val="300"/>
        </w:trPr>
        <w:tc>
          <w:tcPr>
            <w:tcW w:w="2887" w:type="dxa"/>
            <w:tcBorders>
              <w:top w:val="single" w:sz="12" w:space="0" w:color="auto"/>
              <w:left w:val="single" w:sz="12" w:space="0" w:color="auto"/>
              <w:bottom w:val="single" w:sz="4" w:space="0" w:color="auto"/>
              <w:right w:val="single" w:sz="12" w:space="0" w:color="auto"/>
            </w:tcBorders>
            <w:shd w:val="clear" w:color="auto" w:fill="C00000"/>
            <w:vAlign w:val="center"/>
            <w:hideMark/>
          </w:tcPr>
          <w:p w:rsidR="00373660" w:rsidRPr="00FE551A" w:rsidRDefault="00373660" w:rsidP="00AC1F67">
            <w:pPr>
              <w:ind w:right="88"/>
              <w:jc w:val="right"/>
              <w:rPr>
                <w:rFonts w:asciiTheme="minorHAnsi" w:hAnsiTheme="minorHAnsi" w:cs="Calibri"/>
                <w:color w:val="FFFFFF"/>
                <w:sz w:val="20"/>
                <w:szCs w:val="20"/>
              </w:rPr>
            </w:pPr>
            <w:r w:rsidRPr="00FE551A">
              <w:rPr>
                <w:rFonts w:asciiTheme="minorHAnsi" w:hAnsiTheme="minorHAnsi" w:cs="Calibri"/>
                <w:color w:val="FFFFFF"/>
                <w:sz w:val="20"/>
                <w:szCs w:val="20"/>
              </w:rPr>
              <w:t>Powiat wągrowiecki</w:t>
            </w:r>
          </w:p>
        </w:tc>
        <w:tc>
          <w:tcPr>
            <w:tcW w:w="756" w:type="dxa"/>
            <w:tcBorders>
              <w:top w:val="single" w:sz="12" w:space="0" w:color="auto"/>
              <w:left w:val="single" w:sz="12" w:space="0" w:color="auto"/>
              <w:bottom w:val="single" w:sz="4" w:space="0" w:color="auto"/>
            </w:tcBorders>
            <w:shd w:val="clear" w:color="auto" w:fill="C00000"/>
            <w:noWrap/>
            <w:vAlign w:val="center"/>
            <w:hideMark/>
          </w:tcPr>
          <w:p w:rsidR="00373660" w:rsidRPr="00FE551A" w:rsidRDefault="00373660">
            <w:pPr>
              <w:jc w:val="center"/>
              <w:rPr>
                <w:rFonts w:asciiTheme="minorHAnsi" w:hAnsiTheme="minorHAnsi" w:cs="Calibri"/>
                <w:color w:val="FFFFFF"/>
                <w:sz w:val="20"/>
                <w:szCs w:val="20"/>
              </w:rPr>
            </w:pPr>
            <w:r w:rsidRPr="00FE551A">
              <w:rPr>
                <w:rFonts w:asciiTheme="minorHAnsi" w:hAnsiTheme="minorHAnsi" w:cs="Calibri"/>
                <w:color w:val="FFFFFF"/>
                <w:sz w:val="20"/>
                <w:szCs w:val="20"/>
              </w:rPr>
              <w:t>64,5</w:t>
            </w:r>
          </w:p>
        </w:tc>
        <w:tc>
          <w:tcPr>
            <w:tcW w:w="756" w:type="dxa"/>
            <w:tcBorders>
              <w:top w:val="single" w:sz="12" w:space="0" w:color="auto"/>
              <w:bottom w:val="single" w:sz="4" w:space="0" w:color="auto"/>
            </w:tcBorders>
            <w:shd w:val="clear" w:color="auto" w:fill="C00000"/>
            <w:noWrap/>
            <w:vAlign w:val="center"/>
            <w:hideMark/>
          </w:tcPr>
          <w:p w:rsidR="00373660" w:rsidRPr="00FE551A" w:rsidRDefault="00373660">
            <w:pPr>
              <w:jc w:val="center"/>
              <w:rPr>
                <w:rFonts w:asciiTheme="minorHAnsi" w:hAnsiTheme="minorHAnsi" w:cs="Calibri"/>
                <w:color w:val="FFFFFF"/>
                <w:sz w:val="20"/>
                <w:szCs w:val="20"/>
              </w:rPr>
            </w:pPr>
            <w:r w:rsidRPr="00FE551A">
              <w:rPr>
                <w:rFonts w:asciiTheme="minorHAnsi" w:hAnsiTheme="minorHAnsi" w:cs="Calibri"/>
                <w:color w:val="FFFFFF"/>
                <w:sz w:val="20"/>
                <w:szCs w:val="20"/>
              </w:rPr>
              <w:t>64,3</w:t>
            </w:r>
          </w:p>
        </w:tc>
        <w:tc>
          <w:tcPr>
            <w:tcW w:w="756" w:type="dxa"/>
            <w:tcBorders>
              <w:top w:val="single" w:sz="12" w:space="0" w:color="auto"/>
              <w:bottom w:val="single" w:sz="4" w:space="0" w:color="auto"/>
            </w:tcBorders>
            <w:shd w:val="clear" w:color="auto" w:fill="C00000"/>
            <w:noWrap/>
            <w:vAlign w:val="center"/>
            <w:hideMark/>
          </w:tcPr>
          <w:p w:rsidR="00373660" w:rsidRPr="00FE551A" w:rsidRDefault="00373660">
            <w:pPr>
              <w:jc w:val="center"/>
              <w:rPr>
                <w:rFonts w:asciiTheme="minorHAnsi" w:hAnsiTheme="minorHAnsi" w:cs="Calibri"/>
                <w:color w:val="FFFFFF"/>
                <w:sz w:val="20"/>
                <w:szCs w:val="20"/>
              </w:rPr>
            </w:pPr>
            <w:r w:rsidRPr="00FE551A">
              <w:rPr>
                <w:rFonts w:asciiTheme="minorHAnsi" w:hAnsiTheme="minorHAnsi" w:cs="Calibri"/>
                <w:color w:val="FFFFFF"/>
                <w:sz w:val="20"/>
                <w:szCs w:val="20"/>
              </w:rPr>
              <w:t>64,0</w:t>
            </w:r>
          </w:p>
        </w:tc>
        <w:tc>
          <w:tcPr>
            <w:tcW w:w="756" w:type="dxa"/>
            <w:tcBorders>
              <w:top w:val="single" w:sz="12" w:space="0" w:color="auto"/>
              <w:bottom w:val="single" w:sz="4" w:space="0" w:color="auto"/>
            </w:tcBorders>
            <w:shd w:val="clear" w:color="auto" w:fill="C00000"/>
            <w:noWrap/>
            <w:vAlign w:val="center"/>
            <w:hideMark/>
          </w:tcPr>
          <w:p w:rsidR="00373660" w:rsidRPr="00FE551A" w:rsidRDefault="00373660">
            <w:pPr>
              <w:jc w:val="center"/>
              <w:rPr>
                <w:rFonts w:asciiTheme="minorHAnsi" w:hAnsiTheme="minorHAnsi" w:cs="Calibri"/>
                <w:color w:val="FFFFFF"/>
                <w:sz w:val="20"/>
                <w:szCs w:val="20"/>
              </w:rPr>
            </w:pPr>
            <w:r w:rsidRPr="00FE551A">
              <w:rPr>
                <w:rFonts w:asciiTheme="minorHAnsi" w:hAnsiTheme="minorHAnsi" w:cs="Calibri"/>
                <w:color w:val="FFFFFF"/>
                <w:sz w:val="20"/>
                <w:szCs w:val="20"/>
              </w:rPr>
              <w:t>63,8</w:t>
            </w:r>
          </w:p>
        </w:tc>
        <w:tc>
          <w:tcPr>
            <w:tcW w:w="756" w:type="dxa"/>
            <w:tcBorders>
              <w:top w:val="single" w:sz="12" w:space="0" w:color="auto"/>
              <w:bottom w:val="single" w:sz="4" w:space="0" w:color="auto"/>
            </w:tcBorders>
            <w:shd w:val="clear" w:color="auto" w:fill="C00000"/>
            <w:noWrap/>
            <w:vAlign w:val="center"/>
            <w:hideMark/>
          </w:tcPr>
          <w:p w:rsidR="00373660" w:rsidRPr="00FE551A" w:rsidRDefault="00373660">
            <w:pPr>
              <w:jc w:val="center"/>
              <w:rPr>
                <w:rFonts w:asciiTheme="minorHAnsi" w:hAnsiTheme="minorHAnsi" w:cs="Calibri"/>
                <w:color w:val="FFFFFF"/>
                <w:sz w:val="20"/>
                <w:szCs w:val="20"/>
              </w:rPr>
            </w:pPr>
            <w:r w:rsidRPr="00FE551A">
              <w:rPr>
                <w:rFonts w:asciiTheme="minorHAnsi" w:hAnsiTheme="minorHAnsi" w:cs="Calibri"/>
                <w:color w:val="FFFFFF"/>
                <w:sz w:val="20"/>
                <w:szCs w:val="20"/>
              </w:rPr>
              <w:t>63,5</w:t>
            </w:r>
          </w:p>
        </w:tc>
        <w:tc>
          <w:tcPr>
            <w:tcW w:w="756" w:type="dxa"/>
            <w:tcBorders>
              <w:top w:val="single" w:sz="12" w:space="0" w:color="auto"/>
              <w:bottom w:val="single" w:sz="4" w:space="0" w:color="auto"/>
            </w:tcBorders>
            <w:shd w:val="clear" w:color="auto" w:fill="C00000"/>
            <w:noWrap/>
            <w:vAlign w:val="center"/>
            <w:hideMark/>
          </w:tcPr>
          <w:p w:rsidR="00373660" w:rsidRPr="00FE551A" w:rsidRDefault="00373660">
            <w:pPr>
              <w:jc w:val="center"/>
              <w:rPr>
                <w:rFonts w:asciiTheme="minorHAnsi" w:hAnsiTheme="minorHAnsi" w:cs="Calibri"/>
                <w:color w:val="FFFFFF"/>
                <w:sz w:val="20"/>
                <w:szCs w:val="20"/>
              </w:rPr>
            </w:pPr>
            <w:r w:rsidRPr="00FE551A">
              <w:rPr>
                <w:rFonts w:asciiTheme="minorHAnsi" w:hAnsiTheme="minorHAnsi" w:cs="Calibri"/>
                <w:color w:val="FFFFFF"/>
                <w:sz w:val="20"/>
                <w:szCs w:val="20"/>
              </w:rPr>
              <w:t>63,1</w:t>
            </w:r>
          </w:p>
        </w:tc>
        <w:tc>
          <w:tcPr>
            <w:tcW w:w="756" w:type="dxa"/>
            <w:tcBorders>
              <w:top w:val="single" w:sz="12" w:space="0" w:color="auto"/>
              <w:bottom w:val="single" w:sz="4" w:space="0" w:color="auto"/>
            </w:tcBorders>
            <w:shd w:val="clear" w:color="auto" w:fill="C00000"/>
            <w:noWrap/>
            <w:vAlign w:val="center"/>
            <w:hideMark/>
          </w:tcPr>
          <w:p w:rsidR="00373660" w:rsidRPr="00FE551A" w:rsidRDefault="00373660">
            <w:pPr>
              <w:jc w:val="center"/>
              <w:rPr>
                <w:rFonts w:asciiTheme="minorHAnsi" w:hAnsiTheme="minorHAnsi" w:cs="Calibri"/>
                <w:color w:val="FFFFFF"/>
                <w:sz w:val="20"/>
                <w:szCs w:val="20"/>
              </w:rPr>
            </w:pPr>
            <w:r w:rsidRPr="00FE551A">
              <w:rPr>
                <w:rFonts w:asciiTheme="minorHAnsi" w:hAnsiTheme="minorHAnsi" w:cs="Calibri"/>
                <w:color w:val="FFFFFF"/>
                <w:sz w:val="20"/>
                <w:szCs w:val="20"/>
              </w:rPr>
              <w:t>62,7</w:t>
            </w:r>
          </w:p>
        </w:tc>
        <w:tc>
          <w:tcPr>
            <w:tcW w:w="1324" w:type="dxa"/>
            <w:tcBorders>
              <w:top w:val="single" w:sz="12" w:space="0" w:color="auto"/>
              <w:bottom w:val="single" w:sz="4" w:space="0" w:color="auto"/>
              <w:right w:val="single" w:sz="12" w:space="0" w:color="auto"/>
            </w:tcBorders>
            <w:shd w:val="clear" w:color="auto" w:fill="C00000"/>
            <w:noWrap/>
            <w:vAlign w:val="bottom"/>
            <w:hideMark/>
          </w:tcPr>
          <w:p w:rsidR="00373660" w:rsidRPr="00FE551A" w:rsidRDefault="00373660">
            <w:pPr>
              <w:jc w:val="center"/>
              <w:rPr>
                <w:rFonts w:asciiTheme="minorHAnsi" w:hAnsiTheme="minorHAnsi" w:cs="Calibri"/>
                <w:color w:val="FFFFFF"/>
                <w:sz w:val="20"/>
                <w:szCs w:val="20"/>
              </w:rPr>
            </w:pPr>
            <w:r w:rsidRPr="00FE551A">
              <w:rPr>
                <w:rFonts w:asciiTheme="minorHAnsi" w:hAnsiTheme="minorHAnsi" w:cs="Calibri"/>
                <w:color w:val="FFFFFF"/>
                <w:sz w:val="20"/>
                <w:szCs w:val="20"/>
              </w:rPr>
              <w:t>-1,8</w:t>
            </w:r>
          </w:p>
        </w:tc>
      </w:tr>
      <w:tr w:rsidR="00AC1F67" w:rsidRPr="00FE551A" w:rsidTr="00F34784">
        <w:trPr>
          <w:trHeight w:val="300"/>
        </w:trPr>
        <w:tc>
          <w:tcPr>
            <w:tcW w:w="2887" w:type="dxa"/>
            <w:tcBorders>
              <w:left w:val="single" w:sz="12" w:space="0" w:color="auto"/>
              <w:bottom w:val="single" w:sz="4" w:space="0" w:color="auto"/>
              <w:right w:val="single" w:sz="12" w:space="0" w:color="auto"/>
            </w:tcBorders>
            <w:shd w:val="clear" w:color="auto" w:fill="9CC2E5"/>
            <w:vAlign w:val="center"/>
            <w:hideMark/>
          </w:tcPr>
          <w:p w:rsidR="00373660" w:rsidRPr="00FE551A" w:rsidRDefault="00373660" w:rsidP="00AC1F67">
            <w:pPr>
              <w:ind w:right="88"/>
              <w:jc w:val="right"/>
              <w:rPr>
                <w:rFonts w:asciiTheme="minorHAnsi" w:hAnsiTheme="minorHAnsi" w:cs="Calibri"/>
                <w:sz w:val="20"/>
                <w:szCs w:val="20"/>
              </w:rPr>
            </w:pPr>
            <w:r w:rsidRPr="00FE551A">
              <w:rPr>
                <w:rFonts w:asciiTheme="minorHAnsi" w:hAnsiTheme="minorHAnsi" w:cs="Calibri"/>
                <w:sz w:val="20"/>
                <w:szCs w:val="20"/>
              </w:rPr>
              <w:t>m.</w:t>
            </w:r>
            <w:r w:rsidR="0024207E" w:rsidRPr="00FE551A">
              <w:rPr>
                <w:rFonts w:asciiTheme="minorHAnsi" w:hAnsiTheme="minorHAnsi" w:cs="Calibri"/>
                <w:sz w:val="20"/>
                <w:szCs w:val="20"/>
              </w:rPr>
              <w:t xml:space="preserve"> </w:t>
            </w:r>
            <w:r w:rsidRPr="00FE551A">
              <w:rPr>
                <w:rFonts w:asciiTheme="minorHAnsi" w:hAnsiTheme="minorHAnsi" w:cs="Calibri"/>
                <w:sz w:val="20"/>
                <w:szCs w:val="20"/>
              </w:rPr>
              <w:t>Wągrowiec</w:t>
            </w:r>
          </w:p>
        </w:tc>
        <w:tc>
          <w:tcPr>
            <w:tcW w:w="756" w:type="dxa"/>
            <w:tcBorders>
              <w:left w:val="single" w:sz="12" w:space="0" w:color="auto"/>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65,3</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64,9</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64,4</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63,8</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63,3</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62,8</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62,2</w:t>
            </w:r>
          </w:p>
        </w:tc>
        <w:tc>
          <w:tcPr>
            <w:tcW w:w="1324" w:type="dxa"/>
            <w:tcBorders>
              <w:bottom w:val="single" w:sz="4" w:space="0" w:color="auto"/>
              <w:right w:val="single" w:sz="12" w:space="0" w:color="auto"/>
            </w:tcBorders>
            <w:shd w:val="clear" w:color="auto" w:fill="9CC2E5"/>
            <w:noWrap/>
            <w:vAlign w:val="bottom"/>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-3,1</w:t>
            </w:r>
          </w:p>
        </w:tc>
      </w:tr>
      <w:tr w:rsidR="00AC1F67" w:rsidRPr="00FE551A" w:rsidTr="00F34784">
        <w:trPr>
          <w:trHeight w:val="300"/>
        </w:trPr>
        <w:tc>
          <w:tcPr>
            <w:tcW w:w="2887" w:type="dxa"/>
            <w:tcBorders>
              <w:left w:val="single" w:sz="12" w:space="0" w:color="auto"/>
              <w:bottom w:val="single" w:sz="4" w:space="0" w:color="auto"/>
              <w:right w:val="single" w:sz="12" w:space="0" w:color="auto"/>
            </w:tcBorders>
            <w:shd w:val="clear" w:color="auto" w:fill="D9D9D9"/>
            <w:vAlign w:val="center"/>
            <w:hideMark/>
          </w:tcPr>
          <w:p w:rsidR="00373660" w:rsidRPr="00FE551A" w:rsidRDefault="00373660" w:rsidP="00AC1F67">
            <w:pPr>
              <w:ind w:right="88"/>
              <w:jc w:val="right"/>
              <w:rPr>
                <w:rFonts w:asciiTheme="minorHAnsi" w:hAnsiTheme="minorHAnsi" w:cs="Calibri"/>
                <w:sz w:val="20"/>
                <w:szCs w:val="20"/>
              </w:rPr>
            </w:pPr>
            <w:r w:rsidRPr="00FE551A">
              <w:rPr>
                <w:rFonts w:asciiTheme="minorHAnsi" w:hAnsiTheme="minorHAnsi" w:cs="Calibri"/>
                <w:sz w:val="20"/>
                <w:szCs w:val="20"/>
              </w:rPr>
              <w:t>gm. Damasławek</w:t>
            </w:r>
          </w:p>
        </w:tc>
        <w:tc>
          <w:tcPr>
            <w:tcW w:w="756" w:type="dxa"/>
            <w:tcBorders>
              <w:left w:val="single" w:sz="12" w:space="0" w:color="auto"/>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63,9</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63,7</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63,4</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63,1</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62,7</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62,3</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61,8</w:t>
            </w:r>
          </w:p>
        </w:tc>
        <w:tc>
          <w:tcPr>
            <w:tcW w:w="1324" w:type="dxa"/>
            <w:tcBorders>
              <w:bottom w:val="single" w:sz="4" w:space="0" w:color="auto"/>
              <w:right w:val="single" w:sz="12" w:space="0" w:color="auto"/>
            </w:tcBorders>
            <w:shd w:val="clear" w:color="auto" w:fill="D9D9D9"/>
            <w:noWrap/>
            <w:vAlign w:val="bottom"/>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-2,1</w:t>
            </w:r>
          </w:p>
        </w:tc>
      </w:tr>
      <w:tr w:rsidR="00AC1F67" w:rsidRPr="00FE551A" w:rsidTr="00F34784">
        <w:trPr>
          <w:trHeight w:val="300"/>
        </w:trPr>
        <w:tc>
          <w:tcPr>
            <w:tcW w:w="2887" w:type="dxa"/>
            <w:tcBorders>
              <w:left w:val="single" w:sz="12" w:space="0" w:color="auto"/>
              <w:bottom w:val="single" w:sz="4" w:space="0" w:color="auto"/>
              <w:right w:val="single" w:sz="12" w:space="0" w:color="auto"/>
            </w:tcBorders>
            <w:shd w:val="clear" w:color="auto" w:fill="FF7C80"/>
            <w:vAlign w:val="center"/>
            <w:hideMark/>
          </w:tcPr>
          <w:p w:rsidR="00373660" w:rsidRPr="00FE551A" w:rsidRDefault="00373660" w:rsidP="00AC1F67">
            <w:pPr>
              <w:ind w:right="88"/>
              <w:jc w:val="right"/>
              <w:rPr>
                <w:rFonts w:asciiTheme="minorHAnsi" w:hAnsiTheme="minorHAnsi" w:cs="Calibri"/>
                <w:sz w:val="20"/>
                <w:szCs w:val="20"/>
              </w:rPr>
            </w:pPr>
            <w:r w:rsidRPr="00FE551A">
              <w:rPr>
                <w:rFonts w:asciiTheme="minorHAnsi" w:hAnsiTheme="minorHAnsi" w:cs="Calibri"/>
                <w:sz w:val="20"/>
                <w:szCs w:val="20"/>
              </w:rPr>
              <w:t>m i gm. Gołańcz</w:t>
            </w:r>
          </w:p>
        </w:tc>
        <w:tc>
          <w:tcPr>
            <w:tcW w:w="756" w:type="dxa"/>
            <w:tcBorders>
              <w:left w:val="single" w:sz="12" w:space="0" w:color="auto"/>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63,3</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63,0</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62,5</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62,6</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62,7</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62,4</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62,5</w:t>
            </w:r>
          </w:p>
        </w:tc>
        <w:tc>
          <w:tcPr>
            <w:tcW w:w="1324" w:type="dxa"/>
            <w:tcBorders>
              <w:bottom w:val="single" w:sz="4" w:space="0" w:color="auto"/>
              <w:right w:val="single" w:sz="12" w:space="0" w:color="auto"/>
            </w:tcBorders>
            <w:shd w:val="clear" w:color="auto" w:fill="FF7C80"/>
            <w:noWrap/>
            <w:vAlign w:val="bottom"/>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-0,8</w:t>
            </w:r>
          </w:p>
        </w:tc>
      </w:tr>
      <w:tr w:rsidR="00AC1F67" w:rsidRPr="00FE551A" w:rsidTr="00F34784">
        <w:trPr>
          <w:trHeight w:val="300"/>
        </w:trPr>
        <w:tc>
          <w:tcPr>
            <w:tcW w:w="2887" w:type="dxa"/>
            <w:tcBorders>
              <w:left w:val="single" w:sz="12" w:space="0" w:color="auto"/>
              <w:bottom w:val="single" w:sz="4" w:space="0" w:color="auto"/>
              <w:right w:val="single" w:sz="12" w:space="0" w:color="auto"/>
            </w:tcBorders>
            <w:shd w:val="clear" w:color="auto" w:fill="9CC2E5"/>
            <w:vAlign w:val="center"/>
            <w:hideMark/>
          </w:tcPr>
          <w:p w:rsidR="00373660" w:rsidRPr="00FE551A" w:rsidRDefault="00373660" w:rsidP="00AC1F67">
            <w:pPr>
              <w:ind w:right="88"/>
              <w:jc w:val="right"/>
              <w:rPr>
                <w:rFonts w:asciiTheme="minorHAnsi" w:hAnsiTheme="minorHAnsi" w:cs="Calibri"/>
                <w:sz w:val="20"/>
                <w:szCs w:val="20"/>
              </w:rPr>
            </w:pPr>
            <w:r w:rsidRPr="00FE551A">
              <w:rPr>
                <w:rFonts w:asciiTheme="minorHAnsi" w:hAnsiTheme="minorHAnsi" w:cs="Calibri"/>
                <w:sz w:val="20"/>
                <w:szCs w:val="20"/>
              </w:rPr>
              <w:t>m. Gołańcz</w:t>
            </w:r>
          </w:p>
        </w:tc>
        <w:tc>
          <w:tcPr>
            <w:tcW w:w="756" w:type="dxa"/>
            <w:tcBorders>
              <w:left w:val="single" w:sz="12" w:space="0" w:color="auto"/>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64,8</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64,1</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63,3</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63,1</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63,3</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62,9</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62,5</w:t>
            </w:r>
          </w:p>
        </w:tc>
        <w:tc>
          <w:tcPr>
            <w:tcW w:w="1324" w:type="dxa"/>
            <w:tcBorders>
              <w:bottom w:val="single" w:sz="4" w:space="0" w:color="auto"/>
              <w:right w:val="single" w:sz="12" w:space="0" w:color="auto"/>
            </w:tcBorders>
            <w:shd w:val="clear" w:color="auto" w:fill="9CC2E5"/>
            <w:noWrap/>
            <w:vAlign w:val="bottom"/>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-2,3</w:t>
            </w:r>
          </w:p>
        </w:tc>
      </w:tr>
      <w:tr w:rsidR="00AC1F67" w:rsidRPr="00FE551A" w:rsidTr="00F34784">
        <w:trPr>
          <w:trHeight w:val="300"/>
        </w:trPr>
        <w:tc>
          <w:tcPr>
            <w:tcW w:w="2887" w:type="dxa"/>
            <w:tcBorders>
              <w:left w:val="single" w:sz="12" w:space="0" w:color="auto"/>
              <w:right w:val="single" w:sz="12" w:space="0" w:color="auto"/>
            </w:tcBorders>
            <w:shd w:val="clear" w:color="auto" w:fill="D9D9D9"/>
            <w:vAlign w:val="center"/>
            <w:hideMark/>
          </w:tcPr>
          <w:p w:rsidR="00373660" w:rsidRPr="00FE551A" w:rsidRDefault="00373660" w:rsidP="00AC1F67">
            <w:pPr>
              <w:ind w:right="88"/>
              <w:jc w:val="right"/>
              <w:rPr>
                <w:rFonts w:asciiTheme="minorHAnsi" w:hAnsiTheme="minorHAnsi" w:cs="Calibri"/>
                <w:sz w:val="20"/>
                <w:szCs w:val="20"/>
              </w:rPr>
            </w:pPr>
            <w:r w:rsidRPr="00FE551A">
              <w:rPr>
                <w:rFonts w:asciiTheme="minorHAnsi" w:hAnsiTheme="minorHAnsi" w:cs="Calibri"/>
                <w:sz w:val="20"/>
                <w:szCs w:val="20"/>
              </w:rPr>
              <w:t>gm. Gołańcz</w:t>
            </w:r>
          </w:p>
        </w:tc>
        <w:tc>
          <w:tcPr>
            <w:tcW w:w="756" w:type="dxa"/>
            <w:tcBorders>
              <w:left w:val="single" w:sz="12" w:space="0" w:color="auto"/>
            </w:tcBorders>
            <w:shd w:val="clear" w:color="auto" w:fill="D9D9D9"/>
            <w:noWrap/>
            <w:vAlign w:val="center"/>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62,3</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62,2</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61,9</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62,3</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62,3</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62,1</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62,5</w:t>
            </w:r>
          </w:p>
        </w:tc>
        <w:tc>
          <w:tcPr>
            <w:tcW w:w="1324" w:type="dxa"/>
            <w:tcBorders>
              <w:right w:val="single" w:sz="12" w:space="0" w:color="auto"/>
            </w:tcBorders>
            <w:shd w:val="clear" w:color="auto" w:fill="D9D9D9"/>
            <w:noWrap/>
            <w:vAlign w:val="bottom"/>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+0,2</w:t>
            </w:r>
          </w:p>
        </w:tc>
      </w:tr>
      <w:tr w:rsidR="00AC1F67" w:rsidRPr="00FE551A" w:rsidTr="00F34784">
        <w:trPr>
          <w:trHeight w:val="300"/>
        </w:trPr>
        <w:tc>
          <w:tcPr>
            <w:tcW w:w="2887" w:type="dxa"/>
            <w:tcBorders>
              <w:left w:val="single" w:sz="12" w:space="0" w:color="auto"/>
              <w:bottom w:val="single" w:sz="4" w:space="0" w:color="auto"/>
              <w:right w:val="single" w:sz="12" w:space="0" w:color="auto"/>
            </w:tcBorders>
            <w:shd w:val="clear" w:color="auto" w:fill="D9D9D9"/>
            <w:vAlign w:val="center"/>
            <w:hideMark/>
          </w:tcPr>
          <w:p w:rsidR="00373660" w:rsidRPr="00FE551A" w:rsidRDefault="00373660" w:rsidP="00AC1F67">
            <w:pPr>
              <w:ind w:right="88"/>
              <w:jc w:val="right"/>
              <w:rPr>
                <w:rFonts w:asciiTheme="minorHAnsi" w:hAnsiTheme="minorHAnsi" w:cs="Calibri"/>
                <w:sz w:val="20"/>
                <w:szCs w:val="20"/>
              </w:rPr>
            </w:pPr>
            <w:r w:rsidRPr="00FE551A">
              <w:rPr>
                <w:rFonts w:asciiTheme="minorHAnsi" w:hAnsiTheme="minorHAnsi" w:cs="Calibri"/>
                <w:sz w:val="20"/>
                <w:szCs w:val="20"/>
              </w:rPr>
              <w:t>gm. Mieścisko</w:t>
            </w:r>
          </w:p>
        </w:tc>
        <w:tc>
          <w:tcPr>
            <w:tcW w:w="756" w:type="dxa"/>
            <w:tcBorders>
              <w:left w:val="single" w:sz="12" w:space="0" w:color="auto"/>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63,3</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63,0</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63,3</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63,3</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63,0</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63,0</w:t>
            </w:r>
          </w:p>
        </w:tc>
        <w:tc>
          <w:tcPr>
            <w:tcW w:w="756" w:type="dxa"/>
            <w:tcBorders>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62,9</w:t>
            </w:r>
          </w:p>
        </w:tc>
        <w:tc>
          <w:tcPr>
            <w:tcW w:w="1324" w:type="dxa"/>
            <w:tcBorders>
              <w:bottom w:val="single" w:sz="4" w:space="0" w:color="auto"/>
              <w:right w:val="single" w:sz="12" w:space="0" w:color="auto"/>
            </w:tcBorders>
            <w:shd w:val="clear" w:color="auto" w:fill="D9D9D9"/>
            <w:noWrap/>
            <w:vAlign w:val="bottom"/>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-0,4</w:t>
            </w:r>
          </w:p>
        </w:tc>
      </w:tr>
      <w:tr w:rsidR="00AC1F67" w:rsidRPr="00FE551A" w:rsidTr="00F34784">
        <w:trPr>
          <w:trHeight w:val="300"/>
        </w:trPr>
        <w:tc>
          <w:tcPr>
            <w:tcW w:w="2887" w:type="dxa"/>
            <w:tcBorders>
              <w:left w:val="single" w:sz="12" w:space="0" w:color="auto"/>
              <w:bottom w:val="single" w:sz="4" w:space="0" w:color="auto"/>
              <w:right w:val="single" w:sz="12" w:space="0" w:color="auto"/>
            </w:tcBorders>
            <w:shd w:val="clear" w:color="auto" w:fill="FF7C80"/>
            <w:vAlign w:val="center"/>
            <w:hideMark/>
          </w:tcPr>
          <w:p w:rsidR="00373660" w:rsidRPr="00FE551A" w:rsidRDefault="00373660" w:rsidP="00AC1F67">
            <w:pPr>
              <w:ind w:right="88"/>
              <w:jc w:val="right"/>
              <w:rPr>
                <w:rFonts w:asciiTheme="minorHAnsi" w:hAnsiTheme="minorHAnsi" w:cs="Calibri"/>
                <w:sz w:val="20"/>
                <w:szCs w:val="20"/>
              </w:rPr>
            </w:pPr>
            <w:r w:rsidRPr="00FE551A">
              <w:rPr>
                <w:rFonts w:asciiTheme="minorHAnsi" w:hAnsiTheme="minorHAnsi" w:cs="Calibri"/>
                <w:sz w:val="20"/>
                <w:szCs w:val="20"/>
              </w:rPr>
              <w:t>m. i gm. Skoki</w:t>
            </w:r>
          </w:p>
        </w:tc>
        <w:tc>
          <w:tcPr>
            <w:tcW w:w="756" w:type="dxa"/>
            <w:tcBorders>
              <w:left w:val="single" w:sz="12" w:space="0" w:color="auto"/>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65,1</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65,2</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65,2</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65,3</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65,2</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64,9</w:t>
            </w:r>
          </w:p>
        </w:tc>
        <w:tc>
          <w:tcPr>
            <w:tcW w:w="756" w:type="dxa"/>
            <w:tcBorders>
              <w:bottom w:val="single" w:sz="4" w:space="0" w:color="auto"/>
            </w:tcBorders>
            <w:shd w:val="clear" w:color="auto" w:fill="FF7C80"/>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64,2</w:t>
            </w:r>
          </w:p>
        </w:tc>
        <w:tc>
          <w:tcPr>
            <w:tcW w:w="1324" w:type="dxa"/>
            <w:tcBorders>
              <w:bottom w:val="single" w:sz="4" w:space="0" w:color="auto"/>
              <w:right w:val="single" w:sz="12" w:space="0" w:color="auto"/>
            </w:tcBorders>
            <w:shd w:val="clear" w:color="auto" w:fill="FF7C80"/>
            <w:noWrap/>
            <w:vAlign w:val="bottom"/>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-0,9</w:t>
            </w:r>
          </w:p>
        </w:tc>
      </w:tr>
      <w:tr w:rsidR="00AC1F67" w:rsidRPr="00FE551A" w:rsidTr="00F34784">
        <w:trPr>
          <w:trHeight w:val="300"/>
        </w:trPr>
        <w:tc>
          <w:tcPr>
            <w:tcW w:w="2887" w:type="dxa"/>
            <w:tcBorders>
              <w:left w:val="single" w:sz="12" w:space="0" w:color="auto"/>
              <w:bottom w:val="single" w:sz="4" w:space="0" w:color="auto"/>
              <w:right w:val="single" w:sz="12" w:space="0" w:color="auto"/>
            </w:tcBorders>
            <w:shd w:val="clear" w:color="auto" w:fill="9CC2E5"/>
            <w:vAlign w:val="center"/>
            <w:hideMark/>
          </w:tcPr>
          <w:p w:rsidR="00373660" w:rsidRPr="00FE551A" w:rsidRDefault="00373660" w:rsidP="00AC1F67">
            <w:pPr>
              <w:ind w:right="88"/>
              <w:jc w:val="right"/>
              <w:rPr>
                <w:rFonts w:asciiTheme="minorHAnsi" w:hAnsiTheme="minorHAnsi" w:cs="Calibri"/>
                <w:sz w:val="20"/>
                <w:szCs w:val="20"/>
              </w:rPr>
            </w:pPr>
            <w:r w:rsidRPr="00FE551A">
              <w:rPr>
                <w:rFonts w:asciiTheme="minorHAnsi" w:hAnsiTheme="minorHAnsi" w:cs="Calibri"/>
                <w:sz w:val="20"/>
                <w:szCs w:val="20"/>
              </w:rPr>
              <w:t>m. Skoki</w:t>
            </w:r>
          </w:p>
        </w:tc>
        <w:tc>
          <w:tcPr>
            <w:tcW w:w="756" w:type="dxa"/>
            <w:tcBorders>
              <w:left w:val="single" w:sz="12" w:space="0" w:color="auto"/>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67,7</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67,1</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66,5</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65,9</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65,6</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64,7</w:t>
            </w:r>
          </w:p>
        </w:tc>
        <w:tc>
          <w:tcPr>
            <w:tcW w:w="756" w:type="dxa"/>
            <w:tcBorders>
              <w:bottom w:val="single" w:sz="4" w:space="0" w:color="auto"/>
            </w:tcBorders>
            <w:shd w:val="clear" w:color="auto" w:fill="9CC2E5"/>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63,3</w:t>
            </w:r>
          </w:p>
        </w:tc>
        <w:tc>
          <w:tcPr>
            <w:tcW w:w="1324" w:type="dxa"/>
            <w:tcBorders>
              <w:bottom w:val="single" w:sz="4" w:space="0" w:color="auto"/>
              <w:right w:val="single" w:sz="12" w:space="0" w:color="auto"/>
            </w:tcBorders>
            <w:shd w:val="clear" w:color="auto" w:fill="9CC2E5"/>
            <w:noWrap/>
            <w:vAlign w:val="bottom"/>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-4,4</w:t>
            </w:r>
          </w:p>
        </w:tc>
      </w:tr>
      <w:tr w:rsidR="00AC1F67" w:rsidRPr="00FE551A" w:rsidTr="00F34784">
        <w:trPr>
          <w:trHeight w:val="300"/>
        </w:trPr>
        <w:tc>
          <w:tcPr>
            <w:tcW w:w="2887" w:type="dxa"/>
            <w:tcBorders>
              <w:left w:val="single" w:sz="12" w:space="0" w:color="auto"/>
              <w:right w:val="single" w:sz="12" w:space="0" w:color="auto"/>
            </w:tcBorders>
            <w:shd w:val="clear" w:color="auto" w:fill="D9D9D9"/>
            <w:vAlign w:val="center"/>
            <w:hideMark/>
          </w:tcPr>
          <w:p w:rsidR="00373660" w:rsidRPr="00FE551A" w:rsidRDefault="00373660" w:rsidP="00AC1F67">
            <w:pPr>
              <w:ind w:right="88"/>
              <w:jc w:val="right"/>
              <w:rPr>
                <w:rFonts w:asciiTheme="minorHAnsi" w:hAnsiTheme="minorHAnsi" w:cs="Calibri"/>
                <w:sz w:val="20"/>
                <w:szCs w:val="20"/>
              </w:rPr>
            </w:pPr>
            <w:r w:rsidRPr="00FE551A">
              <w:rPr>
                <w:rFonts w:asciiTheme="minorHAnsi" w:hAnsiTheme="minorHAnsi" w:cs="Calibri"/>
                <w:sz w:val="20"/>
                <w:szCs w:val="20"/>
              </w:rPr>
              <w:t>gm. Skoki</w:t>
            </w:r>
          </w:p>
        </w:tc>
        <w:tc>
          <w:tcPr>
            <w:tcW w:w="756" w:type="dxa"/>
            <w:tcBorders>
              <w:left w:val="single" w:sz="12" w:space="0" w:color="auto"/>
            </w:tcBorders>
            <w:shd w:val="clear" w:color="auto" w:fill="D9D9D9"/>
            <w:noWrap/>
            <w:vAlign w:val="center"/>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63,0</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63,7</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64,1</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64,9</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64,8</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65,1</w:t>
            </w:r>
          </w:p>
        </w:tc>
        <w:tc>
          <w:tcPr>
            <w:tcW w:w="756" w:type="dxa"/>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64,9</w:t>
            </w:r>
          </w:p>
        </w:tc>
        <w:tc>
          <w:tcPr>
            <w:tcW w:w="1324" w:type="dxa"/>
            <w:tcBorders>
              <w:right w:val="single" w:sz="12" w:space="0" w:color="auto"/>
            </w:tcBorders>
            <w:shd w:val="clear" w:color="auto" w:fill="D9D9D9"/>
            <w:noWrap/>
            <w:vAlign w:val="bottom"/>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+1,9</w:t>
            </w:r>
          </w:p>
        </w:tc>
      </w:tr>
      <w:tr w:rsidR="00AC1F67" w:rsidRPr="00FE551A" w:rsidTr="00F34784">
        <w:trPr>
          <w:trHeight w:val="300"/>
        </w:trPr>
        <w:tc>
          <w:tcPr>
            <w:tcW w:w="2887" w:type="dxa"/>
            <w:tcBorders>
              <w:left w:val="single" w:sz="12" w:space="0" w:color="auto"/>
              <w:bottom w:val="single" w:sz="12" w:space="0" w:color="auto"/>
              <w:right w:val="single" w:sz="12" w:space="0" w:color="auto"/>
            </w:tcBorders>
            <w:shd w:val="clear" w:color="auto" w:fill="D9D9D9"/>
            <w:vAlign w:val="center"/>
            <w:hideMark/>
          </w:tcPr>
          <w:p w:rsidR="00373660" w:rsidRPr="00FE551A" w:rsidRDefault="00373660" w:rsidP="00AC1F67">
            <w:pPr>
              <w:ind w:right="88"/>
              <w:jc w:val="right"/>
              <w:rPr>
                <w:rFonts w:asciiTheme="minorHAnsi" w:hAnsiTheme="minorHAnsi" w:cs="Calibri"/>
                <w:sz w:val="20"/>
                <w:szCs w:val="20"/>
              </w:rPr>
            </w:pPr>
            <w:r w:rsidRPr="00FE551A">
              <w:rPr>
                <w:rFonts w:asciiTheme="minorHAnsi" w:hAnsiTheme="minorHAnsi" w:cs="Calibri"/>
                <w:sz w:val="20"/>
                <w:szCs w:val="20"/>
              </w:rPr>
              <w:t>gm. Wapno</w:t>
            </w:r>
          </w:p>
        </w:tc>
        <w:tc>
          <w:tcPr>
            <w:tcW w:w="756" w:type="dxa"/>
            <w:tcBorders>
              <w:left w:val="single" w:sz="12" w:space="0" w:color="auto"/>
              <w:bottom w:val="single" w:sz="12" w:space="0" w:color="auto"/>
            </w:tcBorders>
            <w:shd w:val="clear" w:color="auto" w:fill="D9D9D9"/>
            <w:noWrap/>
            <w:vAlign w:val="center"/>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64,4</w:t>
            </w:r>
          </w:p>
        </w:tc>
        <w:tc>
          <w:tcPr>
            <w:tcW w:w="756" w:type="dxa"/>
            <w:tcBorders>
              <w:bottom w:val="single" w:sz="12"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64,2</w:t>
            </w:r>
          </w:p>
        </w:tc>
        <w:tc>
          <w:tcPr>
            <w:tcW w:w="756" w:type="dxa"/>
            <w:tcBorders>
              <w:bottom w:val="single" w:sz="12"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63,9</w:t>
            </w:r>
          </w:p>
        </w:tc>
        <w:tc>
          <w:tcPr>
            <w:tcW w:w="756" w:type="dxa"/>
            <w:tcBorders>
              <w:bottom w:val="single" w:sz="12"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63,2</w:t>
            </w:r>
          </w:p>
        </w:tc>
        <w:tc>
          <w:tcPr>
            <w:tcW w:w="756" w:type="dxa"/>
            <w:tcBorders>
              <w:bottom w:val="single" w:sz="12"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62,9</w:t>
            </w:r>
          </w:p>
        </w:tc>
        <w:tc>
          <w:tcPr>
            <w:tcW w:w="756" w:type="dxa"/>
            <w:tcBorders>
              <w:bottom w:val="single" w:sz="12"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62,5</w:t>
            </w:r>
          </w:p>
        </w:tc>
        <w:tc>
          <w:tcPr>
            <w:tcW w:w="756" w:type="dxa"/>
            <w:tcBorders>
              <w:bottom w:val="single" w:sz="12"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62,2</w:t>
            </w:r>
          </w:p>
        </w:tc>
        <w:tc>
          <w:tcPr>
            <w:tcW w:w="1324" w:type="dxa"/>
            <w:tcBorders>
              <w:bottom w:val="single" w:sz="12" w:space="0" w:color="auto"/>
              <w:right w:val="single" w:sz="12" w:space="0" w:color="auto"/>
            </w:tcBorders>
            <w:shd w:val="clear" w:color="auto" w:fill="D9D9D9"/>
            <w:noWrap/>
            <w:vAlign w:val="bottom"/>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-2,2</w:t>
            </w:r>
          </w:p>
        </w:tc>
      </w:tr>
      <w:tr w:rsidR="00AC1F67" w:rsidRPr="00FE551A" w:rsidTr="00F34784">
        <w:trPr>
          <w:trHeight w:val="300"/>
        </w:trPr>
        <w:tc>
          <w:tcPr>
            <w:tcW w:w="2887" w:type="dxa"/>
            <w:tcBorders>
              <w:top w:val="single" w:sz="12" w:space="0" w:color="auto"/>
              <w:left w:val="single" w:sz="12" w:space="0" w:color="auto"/>
              <w:bottom w:val="single" w:sz="4" w:space="0" w:color="auto"/>
              <w:right w:val="single" w:sz="12" w:space="0" w:color="auto"/>
            </w:tcBorders>
            <w:shd w:val="clear" w:color="auto" w:fill="D9D9D9"/>
            <w:vAlign w:val="center"/>
            <w:hideMark/>
          </w:tcPr>
          <w:p w:rsidR="00373660" w:rsidRPr="00FE551A" w:rsidRDefault="00373660" w:rsidP="00AC1F67">
            <w:pPr>
              <w:ind w:right="88"/>
              <w:jc w:val="right"/>
              <w:rPr>
                <w:rFonts w:asciiTheme="minorHAnsi" w:hAnsiTheme="minorHAnsi" w:cs="Calibri"/>
                <w:sz w:val="20"/>
                <w:szCs w:val="20"/>
              </w:rPr>
            </w:pPr>
            <w:r w:rsidRPr="00FE551A">
              <w:rPr>
                <w:rFonts w:asciiTheme="minorHAnsi" w:hAnsiTheme="minorHAnsi" w:cs="Calibri"/>
                <w:sz w:val="20"/>
                <w:szCs w:val="20"/>
              </w:rPr>
              <w:t>gm. Wągrowiec</w:t>
            </w:r>
          </w:p>
        </w:tc>
        <w:tc>
          <w:tcPr>
            <w:tcW w:w="756" w:type="dxa"/>
            <w:tcBorders>
              <w:top w:val="single" w:sz="12" w:space="0" w:color="auto"/>
              <w:left w:val="single" w:sz="12" w:space="0" w:color="auto"/>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64,2</w:t>
            </w:r>
          </w:p>
        </w:tc>
        <w:tc>
          <w:tcPr>
            <w:tcW w:w="756" w:type="dxa"/>
            <w:tcBorders>
              <w:top w:val="single" w:sz="12" w:space="0" w:color="auto"/>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64,1</w:t>
            </w:r>
          </w:p>
        </w:tc>
        <w:tc>
          <w:tcPr>
            <w:tcW w:w="756" w:type="dxa"/>
            <w:tcBorders>
              <w:top w:val="single" w:sz="12" w:space="0" w:color="auto"/>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64,0</w:t>
            </w:r>
          </w:p>
        </w:tc>
        <w:tc>
          <w:tcPr>
            <w:tcW w:w="756" w:type="dxa"/>
            <w:tcBorders>
              <w:top w:val="single" w:sz="12" w:space="0" w:color="auto"/>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64,0</w:t>
            </w:r>
          </w:p>
        </w:tc>
        <w:tc>
          <w:tcPr>
            <w:tcW w:w="756" w:type="dxa"/>
            <w:tcBorders>
              <w:top w:val="single" w:sz="12" w:space="0" w:color="auto"/>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63,8</w:t>
            </w:r>
          </w:p>
        </w:tc>
        <w:tc>
          <w:tcPr>
            <w:tcW w:w="756" w:type="dxa"/>
            <w:tcBorders>
              <w:top w:val="single" w:sz="12" w:space="0" w:color="auto"/>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63,2</w:t>
            </w:r>
          </w:p>
        </w:tc>
        <w:tc>
          <w:tcPr>
            <w:tcW w:w="756" w:type="dxa"/>
            <w:tcBorders>
              <w:top w:val="single" w:sz="12" w:space="0" w:color="auto"/>
              <w:bottom w:val="single" w:sz="4" w:space="0" w:color="auto"/>
            </w:tcBorders>
            <w:shd w:val="clear" w:color="auto" w:fill="D9D9D9"/>
            <w:noWrap/>
            <w:vAlign w:val="center"/>
            <w:hideMark/>
          </w:tcPr>
          <w:p w:rsidR="00373660" w:rsidRPr="00FE551A" w:rsidRDefault="00373660">
            <w:pPr>
              <w:jc w:val="center"/>
              <w:rPr>
                <w:rFonts w:asciiTheme="minorHAnsi" w:hAnsiTheme="minorHAnsi" w:cs="Calibri"/>
                <w:sz w:val="20"/>
                <w:szCs w:val="20"/>
              </w:rPr>
            </w:pPr>
            <w:r w:rsidRPr="00FE551A">
              <w:rPr>
                <w:rFonts w:asciiTheme="minorHAnsi" w:hAnsiTheme="minorHAnsi" w:cs="Calibri"/>
                <w:sz w:val="20"/>
                <w:szCs w:val="20"/>
              </w:rPr>
              <w:t>62,9</w:t>
            </w:r>
          </w:p>
        </w:tc>
        <w:tc>
          <w:tcPr>
            <w:tcW w:w="1324" w:type="dxa"/>
            <w:tcBorders>
              <w:top w:val="single" w:sz="12" w:space="0" w:color="auto"/>
              <w:bottom w:val="single" w:sz="4" w:space="0" w:color="auto"/>
              <w:right w:val="single" w:sz="12" w:space="0" w:color="auto"/>
            </w:tcBorders>
            <w:shd w:val="clear" w:color="auto" w:fill="D9D9D9"/>
            <w:noWrap/>
            <w:vAlign w:val="bottom"/>
            <w:hideMark/>
          </w:tcPr>
          <w:p w:rsidR="00373660" w:rsidRPr="00FE551A" w:rsidRDefault="00373660">
            <w:pPr>
              <w:jc w:val="center"/>
              <w:rPr>
                <w:rFonts w:asciiTheme="minorHAnsi" w:hAnsiTheme="minorHAnsi" w:cs="Calibri"/>
                <w:color w:val="000000"/>
                <w:sz w:val="20"/>
                <w:szCs w:val="20"/>
              </w:rPr>
            </w:pPr>
            <w:r w:rsidRPr="00FE551A">
              <w:rPr>
                <w:rFonts w:asciiTheme="minorHAnsi" w:hAnsiTheme="minorHAnsi" w:cs="Calibri"/>
                <w:color w:val="000000"/>
                <w:sz w:val="20"/>
                <w:szCs w:val="20"/>
              </w:rPr>
              <w:t>-1,3</w:t>
            </w:r>
          </w:p>
        </w:tc>
      </w:tr>
      <w:tr w:rsidR="00AC1F67" w:rsidRPr="00FE551A" w:rsidTr="00F34784">
        <w:trPr>
          <w:trHeight w:val="300"/>
        </w:trPr>
        <w:tc>
          <w:tcPr>
            <w:tcW w:w="2887" w:type="dxa"/>
            <w:tcBorders>
              <w:left w:val="single" w:sz="12" w:space="0" w:color="auto"/>
              <w:bottom w:val="single" w:sz="4" w:space="0" w:color="auto"/>
              <w:right w:val="single" w:sz="12" w:space="0" w:color="auto"/>
            </w:tcBorders>
            <w:shd w:val="clear" w:color="auto" w:fill="9CC2E5"/>
            <w:vAlign w:val="center"/>
          </w:tcPr>
          <w:p w:rsidR="00AC1F67" w:rsidRPr="00FE551A" w:rsidRDefault="00AC1F67" w:rsidP="00AC1F67">
            <w:pPr>
              <w:ind w:right="88"/>
              <w:jc w:val="right"/>
              <w:rPr>
                <w:rFonts w:asciiTheme="minorHAnsi" w:hAnsiTheme="minorHAnsi" w:cs="Calibri"/>
                <w:sz w:val="20"/>
                <w:szCs w:val="20"/>
              </w:rPr>
            </w:pPr>
            <w:r w:rsidRPr="00FE551A">
              <w:rPr>
                <w:rFonts w:asciiTheme="minorHAnsi" w:hAnsiTheme="minorHAnsi" w:cs="Calibri"/>
                <w:sz w:val="20"/>
                <w:szCs w:val="20"/>
              </w:rPr>
              <w:t>% miasto</w:t>
            </w:r>
          </w:p>
        </w:tc>
        <w:tc>
          <w:tcPr>
            <w:tcW w:w="756" w:type="dxa"/>
            <w:tcBorders>
              <w:left w:val="single" w:sz="12" w:space="0" w:color="auto"/>
              <w:bottom w:val="single" w:sz="4" w:space="0" w:color="auto"/>
            </w:tcBorders>
            <w:shd w:val="clear" w:color="auto" w:fill="9CC2E5"/>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65,9</w:t>
            </w:r>
          </w:p>
        </w:tc>
        <w:tc>
          <w:tcPr>
            <w:tcW w:w="756" w:type="dxa"/>
            <w:tcBorders>
              <w:bottom w:val="single" w:sz="4" w:space="0" w:color="auto"/>
            </w:tcBorders>
            <w:shd w:val="clear" w:color="auto" w:fill="9CC2E5"/>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65,4</w:t>
            </w:r>
          </w:p>
        </w:tc>
        <w:tc>
          <w:tcPr>
            <w:tcW w:w="756" w:type="dxa"/>
            <w:tcBorders>
              <w:bottom w:val="single" w:sz="4" w:space="0" w:color="auto"/>
            </w:tcBorders>
            <w:shd w:val="clear" w:color="auto" w:fill="9CC2E5"/>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64,7</w:t>
            </w:r>
          </w:p>
        </w:tc>
        <w:tc>
          <w:tcPr>
            <w:tcW w:w="756" w:type="dxa"/>
            <w:tcBorders>
              <w:bottom w:val="single" w:sz="4" w:space="0" w:color="auto"/>
            </w:tcBorders>
            <w:shd w:val="clear" w:color="auto" w:fill="9CC2E5"/>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64,3</w:t>
            </w:r>
          </w:p>
        </w:tc>
        <w:tc>
          <w:tcPr>
            <w:tcW w:w="756" w:type="dxa"/>
            <w:tcBorders>
              <w:bottom w:val="single" w:sz="4" w:space="0" w:color="auto"/>
            </w:tcBorders>
            <w:shd w:val="clear" w:color="auto" w:fill="9CC2E5"/>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64,1</w:t>
            </w:r>
          </w:p>
        </w:tc>
        <w:tc>
          <w:tcPr>
            <w:tcW w:w="756" w:type="dxa"/>
            <w:tcBorders>
              <w:bottom w:val="single" w:sz="4" w:space="0" w:color="auto"/>
            </w:tcBorders>
            <w:shd w:val="clear" w:color="auto" w:fill="9CC2E5"/>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63,5</w:t>
            </w:r>
          </w:p>
        </w:tc>
        <w:tc>
          <w:tcPr>
            <w:tcW w:w="756" w:type="dxa"/>
            <w:tcBorders>
              <w:bottom w:val="single" w:sz="4" w:space="0" w:color="auto"/>
            </w:tcBorders>
            <w:shd w:val="clear" w:color="auto" w:fill="9CC2E5"/>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62,7</w:t>
            </w:r>
          </w:p>
        </w:tc>
        <w:tc>
          <w:tcPr>
            <w:tcW w:w="1324" w:type="dxa"/>
            <w:tcBorders>
              <w:bottom w:val="single" w:sz="4" w:space="0" w:color="auto"/>
              <w:right w:val="single" w:sz="12" w:space="0" w:color="auto"/>
            </w:tcBorders>
            <w:shd w:val="clear" w:color="auto" w:fill="9CC2E5"/>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-3,3</w:t>
            </w:r>
          </w:p>
        </w:tc>
      </w:tr>
      <w:tr w:rsidR="00AC1F67" w:rsidRPr="00FE551A" w:rsidTr="00F34784">
        <w:trPr>
          <w:trHeight w:val="300"/>
        </w:trPr>
        <w:tc>
          <w:tcPr>
            <w:tcW w:w="2887" w:type="dxa"/>
            <w:tcBorders>
              <w:left w:val="single" w:sz="12" w:space="0" w:color="auto"/>
              <w:bottom w:val="single" w:sz="12" w:space="0" w:color="auto"/>
              <w:right w:val="single" w:sz="12" w:space="0" w:color="auto"/>
            </w:tcBorders>
            <w:shd w:val="clear" w:color="auto" w:fill="D9D9D9"/>
            <w:vAlign w:val="center"/>
          </w:tcPr>
          <w:p w:rsidR="00AC1F67" w:rsidRPr="00FE551A" w:rsidRDefault="00AC1F67" w:rsidP="00AC1F67">
            <w:pPr>
              <w:ind w:right="88"/>
              <w:jc w:val="right"/>
              <w:rPr>
                <w:rFonts w:asciiTheme="minorHAnsi" w:hAnsiTheme="minorHAnsi" w:cs="Calibri"/>
                <w:sz w:val="20"/>
                <w:szCs w:val="20"/>
              </w:rPr>
            </w:pPr>
            <w:r w:rsidRPr="00FE551A">
              <w:rPr>
                <w:rFonts w:asciiTheme="minorHAnsi" w:hAnsiTheme="minorHAnsi" w:cs="Calibri"/>
                <w:sz w:val="20"/>
                <w:szCs w:val="20"/>
              </w:rPr>
              <w:t>% wieś</w:t>
            </w:r>
          </w:p>
        </w:tc>
        <w:tc>
          <w:tcPr>
            <w:tcW w:w="756" w:type="dxa"/>
            <w:tcBorders>
              <w:left w:val="single" w:sz="12" w:space="0" w:color="auto"/>
              <w:bottom w:val="single" w:sz="12" w:space="0" w:color="auto"/>
            </w:tcBorders>
            <w:shd w:val="clear" w:color="auto" w:fill="D9D9D9"/>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63,5</w:t>
            </w:r>
          </w:p>
        </w:tc>
        <w:tc>
          <w:tcPr>
            <w:tcW w:w="756" w:type="dxa"/>
            <w:tcBorders>
              <w:bottom w:val="single" w:sz="12" w:space="0" w:color="auto"/>
            </w:tcBorders>
            <w:shd w:val="clear" w:color="auto" w:fill="D9D9D9"/>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63,5</w:t>
            </w:r>
          </w:p>
        </w:tc>
        <w:tc>
          <w:tcPr>
            <w:tcW w:w="756" w:type="dxa"/>
            <w:tcBorders>
              <w:bottom w:val="single" w:sz="12" w:space="0" w:color="auto"/>
            </w:tcBorders>
            <w:shd w:val="clear" w:color="auto" w:fill="D9D9D9"/>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63,4</w:t>
            </w:r>
          </w:p>
        </w:tc>
        <w:tc>
          <w:tcPr>
            <w:tcW w:w="756" w:type="dxa"/>
            <w:tcBorders>
              <w:bottom w:val="single" w:sz="12" w:space="0" w:color="auto"/>
            </w:tcBorders>
            <w:shd w:val="clear" w:color="auto" w:fill="D9D9D9"/>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63,5</w:t>
            </w:r>
          </w:p>
        </w:tc>
        <w:tc>
          <w:tcPr>
            <w:tcW w:w="756" w:type="dxa"/>
            <w:tcBorders>
              <w:bottom w:val="single" w:sz="12" w:space="0" w:color="auto"/>
            </w:tcBorders>
            <w:shd w:val="clear" w:color="auto" w:fill="D9D9D9"/>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63,3</w:t>
            </w:r>
          </w:p>
        </w:tc>
        <w:tc>
          <w:tcPr>
            <w:tcW w:w="756" w:type="dxa"/>
            <w:tcBorders>
              <w:bottom w:val="single" w:sz="12" w:space="0" w:color="auto"/>
            </w:tcBorders>
            <w:shd w:val="clear" w:color="auto" w:fill="D9D9D9"/>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63,0</w:t>
            </w:r>
          </w:p>
        </w:tc>
        <w:tc>
          <w:tcPr>
            <w:tcW w:w="756" w:type="dxa"/>
            <w:tcBorders>
              <w:bottom w:val="single" w:sz="12" w:space="0" w:color="auto"/>
            </w:tcBorders>
            <w:shd w:val="clear" w:color="auto" w:fill="D9D9D9"/>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62,9</w:t>
            </w:r>
          </w:p>
        </w:tc>
        <w:tc>
          <w:tcPr>
            <w:tcW w:w="1324" w:type="dxa"/>
            <w:tcBorders>
              <w:bottom w:val="single" w:sz="12" w:space="0" w:color="auto"/>
              <w:right w:val="single" w:sz="12" w:space="0" w:color="auto"/>
            </w:tcBorders>
            <w:shd w:val="clear" w:color="auto" w:fill="D9D9D9"/>
            <w:noWrap/>
            <w:vAlign w:val="center"/>
          </w:tcPr>
          <w:p w:rsidR="00AC1F67" w:rsidRPr="00FE551A" w:rsidRDefault="00AC1F67" w:rsidP="00AC1F67">
            <w:pPr>
              <w:jc w:val="center"/>
              <w:rPr>
                <w:rFonts w:asciiTheme="minorHAnsi" w:hAnsiTheme="minorHAnsi" w:cs="Calibri"/>
                <w:color w:val="000000"/>
                <w:sz w:val="20"/>
                <w:szCs w:val="20"/>
              </w:rPr>
            </w:pPr>
            <w:r w:rsidRPr="00FE551A">
              <w:rPr>
                <w:rFonts w:asciiTheme="minorHAnsi" w:hAnsiTheme="minorHAnsi" w:cs="Calibri"/>
                <w:color w:val="000000"/>
                <w:sz w:val="20"/>
                <w:szCs w:val="20"/>
              </w:rPr>
              <w:t>-0,6</w:t>
            </w:r>
          </w:p>
        </w:tc>
      </w:tr>
    </w:tbl>
    <w:p w:rsidR="00C12370" w:rsidRPr="00FE551A" w:rsidRDefault="00F34784">
      <w:pPr>
        <w:rPr>
          <w:rFonts w:asciiTheme="minorHAnsi" w:hAnsiTheme="minorHAnsi" w:cs="Calibri"/>
          <w:sz w:val="20"/>
          <w:szCs w:val="20"/>
        </w:rPr>
      </w:pPr>
      <w:r w:rsidRPr="00FE551A">
        <w:rPr>
          <w:rFonts w:asciiTheme="minorHAnsi" w:hAnsiTheme="minorHAnsi" w:cs="Calibri"/>
          <w:sz w:val="20"/>
          <w:szCs w:val="20"/>
        </w:rPr>
        <w:t>Dane GUS</w:t>
      </w:r>
    </w:p>
    <w:p w:rsidR="00F34784" w:rsidRPr="007414F7" w:rsidRDefault="00F34784">
      <w:pPr>
        <w:rPr>
          <w:rFonts w:ascii="Calibri" w:hAnsi="Calibri" w:cs="Calibri"/>
          <w:b/>
          <w:sz w:val="28"/>
          <w:szCs w:val="28"/>
        </w:rPr>
      </w:pPr>
    </w:p>
    <w:p w:rsidR="00C12370" w:rsidRPr="00FE551A" w:rsidRDefault="00C12370">
      <w:pPr>
        <w:rPr>
          <w:rFonts w:asciiTheme="minorHAnsi" w:hAnsiTheme="minorHAnsi" w:cs="Calibri"/>
          <w:b/>
          <w:sz w:val="20"/>
          <w:szCs w:val="20"/>
        </w:rPr>
      </w:pPr>
      <w:r w:rsidRPr="00FE551A">
        <w:rPr>
          <w:rFonts w:asciiTheme="minorHAnsi" w:hAnsiTheme="minorHAnsi" w:cs="Calibri"/>
          <w:b/>
          <w:sz w:val="20"/>
          <w:szCs w:val="20"/>
        </w:rPr>
        <w:t>Liczba i udział procentowy ludności w wieku przedprodukcyjnym, produkcyjnym i poprodukcyjnym w latach 2010-2016.</w:t>
      </w:r>
    </w:p>
    <w:tbl>
      <w:tblPr>
        <w:tblW w:w="9554" w:type="dxa"/>
        <w:tblInd w:w="-15" w:type="dxa"/>
        <w:tblCellMar>
          <w:left w:w="70" w:type="dxa"/>
          <w:right w:w="70" w:type="dxa"/>
        </w:tblCellMar>
        <w:tblLook w:val="04A0" w:firstRow="1" w:lastRow="0" w:firstColumn="1" w:lastColumn="0" w:noHBand="0" w:noVBand="1"/>
      </w:tblPr>
      <w:tblGrid>
        <w:gridCol w:w="851"/>
        <w:gridCol w:w="907"/>
        <w:gridCol w:w="992"/>
        <w:gridCol w:w="1134"/>
        <w:gridCol w:w="1134"/>
        <w:gridCol w:w="1134"/>
        <w:gridCol w:w="1134"/>
        <w:gridCol w:w="1134"/>
        <w:gridCol w:w="1134"/>
      </w:tblGrid>
      <w:tr w:rsidR="00CE5627" w:rsidRPr="00FE551A" w:rsidTr="00F34784">
        <w:trPr>
          <w:trHeight w:val="300"/>
        </w:trPr>
        <w:tc>
          <w:tcPr>
            <w:tcW w:w="2750" w:type="dxa"/>
            <w:gridSpan w:val="3"/>
            <w:vMerge w:val="restart"/>
            <w:tcBorders>
              <w:top w:val="single" w:sz="12" w:space="0" w:color="auto"/>
              <w:left w:val="single" w:sz="12" w:space="0" w:color="auto"/>
              <w:bottom w:val="single" w:sz="4" w:space="0" w:color="auto"/>
              <w:right w:val="single" w:sz="12" w:space="0" w:color="auto"/>
            </w:tcBorders>
            <w:shd w:val="clear" w:color="auto" w:fill="FFFF99"/>
            <w:vAlign w:val="center"/>
            <w:hideMark/>
          </w:tcPr>
          <w:p w:rsidR="00C12370" w:rsidRPr="00FE551A" w:rsidRDefault="00F34784" w:rsidP="00F34784">
            <w:pPr>
              <w:jc w:val="center"/>
              <w:rPr>
                <w:rFonts w:asciiTheme="minorHAnsi" w:hAnsiTheme="minorHAnsi" w:cs="Calibri"/>
                <w:b/>
                <w:bCs/>
                <w:color w:val="000000"/>
                <w:sz w:val="20"/>
                <w:szCs w:val="20"/>
              </w:rPr>
            </w:pPr>
            <w:r w:rsidRPr="00FE551A">
              <w:rPr>
                <w:rFonts w:asciiTheme="minorHAnsi" w:hAnsiTheme="minorHAnsi" w:cs="Calibri"/>
                <w:b/>
                <w:bCs/>
                <w:color w:val="000000"/>
                <w:sz w:val="20"/>
                <w:szCs w:val="20"/>
              </w:rPr>
              <w:t>L</w:t>
            </w:r>
            <w:r w:rsidR="00C12370" w:rsidRPr="00FE551A">
              <w:rPr>
                <w:rFonts w:asciiTheme="minorHAnsi" w:hAnsiTheme="minorHAnsi" w:cs="Calibri"/>
                <w:b/>
                <w:bCs/>
                <w:color w:val="000000"/>
                <w:sz w:val="20"/>
                <w:szCs w:val="20"/>
              </w:rPr>
              <w:t>udność</w:t>
            </w:r>
            <w:r w:rsidRPr="00FE551A">
              <w:rPr>
                <w:rFonts w:asciiTheme="minorHAnsi" w:hAnsiTheme="minorHAnsi" w:cs="Calibri"/>
                <w:b/>
                <w:bCs/>
                <w:color w:val="000000"/>
                <w:sz w:val="20"/>
                <w:szCs w:val="20"/>
              </w:rPr>
              <w:t xml:space="preserve"> </w:t>
            </w:r>
            <w:r w:rsidR="00C12370" w:rsidRPr="00FE551A">
              <w:rPr>
                <w:rFonts w:asciiTheme="minorHAnsi" w:hAnsiTheme="minorHAnsi" w:cs="Calibri"/>
                <w:b/>
                <w:bCs/>
                <w:color w:val="000000"/>
                <w:sz w:val="20"/>
                <w:szCs w:val="20"/>
              </w:rPr>
              <w:t>powiatu</w:t>
            </w:r>
          </w:p>
        </w:tc>
        <w:tc>
          <w:tcPr>
            <w:tcW w:w="6804" w:type="dxa"/>
            <w:gridSpan w:val="6"/>
            <w:tcBorders>
              <w:top w:val="single" w:sz="12" w:space="0" w:color="auto"/>
              <w:left w:val="single" w:sz="12" w:space="0" w:color="auto"/>
              <w:bottom w:val="single" w:sz="4" w:space="0" w:color="auto"/>
              <w:right w:val="single" w:sz="12" w:space="0" w:color="auto"/>
            </w:tcBorders>
            <w:shd w:val="clear" w:color="auto" w:fill="FFFF99"/>
            <w:noWrap/>
            <w:vAlign w:val="center"/>
            <w:hideMark/>
          </w:tcPr>
          <w:p w:rsidR="00C12370" w:rsidRPr="00FE551A" w:rsidRDefault="00C12370">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wiek</w:t>
            </w:r>
          </w:p>
        </w:tc>
      </w:tr>
      <w:tr w:rsidR="00CE5627" w:rsidRPr="00FE551A" w:rsidTr="00F34784">
        <w:trPr>
          <w:trHeight w:val="300"/>
        </w:trPr>
        <w:tc>
          <w:tcPr>
            <w:tcW w:w="2750" w:type="dxa"/>
            <w:gridSpan w:val="3"/>
            <w:vMerge/>
            <w:tcBorders>
              <w:top w:val="single" w:sz="4" w:space="0" w:color="auto"/>
              <w:left w:val="single" w:sz="12" w:space="0" w:color="auto"/>
              <w:bottom w:val="single" w:sz="4" w:space="0" w:color="auto"/>
              <w:right w:val="single" w:sz="12" w:space="0" w:color="auto"/>
            </w:tcBorders>
            <w:shd w:val="clear" w:color="auto" w:fill="FFFF99"/>
            <w:vAlign w:val="center"/>
            <w:hideMark/>
          </w:tcPr>
          <w:p w:rsidR="00C12370" w:rsidRPr="00FE551A" w:rsidRDefault="00C12370">
            <w:pPr>
              <w:rPr>
                <w:rFonts w:asciiTheme="minorHAnsi" w:hAnsiTheme="minorHAnsi" w:cs="Calibri"/>
                <w:b/>
                <w:bCs/>
                <w:color w:val="000000"/>
                <w:sz w:val="20"/>
                <w:szCs w:val="20"/>
              </w:rPr>
            </w:pPr>
          </w:p>
        </w:tc>
        <w:tc>
          <w:tcPr>
            <w:tcW w:w="2268" w:type="dxa"/>
            <w:gridSpan w:val="2"/>
            <w:tcBorders>
              <w:top w:val="single" w:sz="4" w:space="0" w:color="auto"/>
              <w:left w:val="single" w:sz="12" w:space="0" w:color="auto"/>
              <w:bottom w:val="single" w:sz="4" w:space="0" w:color="auto"/>
              <w:right w:val="single" w:sz="4" w:space="0" w:color="auto"/>
            </w:tcBorders>
            <w:shd w:val="clear" w:color="auto" w:fill="FFFF99"/>
            <w:noWrap/>
            <w:vAlign w:val="center"/>
            <w:hideMark/>
          </w:tcPr>
          <w:p w:rsidR="00C12370" w:rsidRPr="00FE551A" w:rsidRDefault="00C12370">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przedprodukcyjny</w:t>
            </w:r>
          </w:p>
        </w:tc>
        <w:tc>
          <w:tcPr>
            <w:tcW w:w="2268" w:type="dxa"/>
            <w:gridSpan w:val="2"/>
            <w:tcBorders>
              <w:top w:val="single" w:sz="4" w:space="0" w:color="auto"/>
              <w:left w:val="nil"/>
              <w:bottom w:val="single" w:sz="4" w:space="0" w:color="auto"/>
              <w:right w:val="single" w:sz="4" w:space="0" w:color="auto"/>
            </w:tcBorders>
            <w:shd w:val="clear" w:color="auto" w:fill="FFFF99"/>
            <w:noWrap/>
            <w:vAlign w:val="center"/>
            <w:hideMark/>
          </w:tcPr>
          <w:p w:rsidR="00C12370" w:rsidRPr="00FE551A" w:rsidRDefault="00C12370">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produkcyjny</w:t>
            </w:r>
          </w:p>
        </w:tc>
        <w:tc>
          <w:tcPr>
            <w:tcW w:w="2268" w:type="dxa"/>
            <w:gridSpan w:val="2"/>
            <w:tcBorders>
              <w:top w:val="single" w:sz="4" w:space="0" w:color="auto"/>
              <w:left w:val="nil"/>
              <w:bottom w:val="single" w:sz="4" w:space="0" w:color="auto"/>
              <w:right w:val="single" w:sz="12" w:space="0" w:color="auto"/>
            </w:tcBorders>
            <w:shd w:val="clear" w:color="auto" w:fill="FFFF99"/>
            <w:noWrap/>
            <w:vAlign w:val="center"/>
            <w:hideMark/>
          </w:tcPr>
          <w:p w:rsidR="00C12370" w:rsidRPr="00FE551A" w:rsidRDefault="00C12370">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poprodukcyjny</w:t>
            </w:r>
          </w:p>
        </w:tc>
      </w:tr>
      <w:tr w:rsidR="00C12370" w:rsidRPr="00FE551A" w:rsidTr="00F34784">
        <w:trPr>
          <w:trHeight w:val="300"/>
        </w:trPr>
        <w:tc>
          <w:tcPr>
            <w:tcW w:w="2750" w:type="dxa"/>
            <w:gridSpan w:val="3"/>
            <w:vMerge/>
            <w:tcBorders>
              <w:top w:val="single" w:sz="4" w:space="0" w:color="auto"/>
              <w:left w:val="single" w:sz="12" w:space="0" w:color="auto"/>
              <w:bottom w:val="single" w:sz="12" w:space="0" w:color="auto"/>
              <w:right w:val="single" w:sz="12" w:space="0" w:color="auto"/>
            </w:tcBorders>
            <w:shd w:val="clear" w:color="auto" w:fill="FFFF99"/>
            <w:vAlign w:val="center"/>
            <w:hideMark/>
          </w:tcPr>
          <w:p w:rsidR="00C12370" w:rsidRPr="00FE551A" w:rsidRDefault="00C12370">
            <w:pPr>
              <w:rPr>
                <w:rFonts w:asciiTheme="minorHAnsi" w:hAnsiTheme="minorHAnsi" w:cs="Calibri"/>
                <w:b/>
                <w:bCs/>
                <w:color w:val="000000"/>
                <w:sz w:val="20"/>
                <w:szCs w:val="20"/>
              </w:rPr>
            </w:pPr>
          </w:p>
        </w:tc>
        <w:tc>
          <w:tcPr>
            <w:tcW w:w="1134" w:type="dxa"/>
            <w:tcBorders>
              <w:top w:val="nil"/>
              <w:left w:val="single" w:sz="12" w:space="0" w:color="auto"/>
              <w:bottom w:val="single" w:sz="12" w:space="0" w:color="auto"/>
              <w:right w:val="single" w:sz="4" w:space="0" w:color="auto"/>
            </w:tcBorders>
            <w:shd w:val="clear" w:color="auto" w:fill="FFFF99"/>
            <w:noWrap/>
            <w:vAlign w:val="center"/>
            <w:hideMark/>
          </w:tcPr>
          <w:p w:rsidR="00C12370" w:rsidRPr="00FE551A" w:rsidRDefault="00C12370">
            <w:pPr>
              <w:jc w:val="center"/>
              <w:rPr>
                <w:rFonts w:asciiTheme="minorHAnsi" w:hAnsiTheme="minorHAnsi" w:cs="Calibri"/>
                <w:b/>
                <w:sz w:val="20"/>
                <w:szCs w:val="20"/>
              </w:rPr>
            </w:pPr>
            <w:r w:rsidRPr="00FE551A">
              <w:rPr>
                <w:rFonts w:asciiTheme="minorHAnsi" w:hAnsiTheme="minorHAnsi" w:cs="Calibri"/>
                <w:b/>
                <w:sz w:val="20"/>
                <w:szCs w:val="20"/>
              </w:rPr>
              <w:t>liczba</w:t>
            </w:r>
          </w:p>
        </w:tc>
        <w:tc>
          <w:tcPr>
            <w:tcW w:w="1134" w:type="dxa"/>
            <w:tcBorders>
              <w:top w:val="nil"/>
              <w:left w:val="nil"/>
              <w:bottom w:val="single" w:sz="12" w:space="0" w:color="auto"/>
              <w:right w:val="single" w:sz="4" w:space="0" w:color="auto"/>
            </w:tcBorders>
            <w:shd w:val="clear" w:color="auto" w:fill="FFFF99"/>
            <w:noWrap/>
            <w:vAlign w:val="center"/>
            <w:hideMark/>
          </w:tcPr>
          <w:p w:rsidR="00C12370" w:rsidRPr="00FE551A" w:rsidRDefault="00C12370">
            <w:pPr>
              <w:jc w:val="center"/>
              <w:rPr>
                <w:rFonts w:asciiTheme="minorHAnsi" w:hAnsiTheme="minorHAnsi" w:cs="Calibri"/>
                <w:b/>
                <w:sz w:val="20"/>
                <w:szCs w:val="20"/>
              </w:rPr>
            </w:pPr>
            <w:r w:rsidRPr="00FE551A">
              <w:rPr>
                <w:rFonts w:asciiTheme="minorHAnsi" w:hAnsiTheme="minorHAnsi" w:cs="Calibri"/>
                <w:b/>
                <w:sz w:val="20"/>
                <w:szCs w:val="20"/>
              </w:rPr>
              <w:t>%</w:t>
            </w:r>
          </w:p>
        </w:tc>
        <w:tc>
          <w:tcPr>
            <w:tcW w:w="1134" w:type="dxa"/>
            <w:tcBorders>
              <w:top w:val="nil"/>
              <w:left w:val="nil"/>
              <w:bottom w:val="single" w:sz="12" w:space="0" w:color="auto"/>
              <w:right w:val="single" w:sz="4" w:space="0" w:color="auto"/>
            </w:tcBorders>
            <w:shd w:val="clear" w:color="auto" w:fill="FFFF99"/>
            <w:noWrap/>
            <w:vAlign w:val="center"/>
            <w:hideMark/>
          </w:tcPr>
          <w:p w:rsidR="00C12370" w:rsidRPr="00FE551A" w:rsidRDefault="00C12370">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liczba</w:t>
            </w:r>
          </w:p>
        </w:tc>
        <w:tc>
          <w:tcPr>
            <w:tcW w:w="1134" w:type="dxa"/>
            <w:tcBorders>
              <w:top w:val="nil"/>
              <w:left w:val="nil"/>
              <w:bottom w:val="single" w:sz="12" w:space="0" w:color="auto"/>
              <w:right w:val="single" w:sz="4" w:space="0" w:color="auto"/>
            </w:tcBorders>
            <w:shd w:val="clear" w:color="auto" w:fill="FFFF99"/>
            <w:noWrap/>
            <w:vAlign w:val="center"/>
            <w:hideMark/>
          </w:tcPr>
          <w:p w:rsidR="00C12370" w:rsidRPr="00FE551A" w:rsidRDefault="00C12370">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w:t>
            </w:r>
          </w:p>
        </w:tc>
        <w:tc>
          <w:tcPr>
            <w:tcW w:w="1134" w:type="dxa"/>
            <w:tcBorders>
              <w:top w:val="nil"/>
              <w:left w:val="nil"/>
              <w:bottom w:val="single" w:sz="12" w:space="0" w:color="auto"/>
              <w:right w:val="single" w:sz="4" w:space="0" w:color="auto"/>
            </w:tcBorders>
            <w:shd w:val="clear" w:color="auto" w:fill="FFFF99"/>
            <w:noWrap/>
            <w:vAlign w:val="center"/>
            <w:hideMark/>
          </w:tcPr>
          <w:p w:rsidR="00C12370" w:rsidRPr="00FE551A" w:rsidRDefault="00C12370">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liczba</w:t>
            </w:r>
          </w:p>
        </w:tc>
        <w:tc>
          <w:tcPr>
            <w:tcW w:w="1134" w:type="dxa"/>
            <w:tcBorders>
              <w:top w:val="nil"/>
              <w:left w:val="nil"/>
              <w:bottom w:val="single" w:sz="12" w:space="0" w:color="auto"/>
              <w:right w:val="single" w:sz="12" w:space="0" w:color="auto"/>
            </w:tcBorders>
            <w:shd w:val="clear" w:color="auto" w:fill="FFFF99"/>
            <w:noWrap/>
            <w:vAlign w:val="center"/>
            <w:hideMark/>
          </w:tcPr>
          <w:p w:rsidR="00C12370" w:rsidRPr="00FE551A" w:rsidRDefault="00C12370">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w:t>
            </w:r>
          </w:p>
        </w:tc>
      </w:tr>
      <w:tr w:rsidR="00C12370" w:rsidRPr="00FE551A" w:rsidTr="00F34784">
        <w:trPr>
          <w:trHeight w:val="300"/>
        </w:trPr>
        <w:tc>
          <w:tcPr>
            <w:tcW w:w="851" w:type="dxa"/>
            <w:vMerge w:val="restart"/>
            <w:tcBorders>
              <w:top w:val="single" w:sz="12" w:space="0" w:color="auto"/>
              <w:left w:val="single" w:sz="12" w:space="0" w:color="auto"/>
              <w:bottom w:val="single" w:sz="4" w:space="0" w:color="auto"/>
              <w:right w:val="single" w:sz="4" w:space="0" w:color="auto"/>
            </w:tcBorders>
            <w:shd w:val="clear" w:color="auto" w:fill="C5E0B3"/>
            <w:noWrap/>
            <w:vAlign w:val="center"/>
            <w:hideMark/>
          </w:tcPr>
          <w:p w:rsidR="00C12370" w:rsidRPr="00FE551A" w:rsidRDefault="00C12370">
            <w:pPr>
              <w:jc w:val="center"/>
              <w:rPr>
                <w:rFonts w:asciiTheme="minorHAnsi" w:hAnsiTheme="minorHAnsi" w:cs="Calibri"/>
                <w:bCs/>
                <w:sz w:val="20"/>
                <w:szCs w:val="20"/>
              </w:rPr>
            </w:pPr>
            <w:r w:rsidRPr="00FE551A">
              <w:rPr>
                <w:rFonts w:asciiTheme="minorHAnsi" w:hAnsiTheme="minorHAnsi" w:cs="Calibri"/>
                <w:bCs/>
                <w:sz w:val="20"/>
                <w:szCs w:val="20"/>
              </w:rPr>
              <w:t>2010</w:t>
            </w:r>
          </w:p>
        </w:tc>
        <w:tc>
          <w:tcPr>
            <w:tcW w:w="907" w:type="dxa"/>
            <w:tcBorders>
              <w:top w:val="single" w:sz="12" w:space="0" w:color="auto"/>
              <w:left w:val="nil"/>
              <w:bottom w:val="single" w:sz="4" w:space="0" w:color="auto"/>
              <w:right w:val="single" w:sz="4" w:space="0" w:color="auto"/>
            </w:tcBorders>
            <w:shd w:val="clear" w:color="auto" w:fill="C5E0B3"/>
            <w:noWrap/>
            <w:vAlign w:val="center"/>
            <w:hideMark/>
          </w:tcPr>
          <w:p w:rsidR="00C12370" w:rsidRPr="00FE551A" w:rsidRDefault="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ogółem</w:t>
            </w:r>
          </w:p>
        </w:tc>
        <w:tc>
          <w:tcPr>
            <w:tcW w:w="992" w:type="dxa"/>
            <w:tcBorders>
              <w:top w:val="single" w:sz="12" w:space="0" w:color="auto"/>
              <w:left w:val="nil"/>
              <w:bottom w:val="single" w:sz="4" w:space="0" w:color="auto"/>
              <w:right w:val="single" w:sz="12" w:space="0" w:color="auto"/>
            </w:tcBorders>
            <w:shd w:val="clear" w:color="auto" w:fill="C5E0B3"/>
            <w:noWrap/>
            <w:vAlign w:val="center"/>
            <w:hideMark/>
          </w:tcPr>
          <w:p w:rsidR="00C12370" w:rsidRPr="00FE551A" w:rsidRDefault="0065722A">
            <w:pPr>
              <w:jc w:val="center"/>
              <w:rPr>
                <w:rFonts w:asciiTheme="minorHAnsi" w:hAnsiTheme="minorHAnsi" w:cs="Calibri"/>
                <w:sz w:val="20"/>
                <w:szCs w:val="20"/>
              </w:rPr>
            </w:pPr>
            <w:r w:rsidRPr="00FE551A">
              <w:rPr>
                <w:rFonts w:asciiTheme="minorHAnsi" w:hAnsiTheme="minorHAnsi" w:cs="Calibri"/>
                <w:sz w:val="20"/>
                <w:szCs w:val="20"/>
              </w:rPr>
              <w:t>69</w:t>
            </w:r>
            <w:r w:rsidR="00C12370" w:rsidRPr="00FE551A">
              <w:rPr>
                <w:rFonts w:asciiTheme="minorHAnsi" w:hAnsiTheme="minorHAnsi" w:cs="Calibri"/>
                <w:sz w:val="20"/>
                <w:szCs w:val="20"/>
              </w:rPr>
              <w:t>454</w:t>
            </w:r>
          </w:p>
        </w:tc>
        <w:tc>
          <w:tcPr>
            <w:tcW w:w="1134" w:type="dxa"/>
            <w:tcBorders>
              <w:top w:val="single" w:sz="12" w:space="0" w:color="auto"/>
              <w:left w:val="single" w:sz="12" w:space="0" w:color="auto"/>
              <w:bottom w:val="single" w:sz="4" w:space="0" w:color="auto"/>
              <w:right w:val="single" w:sz="4" w:space="0" w:color="auto"/>
            </w:tcBorders>
            <w:shd w:val="clear" w:color="auto" w:fill="C5E0B3"/>
            <w:noWrap/>
            <w:vAlign w:val="center"/>
            <w:hideMark/>
          </w:tcPr>
          <w:p w:rsidR="00C12370" w:rsidRPr="00FE551A" w:rsidRDefault="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15</w:t>
            </w:r>
            <w:r w:rsidR="00C12370" w:rsidRPr="00FE551A">
              <w:rPr>
                <w:rFonts w:asciiTheme="minorHAnsi" w:hAnsiTheme="minorHAnsi" w:cs="Calibri"/>
                <w:color w:val="000000"/>
                <w:sz w:val="20"/>
                <w:szCs w:val="20"/>
              </w:rPr>
              <w:t>144</w:t>
            </w:r>
          </w:p>
        </w:tc>
        <w:tc>
          <w:tcPr>
            <w:tcW w:w="1134" w:type="dxa"/>
            <w:tcBorders>
              <w:top w:val="single" w:sz="12" w:space="0" w:color="auto"/>
              <w:left w:val="nil"/>
              <w:bottom w:val="single" w:sz="4" w:space="0" w:color="auto"/>
              <w:right w:val="single" w:sz="4" w:space="0" w:color="auto"/>
            </w:tcBorders>
            <w:shd w:val="clear" w:color="auto" w:fill="C5E0B3"/>
            <w:noWrap/>
            <w:vAlign w:val="center"/>
            <w:hideMark/>
          </w:tcPr>
          <w:p w:rsidR="00C12370" w:rsidRPr="00FE551A" w:rsidRDefault="00C12370">
            <w:pPr>
              <w:jc w:val="center"/>
              <w:rPr>
                <w:rFonts w:asciiTheme="minorHAnsi" w:hAnsiTheme="minorHAnsi" w:cs="Calibri"/>
                <w:color w:val="000000"/>
                <w:sz w:val="20"/>
                <w:szCs w:val="20"/>
              </w:rPr>
            </w:pPr>
            <w:r w:rsidRPr="00FE551A">
              <w:rPr>
                <w:rFonts w:asciiTheme="minorHAnsi" w:hAnsiTheme="minorHAnsi" w:cs="Calibri"/>
                <w:color w:val="000000"/>
                <w:sz w:val="20"/>
                <w:szCs w:val="20"/>
              </w:rPr>
              <w:t>21,8</w:t>
            </w:r>
          </w:p>
        </w:tc>
        <w:tc>
          <w:tcPr>
            <w:tcW w:w="1134" w:type="dxa"/>
            <w:tcBorders>
              <w:top w:val="single" w:sz="12" w:space="0" w:color="auto"/>
              <w:left w:val="nil"/>
              <w:bottom w:val="single" w:sz="4" w:space="0" w:color="auto"/>
              <w:right w:val="single" w:sz="4" w:space="0" w:color="auto"/>
            </w:tcBorders>
            <w:shd w:val="clear" w:color="auto" w:fill="C5E0B3"/>
            <w:noWrap/>
            <w:vAlign w:val="center"/>
            <w:hideMark/>
          </w:tcPr>
          <w:p w:rsidR="00C12370" w:rsidRPr="00FE551A" w:rsidRDefault="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44</w:t>
            </w:r>
            <w:r w:rsidR="00C12370" w:rsidRPr="00FE551A">
              <w:rPr>
                <w:rFonts w:asciiTheme="minorHAnsi" w:hAnsiTheme="minorHAnsi" w:cs="Calibri"/>
                <w:color w:val="000000"/>
                <w:sz w:val="20"/>
                <w:szCs w:val="20"/>
              </w:rPr>
              <w:t>803</w:t>
            </w:r>
          </w:p>
        </w:tc>
        <w:tc>
          <w:tcPr>
            <w:tcW w:w="1134" w:type="dxa"/>
            <w:tcBorders>
              <w:top w:val="single" w:sz="12" w:space="0" w:color="auto"/>
              <w:left w:val="nil"/>
              <w:bottom w:val="single" w:sz="4" w:space="0" w:color="auto"/>
              <w:right w:val="single" w:sz="4" w:space="0" w:color="auto"/>
            </w:tcBorders>
            <w:shd w:val="clear" w:color="auto" w:fill="C5E0B3"/>
            <w:noWrap/>
            <w:vAlign w:val="center"/>
            <w:hideMark/>
          </w:tcPr>
          <w:p w:rsidR="00C12370" w:rsidRPr="00FE551A" w:rsidRDefault="00C1237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64,5</w:t>
            </w:r>
          </w:p>
        </w:tc>
        <w:tc>
          <w:tcPr>
            <w:tcW w:w="1134" w:type="dxa"/>
            <w:tcBorders>
              <w:top w:val="single" w:sz="12" w:space="0" w:color="auto"/>
              <w:left w:val="nil"/>
              <w:bottom w:val="single" w:sz="4" w:space="0" w:color="auto"/>
              <w:right w:val="single" w:sz="4" w:space="0" w:color="auto"/>
            </w:tcBorders>
            <w:shd w:val="clear" w:color="auto" w:fill="C5E0B3"/>
            <w:noWrap/>
            <w:vAlign w:val="center"/>
            <w:hideMark/>
          </w:tcPr>
          <w:p w:rsidR="00C12370" w:rsidRPr="00FE551A" w:rsidRDefault="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9</w:t>
            </w:r>
            <w:r w:rsidR="00C12370" w:rsidRPr="00FE551A">
              <w:rPr>
                <w:rFonts w:asciiTheme="minorHAnsi" w:hAnsiTheme="minorHAnsi" w:cs="Calibri"/>
                <w:color w:val="000000"/>
                <w:sz w:val="20"/>
                <w:szCs w:val="20"/>
              </w:rPr>
              <w:t>507</w:t>
            </w:r>
          </w:p>
        </w:tc>
        <w:tc>
          <w:tcPr>
            <w:tcW w:w="1134" w:type="dxa"/>
            <w:tcBorders>
              <w:top w:val="single" w:sz="12" w:space="0" w:color="auto"/>
              <w:left w:val="nil"/>
              <w:bottom w:val="single" w:sz="4" w:space="0" w:color="auto"/>
              <w:right w:val="single" w:sz="12" w:space="0" w:color="auto"/>
            </w:tcBorders>
            <w:shd w:val="clear" w:color="auto" w:fill="C5E0B3"/>
            <w:noWrap/>
            <w:vAlign w:val="center"/>
            <w:hideMark/>
          </w:tcPr>
          <w:p w:rsidR="00C12370" w:rsidRPr="00FE551A" w:rsidRDefault="00C12370">
            <w:pPr>
              <w:jc w:val="center"/>
              <w:rPr>
                <w:rFonts w:asciiTheme="minorHAnsi" w:hAnsiTheme="minorHAnsi" w:cs="Calibri"/>
                <w:color w:val="000000"/>
                <w:sz w:val="20"/>
                <w:szCs w:val="20"/>
              </w:rPr>
            </w:pPr>
            <w:r w:rsidRPr="00FE551A">
              <w:rPr>
                <w:rFonts w:asciiTheme="minorHAnsi" w:hAnsiTheme="minorHAnsi" w:cs="Calibri"/>
                <w:color w:val="000000"/>
                <w:sz w:val="20"/>
                <w:szCs w:val="20"/>
              </w:rPr>
              <w:t>13,7</w:t>
            </w:r>
          </w:p>
        </w:tc>
      </w:tr>
      <w:tr w:rsidR="00CE5627" w:rsidRPr="00FE551A" w:rsidTr="00F34784">
        <w:trPr>
          <w:trHeight w:val="300"/>
        </w:trPr>
        <w:tc>
          <w:tcPr>
            <w:tcW w:w="851" w:type="dxa"/>
            <w:vMerge/>
            <w:tcBorders>
              <w:top w:val="single" w:sz="4" w:space="0" w:color="auto"/>
              <w:left w:val="single" w:sz="12" w:space="0" w:color="auto"/>
              <w:bottom w:val="single" w:sz="4" w:space="0" w:color="auto"/>
              <w:right w:val="single" w:sz="4" w:space="0" w:color="auto"/>
            </w:tcBorders>
            <w:shd w:val="clear" w:color="auto" w:fill="C5E0B3"/>
            <w:vAlign w:val="center"/>
            <w:hideMark/>
          </w:tcPr>
          <w:p w:rsidR="00C12370" w:rsidRPr="00FE551A" w:rsidRDefault="00C12370">
            <w:pPr>
              <w:rPr>
                <w:rFonts w:asciiTheme="minorHAnsi" w:hAnsiTheme="minorHAnsi" w:cs="Calibri"/>
                <w:bCs/>
                <w:sz w:val="20"/>
                <w:szCs w:val="20"/>
              </w:rPr>
            </w:pPr>
          </w:p>
        </w:tc>
        <w:tc>
          <w:tcPr>
            <w:tcW w:w="907" w:type="dxa"/>
            <w:tcBorders>
              <w:top w:val="single" w:sz="4" w:space="0" w:color="auto"/>
              <w:left w:val="nil"/>
              <w:bottom w:val="single" w:sz="4" w:space="0" w:color="auto"/>
              <w:right w:val="single" w:sz="4" w:space="0" w:color="auto"/>
            </w:tcBorders>
            <w:shd w:val="clear" w:color="auto" w:fill="C5E0B3"/>
            <w:noWrap/>
            <w:vAlign w:val="center"/>
            <w:hideMark/>
          </w:tcPr>
          <w:p w:rsidR="00C12370" w:rsidRPr="00FE551A" w:rsidRDefault="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kobiety</w:t>
            </w:r>
          </w:p>
        </w:tc>
        <w:tc>
          <w:tcPr>
            <w:tcW w:w="992" w:type="dxa"/>
            <w:tcBorders>
              <w:top w:val="single" w:sz="4" w:space="0" w:color="auto"/>
              <w:left w:val="nil"/>
              <w:bottom w:val="single" w:sz="4" w:space="0" w:color="auto"/>
              <w:right w:val="single" w:sz="12" w:space="0" w:color="auto"/>
            </w:tcBorders>
            <w:shd w:val="clear" w:color="auto" w:fill="C5E0B3"/>
            <w:noWrap/>
            <w:vAlign w:val="center"/>
            <w:hideMark/>
          </w:tcPr>
          <w:p w:rsidR="00C12370" w:rsidRPr="00FE551A" w:rsidRDefault="0065722A">
            <w:pPr>
              <w:jc w:val="center"/>
              <w:rPr>
                <w:rFonts w:asciiTheme="minorHAnsi" w:hAnsiTheme="minorHAnsi" w:cs="Calibri"/>
                <w:sz w:val="20"/>
                <w:szCs w:val="20"/>
              </w:rPr>
            </w:pPr>
            <w:r w:rsidRPr="00FE551A">
              <w:rPr>
                <w:rFonts w:asciiTheme="minorHAnsi" w:hAnsiTheme="minorHAnsi" w:cs="Calibri"/>
                <w:sz w:val="20"/>
                <w:szCs w:val="20"/>
              </w:rPr>
              <w:t>34</w:t>
            </w:r>
            <w:r w:rsidR="00C12370" w:rsidRPr="00FE551A">
              <w:rPr>
                <w:rFonts w:asciiTheme="minorHAnsi" w:hAnsiTheme="minorHAnsi" w:cs="Calibri"/>
                <w:sz w:val="20"/>
                <w:szCs w:val="20"/>
              </w:rPr>
              <w:t>959</w:t>
            </w:r>
          </w:p>
        </w:tc>
        <w:tc>
          <w:tcPr>
            <w:tcW w:w="1134" w:type="dxa"/>
            <w:tcBorders>
              <w:top w:val="single" w:sz="4" w:space="0" w:color="auto"/>
              <w:left w:val="single" w:sz="12" w:space="0" w:color="auto"/>
              <w:bottom w:val="single" w:sz="4" w:space="0" w:color="auto"/>
              <w:right w:val="single" w:sz="4" w:space="0" w:color="auto"/>
            </w:tcBorders>
            <w:shd w:val="clear" w:color="auto" w:fill="C5E0B3"/>
            <w:noWrap/>
            <w:vAlign w:val="center"/>
            <w:hideMark/>
          </w:tcPr>
          <w:p w:rsidR="00C12370" w:rsidRPr="00FE551A" w:rsidRDefault="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7</w:t>
            </w:r>
            <w:r w:rsidR="00C12370" w:rsidRPr="00FE551A">
              <w:rPr>
                <w:rFonts w:asciiTheme="minorHAnsi" w:hAnsiTheme="minorHAnsi" w:cs="Calibri"/>
                <w:color w:val="000000"/>
                <w:sz w:val="20"/>
                <w:szCs w:val="20"/>
              </w:rPr>
              <w:t>336</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C12370" w:rsidRPr="00FE551A" w:rsidRDefault="00C12370">
            <w:pPr>
              <w:jc w:val="center"/>
              <w:rPr>
                <w:rFonts w:asciiTheme="minorHAnsi" w:hAnsiTheme="minorHAnsi" w:cs="Calibri"/>
                <w:color w:val="000000"/>
                <w:sz w:val="20"/>
                <w:szCs w:val="20"/>
              </w:rPr>
            </w:pPr>
            <w:r w:rsidRPr="00FE551A">
              <w:rPr>
                <w:rFonts w:asciiTheme="minorHAnsi" w:hAnsiTheme="minorHAnsi" w:cs="Calibri"/>
                <w:color w:val="000000"/>
                <w:sz w:val="20"/>
                <w:szCs w:val="20"/>
              </w:rPr>
              <w:t>21,0</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C12370" w:rsidRPr="00FE551A" w:rsidRDefault="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w:t>
            </w:r>
            <w:r w:rsidR="00C12370" w:rsidRPr="00FE551A">
              <w:rPr>
                <w:rFonts w:asciiTheme="minorHAnsi" w:hAnsiTheme="minorHAnsi" w:cs="Calibri"/>
                <w:color w:val="000000"/>
                <w:sz w:val="20"/>
                <w:szCs w:val="20"/>
              </w:rPr>
              <w:t>961</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C12370" w:rsidRPr="00FE551A" w:rsidRDefault="00C12370">
            <w:pPr>
              <w:jc w:val="center"/>
              <w:rPr>
                <w:rFonts w:asciiTheme="minorHAnsi" w:hAnsiTheme="minorHAnsi" w:cs="Calibri"/>
                <w:color w:val="000000"/>
                <w:sz w:val="20"/>
                <w:szCs w:val="20"/>
              </w:rPr>
            </w:pPr>
            <w:r w:rsidRPr="00FE551A">
              <w:rPr>
                <w:rFonts w:asciiTheme="minorHAnsi" w:hAnsiTheme="minorHAnsi" w:cs="Calibri"/>
                <w:color w:val="000000"/>
                <w:sz w:val="20"/>
                <w:szCs w:val="20"/>
              </w:rPr>
              <w:t>60,0</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C12370" w:rsidRPr="00FE551A" w:rsidRDefault="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6</w:t>
            </w:r>
            <w:r w:rsidR="00C12370" w:rsidRPr="00FE551A">
              <w:rPr>
                <w:rFonts w:asciiTheme="minorHAnsi" w:hAnsiTheme="minorHAnsi" w:cs="Calibri"/>
                <w:color w:val="000000"/>
                <w:sz w:val="20"/>
                <w:szCs w:val="20"/>
              </w:rPr>
              <w:t>662</w:t>
            </w:r>
          </w:p>
        </w:tc>
        <w:tc>
          <w:tcPr>
            <w:tcW w:w="1134" w:type="dxa"/>
            <w:tcBorders>
              <w:top w:val="single" w:sz="4" w:space="0" w:color="auto"/>
              <w:left w:val="nil"/>
              <w:bottom w:val="single" w:sz="4" w:space="0" w:color="auto"/>
              <w:right w:val="single" w:sz="12" w:space="0" w:color="auto"/>
            </w:tcBorders>
            <w:shd w:val="clear" w:color="auto" w:fill="C5E0B3"/>
            <w:noWrap/>
            <w:vAlign w:val="center"/>
            <w:hideMark/>
          </w:tcPr>
          <w:p w:rsidR="00C12370" w:rsidRPr="00FE551A" w:rsidRDefault="00C12370">
            <w:pPr>
              <w:jc w:val="center"/>
              <w:rPr>
                <w:rFonts w:asciiTheme="minorHAnsi" w:hAnsiTheme="minorHAnsi" w:cs="Calibri"/>
                <w:color w:val="000000"/>
                <w:sz w:val="20"/>
                <w:szCs w:val="20"/>
              </w:rPr>
            </w:pPr>
            <w:r w:rsidRPr="00FE551A">
              <w:rPr>
                <w:rFonts w:asciiTheme="minorHAnsi" w:hAnsiTheme="minorHAnsi" w:cs="Calibri"/>
                <w:color w:val="000000"/>
                <w:sz w:val="20"/>
                <w:szCs w:val="20"/>
              </w:rPr>
              <w:t>19,1</w:t>
            </w:r>
          </w:p>
        </w:tc>
      </w:tr>
      <w:tr w:rsidR="0065722A" w:rsidRPr="00FE551A" w:rsidTr="00F34784">
        <w:trPr>
          <w:trHeight w:val="300"/>
        </w:trPr>
        <w:tc>
          <w:tcPr>
            <w:tcW w:w="851"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bCs/>
                <w:sz w:val="20"/>
                <w:szCs w:val="20"/>
              </w:rPr>
            </w:pPr>
            <w:r w:rsidRPr="00FE551A">
              <w:rPr>
                <w:rFonts w:asciiTheme="minorHAnsi" w:hAnsiTheme="minorHAnsi" w:cs="Calibri"/>
                <w:bCs/>
                <w:sz w:val="20"/>
                <w:szCs w:val="20"/>
              </w:rPr>
              <w:t>2011</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ogółem</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69579</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14915</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21,4</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44714</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64,3</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9950</w:t>
            </w:r>
          </w:p>
        </w:tc>
        <w:tc>
          <w:tcPr>
            <w:tcW w:w="1134" w:type="dxa"/>
            <w:tcBorders>
              <w:top w:val="nil"/>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14,3</w:t>
            </w:r>
          </w:p>
        </w:tc>
      </w:tr>
      <w:tr w:rsidR="0065722A" w:rsidRPr="00FE551A" w:rsidTr="00F34784">
        <w:trPr>
          <w:trHeight w:val="300"/>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65722A" w:rsidRPr="00FE551A" w:rsidRDefault="0065722A" w:rsidP="0065722A">
            <w:pPr>
              <w:rPr>
                <w:rFonts w:asciiTheme="minorHAnsi" w:hAnsiTheme="minorHAnsi" w:cs="Calibri"/>
                <w:bCs/>
                <w:sz w:val="20"/>
                <w:szCs w:val="20"/>
              </w:rPr>
            </w:pP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kobiety</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35020</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7242</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20,7</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20887</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59,6</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6891</w:t>
            </w:r>
          </w:p>
        </w:tc>
        <w:tc>
          <w:tcPr>
            <w:tcW w:w="1134" w:type="dxa"/>
            <w:tcBorders>
              <w:top w:val="nil"/>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19,7</w:t>
            </w:r>
          </w:p>
        </w:tc>
      </w:tr>
      <w:tr w:rsidR="0065722A" w:rsidRPr="00FE551A" w:rsidTr="00F34784">
        <w:trPr>
          <w:trHeight w:val="300"/>
        </w:trPr>
        <w:tc>
          <w:tcPr>
            <w:tcW w:w="851" w:type="dxa"/>
            <w:vMerge w:val="restart"/>
            <w:tcBorders>
              <w:top w:val="single" w:sz="4" w:space="0" w:color="auto"/>
              <w:left w:val="single" w:sz="12" w:space="0" w:color="auto"/>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bCs/>
                <w:sz w:val="20"/>
                <w:szCs w:val="20"/>
              </w:rPr>
            </w:pPr>
            <w:r w:rsidRPr="00FE551A">
              <w:rPr>
                <w:rFonts w:asciiTheme="minorHAnsi" w:hAnsiTheme="minorHAnsi" w:cs="Calibri"/>
                <w:bCs/>
                <w:sz w:val="20"/>
                <w:szCs w:val="20"/>
              </w:rPr>
              <w:t>2012</w:t>
            </w:r>
          </w:p>
        </w:tc>
        <w:tc>
          <w:tcPr>
            <w:tcW w:w="907" w:type="dxa"/>
            <w:tcBorders>
              <w:top w:val="single" w:sz="4" w:space="0" w:color="auto"/>
              <w:left w:val="nil"/>
              <w:bottom w:val="single" w:sz="4" w:space="0" w:color="auto"/>
              <w:right w:val="single" w:sz="4" w:space="0" w:color="auto"/>
            </w:tcBorders>
            <w:shd w:val="clear" w:color="auto" w:fill="C5E0B3"/>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ogółem</w:t>
            </w:r>
          </w:p>
        </w:tc>
        <w:tc>
          <w:tcPr>
            <w:tcW w:w="992" w:type="dxa"/>
            <w:tcBorders>
              <w:top w:val="single" w:sz="4" w:space="0" w:color="auto"/>
              <w:left w:val="nil"/>
              <w:bottom w:val="single" w:sz="4"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69775</w:t>
            </w:r>
          </w:p>
        </w:tc>
        <w:tc>
          <w:tcPr>
            <w:tcW w:w="1134" w:type="dxa"/>
            <w:tcBorders>
              <w:top w:val="single" w:sz="4" w:space="0" w:color="auto"/>
              <w:left w:val="single" w:sz="12" w:space="0" w:color="auto"/>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14765</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21,2</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44657</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64,0</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10353</w:t>
            </w:r>
          </w:p>
        </w:tc>
        <w:tc>
          <w:tcPr>
            <w:tcW w:w="1134" w:type="dxa"/>
            <w:tcBorders>
              <w:top w:val="single" w:sz="4" w:space="0" w:color="auto"/>
              <w:left w:val="nil"/>
              <w:bottom w:val="single" w:sz="4"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14,8</w:t>
            </w:r>
          </w:p>
        </w:tc>
      </w:tr>
      <w:tr w:rsidR="0065722A" w:rsidRPr="00FE551A" w:rsidTr="00F34784">
        <w:trPr>
          <w:trHeight w:val="300"/>
        </w:trPr>
        <w:tc>
          <w:tcPr>
            <w:tcW w:w="851" w:type="dxa"/>
            <w:vMerge/>
            <w:tcBorders>
              <w:top w:val="single" w:sz="4" w:space="0" w:color="auto"/>
              <w:left w:val="single" w:sz="12" w:space="0" w:color="auto"/>
              <w:bottom w:val="single" w:sz="4" w:space="0" w:color="auto"/>
              <w:right w:val="single" w:sz="4" w:space="0" w:color="auto"/>
            </w:tcBorders>
            <w:shd w:val="clear" w:color="auto" w:fill="C5E0B3"/>
            <w:vAlign w:val="center"/>
            <w:hideMark/>
          </w:tcPr>
          <w:p w:rsidR="0065722A" w:rsidRPr="00FE551A" w:rsidRDefault="0065722A" w:rsidP="0065722A">
            <w:pPr>
              <w:rPr>
                <w:rFonts w:asciiTheme="minorHAnsi" w:hAnsiTheme="minorHAnsi" w:cs="Calibri"/>
                <w:bCs/>
                <w:sz w:val="20"/>
                <w:szCs w:val="20"/>
              </w:rPr>
            </w:pPr>
          </w:p>
        </w:tc>
        <w:tc>
          <w:tcPr>
            <w:tcW w:w="907" w:type="dxa"/>
            <w:tcBorders>
              <w:top w:val="single" w:sz="4" w:space="0" w:color="auto"/>
              <w:left w:val="nil"/>
              <w:bottom w:val="single" w:sz="4" w:space="0" w:color="auto"/>
              <w:right w:val="single" w:sz="4" w:space="0" w:color="auto"/>
            </w:tcBorders>
            <w:shd w:val="clear" w:color="auto" w:fill="C5E0B3"/>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kobiety</w:t>
            </w:r>
          </w:p>
        </w:tc>
        <w:tc>
          <w:tcPr>
            <w:tcW w:w="992" w:type="dxa"/>
            <w:tcBorders>
              <w:top w:val="single" w:sz="4" w:space="0" w:color="auto"/>
              <w:left w:val="nil"/>
              <w:bottom w:val="single" w:sz="4"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35141</w:t>
            </w:r>
          </w:p>
        </w:tc>
        <w:tc>
          <w:tcPr>
            <w:tcW w:w="1134" w:type="dxa"/>
            <w:tcBorders>
              <w:top w:val="single" w:sz="4" w:space="0" w:color="auto"/>
              <w:left w:val="single" w:sz="12" w:space="0" w:color="auto"/>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7188</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20,5</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20827</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59,3</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7126</w:t>
            </w:r>
          </w:p>
        </w:tc>
        <w:tc>
          <w:tcPr>
            <w:tcW w:w="1134" w:type="dxa"/>
            <w:tcBorders>
              <w:top w:val="single" w:sz="4" w:space="0" w:color="auto"/>
              <w:left w:val="nil"/>
              <w:bottom w:val="single" w:sz="4"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20,3</w:t>
            </w:r>
          </w:p>
        </w:tc>
      </w:tr>
      <w:tr w:rsidR="0065722A" w:rsidRPr="00FE551A" w:rsidTr="00F34784">
        <w:trPr>
          <w:trHeight w:val="300"/>
        </w:trPr>
        <w:tc>
          <w:tcPr>
            <w:tcW w:w="851"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bCs/>
                <w:sz w:val="20"/>
                <w:szCs w:val="20"/>
              </w:rPr>
            </w:pPr>
            <w:r w:rsidRPr="00FE551A">
              <w:rPr>
                <w:rFonts w:asciiTheme="minorHAnsi" w:hAnsiTheme="minorHAnsi" w:cs="Calibri"/>
                <w:bCs/>
                <w:sz w:val="20"/>
                <w:szCs w:val="20"/>
              </w:rPr>
              <w:t>2013</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ogółem</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69837</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14572</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20,9</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44524</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63,8</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10741</w:t>
            </w:r>
          </w:p>
        </w:tc>
        <w:tc>
          <w:tcPr>
            <w:tcW w:w="1134" w:type="dxa"/>
            <w:tcBorders>
              <w:top w:val="nil"/>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15,4</w:t>
            </w:r>
          </w:p>
        </w:tc>
      </w:tr>
      <w:tr w:rsidR="0065722A" w:rsidRPr="00FE551A" w:rsidTr="00F34784">
        <w:trPr>
          <w:trHeight w:val="300"/>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65722A" w:rsidRPr="00FE551A" w:rsidRDefault="0065722A" w:rsidP="0065722A">
            <w:pPr>
              <w:rPr>
                <w:rFonts w:asciiTheme="minorHAnsi" w:hAnsiTheme="minorHAnsi" w:cs="Calibri"/>
                <w:bCs/>
                <w:sz w:val="20"/>
                <w:szCs w:val="20"/>
              </w:rPr>
            </w:pP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kobiety</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35181</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7084</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20,1</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20747</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59,0</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7350</w:t>
            </w:r>
          </w:p>
        </w:tc>
        <w:tc>
          <w:tcPr>
            <w:tcW w:w="1134" w:type="dxa"/>
            <w:tcBorders>
              <w:top w:val="nil"/>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20,9</w:t>
            </w:r>
          </w:p>
        </w:tc>
      </w:tr>
      <w:tr w:rsidR="0065722A" w:rsidRPr="00FE551A" w:rsidTr="00F34784">
        <w:trPr>
          <w:trHeight w:val="300"/>
        </w:trPr>
        <w:tc>
          <w:tcPr>
            <w:tcW w:w="851" w:type="dxa"/>
            <w:vMerge w:val="restart"/>
            <w:tcBorders>
              <w:top w:val="single" w:sz="4" w:space="0" w:color="auto"/>
              <w:left w:val="single" w:sz="12" w:space="0" w:color="auto"/>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bCs/>
                <w:sz w:val="20"/>
                <w:szCs w:val="20"/>
              </w:rPr>
            </w:pPr>
            <w:r w:rsidRPr="00FE551A">
              <w:rPr>
                <w:rFonts w:asciiTheme="minorHAnsi" w:hAnsiTheme="minorHAnsi" w:cs="Calibri"/>
                <w:bCs/>
                <w:sz w:val="20"/>
                <w:szCs w:val="20"/>
              </w:rPr>
              <w:t>2014</w:t>
            </w:r>
          </w:p>
        </w:tc>
        <w:tc>
          <w:tcPr>
            <w:tcW w:w="907" w:type="dxa"/>
            <w:tcBorders>
              <w:top w:val="single" w:sz="4" w:space="0" w:color="auto"/>
              <w:left w:val="nil"/>
              <w:bottom w:val="single" w:sz="4" w:space="0" w:color="auto"/>
              <w:right w:val="single" w:sz="4" w:space="0" w:color="auto"/>
            </w:tcBorders>
            <w:shd w:val="clear" w:color="auto" w:fill="C5E0B3"/>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ogółem</w:t>
            </w:r>
          </w:p>
        </w:tc>
        <w:tc>
          <w:tcPr>
            <w:tcW w:w="992" w:type="dxa"/>
            <w:tcBorders>
              <w:top w:val="single" w:sz="4" w:space="0" w:color="auto"/>
              <w:left w:val="nil"/>
              <w:bottom w:val="single" w:sz="4"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69887</w:t>
            </w:r>
          </w:p>
        </w:tc>
        <w:tc>
          <w:tcPr>
            <w:tcW w:w="1134" w:type="dxa"/>
            <w:tcBorders>
              <w:top w:val="single" w:sz="4" w:space="0" w:color="auto"/>
              <w:left w:val="single" w:sz="12" w:space="0" w:color="auto"/>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14434</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20,7</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44351</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63,5</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11102</w:t>
            </w:r>
          </w:p>
        </w:tc>
        <w:tc>
          <w:tcPr>
            <w:tcW w:w="1134" w:type="dxa"/>
            <w:tcBorders>
              <w:top w:val="single" w:sz="4" w:space="0" w:color="auto"/>
              <w:left w:val="nil"/>
              <w:bottom w:val="single" w:sz="4"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15,9</w:t>
            </w:r>
          </w:p>
        </w:tc>
      </w:tr>
      <w:tr w:rsidR="0065722A" w:rsidRPr="00FE551A" w:rsidTr="00F34784">
        <w:trPr>
          <w:trHeight w:val="300"/>
        </w:trPr>
        <w:tc>
          <w:tcPr>
            <w:tcW w:w="851" w:type="dxa"/>
            <w:vMerge/>
            <w:tcBorders>
              <w:top w:val="single" w:sz="4" w:space="0" w:color="auto"/>
              <w:left w:val="single" w:sz="12" w:space="0" w:color="auto"/>
              <w:bottom w:val="single" w:sz="4" w:space="0" w:color="auto"/>
              <w:right w:val="single" w:sz="4" w:space="0" w:color="auto"/>
            </w:tcBorders>
            <w:shd w:val="clear" w:color="auto" w:fill="C5E0B3"/>
            <w:vAlign w:val="center"/>
            <w:hideMark/>
          </w:tcPr>
          <w:p w:rsidR="0065722A" w:rsidRPr="00FE551A" w:rsidRDefault="0065722A" w:rsidP="0065722A">
            <w:pPr>
              <w:rPr>
                <w:rFonts w:asciiTheme="minorHAnsi" w:hAnsiTheme="minorHAnsi" w:cs="Calibri"/>
                <w:bCs/>
                <w:sz w:val="20"/>
                <w:szCs w:val="20"/>
              </w:rPr>
            </w:pPr>
          </w:p>
        </w:tc>
        <w:tc>
          <w:tcPr>
            <w:tcW w:w="907" w:type="dxa"/>
            <w:tcBorders>
              <w:top w:val="single" w:sz="4" w:space="0" w:color="auto"/>
              <w:left w:val="nil"/>
              <w:bottom w:val="single" w:sz="4" w:space="0" w:color="auto"/>
              <w:right w:val="single" w:sz="4" w:space="0" w:color="auto"/>
            </w:tcBorders>
            <w:shd w:val="clear" w:color="auto" w:fill="C5E0B3"/>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kobiety</w:t>
            </w:r>
          </w:p>
        </w:tc>
        <w:tc>
          <w:tcPr>
            <w:tcW w:w="992" w:type="dxa"/>
            <w:tcBorders>
              <w:top w:val="single" w:sz="4" w:space="0" w:color="auto"/>
              <w:left w:val="nil"/>
              <w:bottom w:val="single" w:sz="4"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35178</w:t>
            </w:r>
          </w:p>
        </w:tc>
        <w:tc>
          <w:tcPr>
            <w:tcW w:w="1134" w:type="dxa"/>
            <w:tcBorders>
              <w:top w:val="single" w:sz="4" w:space="0" w:color="auto"/>
              <w:left w:val="single" w:sz="12" w:space="0" w:color="auto"/>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7018</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19,9</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20628</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58,6</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7532</w:t>
            </w:r>
          </w:p>
        </w:tc>
        <w:tc>
          <w:tcPr>
            <w:tcW w:w="1134" w:type="dxa"/>
            <w:tcBorders>
              <w:top w:val="single" w:sz="4" w:space="0" w:color="auto"/>
              <w:left w:val="nil"/>
              <w:bottom w:val="single" w:sz="4"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21,4</w:t>
            </w:r>
          </w:p>
        </w:tc>
      </w:tr>
      <w:tr w:rsidR="0065722A" w:rsidRPr="00FE551A" w:rsidTr="00F34784">
        <w:trPr>
          <w:trHeight w:val="300"/>
        </w:trPr>
        <w:tc>
          <w:tcPr>
            <w:tcW w:w="851"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bCs/>
                <w:sz w:val="20"/>
                <w:szCs w:val="20"/>
              </w:rPr>
            </w:pPr>
            <w:r w:rsidRPr="00FE551A">
              <w:rPr>
                <w:rFonts w:asciiTheme="minorHAnsi" w:hAnsiTheme="minorHAnsi" w:cs="Calibri"/>
                <w:bCs/>
                <w:sz w:val="20"/>
                <w:szCs w:val="20"/>
              </w:rPr>
              <w:t>2015</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ogółem</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69900</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14365</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20,6</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44080</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63,1</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11455</w:t>
            </w:r>
          </w:p>
        </w:tc>
        <w:tc>
          <w:tcPr>
            <w:tcW w:w="1134" w:type="dxa"/>
            <w:tcBorders>
              <w:top w:val="nil"/>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16,4</w:t>
            </w:r>
          </w:p>
        </w:tc>
      </w:tr>
      <w:tr w:rsidR="0065722A" w:rsidRPr="00FE551A" w:rsidTr="00F34784">
        <w:trPr>
          <w:trHeight w:val="300"/>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65722A" w:rsidRPr="00FE551A" w:rsidRDefault="0065722A" w:rsidP="0065722A">
            <w:pPr>
              <w:rPr>
                <w:rFonts w:asciiTheme="minorHAnsi" w:hAnsiTheme="minorHAnsi" w:cs="Calibri"/>
                <w:bCs/>
                <w:sz w:val="20"/>
                <w:szCs w:val="20"/>
              </w:rPr>
            </w:pP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kobiety</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35151</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6966</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19,8</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20451</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58,2</w:t>
            </w:r>
          </w:p>
        </w:tc>
        <w:tc>
          <w:tcPr>
            <w:tcW w:w="1134" w:type="dxa"/>
            <w:tcBorders>
              <w:top w:val="nil"/>
              <w:left w:val="nil"/>
              <w:bottom w:val="single" w:sz="4" w:space="0" w:color="auto"/>
              <w:right w:val="single" w:sz="4" w:space="0" w:color="auto"/>
            </w:tcBorders>
            <w:shd w:val="clear" w:color="auto" w:fill="auto"/>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7734</w:t>
            </w:r>
          </w:p>
        </w:tc>
        <w:tc>
          <w:tcPr>
            <w:tcW w:w="1134" w:type="dxa"/>
            <w:tcBorders>
              <w:top w:val="nil"/>
              <w:left w:val="nil"/>
              <w:bottom w:val="single" w:sz="4" w:space="0" w:color="auto"/>
              <w:right w:val="single" w:sz="12" w:space="0" w:color="auto"/>
            </w:tcBorders>
            <w:shd w:val="clear" w:color="auto" w:fill="auto"/>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22,0</w:t>
            </w:r>
          </w:p>
        </w:tc>
      </w:tr>
      <w:tr w:rsidR="0065722A" w:rsidRPr="00FE551A" w:rsidTr="00F34784">
        <w:trPr>
          <w:trHeight w:val="300"/>
        </w:trPr>
        <w:tc>
          <w:tcPr>
            <w:tcW w:w="851" w:type="dxa"/>
            <w:vMerge w:val="restart"/>
            <w:tcBorders>
              <w:top w:val="single" w:sz="4" w:space="0" w:color="auto"/>
              <w:left w:val="single" w:sz="12" w:space="0" w:color="auto"/>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bCs/>
                <w:sz w:val="20"/>
                <w:szCs w:val="20"/>
              </w:rPr>
            </w:pPr>
            <w:r w:rsidRPr="00FE551A">
              <w:rPr>
                <w:rFonts w:asciiTheme="minorHAnsi" w:hAnsiTheme="minorHAnsi" w:cs="Calibri"/>
                <w:bCs/>
                <w:sz w:val="20"/>
                <w:szCs w:val="20"/>
              </w:rPr>
              <w:t>2016</w:t>
            </w:r>
          </w:p>
        </w:tc>
        <w:tc>
          <w:tcPr>
            <w:tcW w:w="907" w:type="dxa"/>
            <w:tcBorders>
              <w:top w:val="single" w:sz="4" w:space="0" w:color="auto"/>
              <w:left w:val="nil"/>
              <w:bottom w:val="single" w:sz="4" w:space="0" w:color="auto"/>
              <w:right w:val="single" w:sz="4" w:space="0" w:color="auto"/>
            </w:tcBorders>
            <w:shd w:val="clear" w:color="auto" w:fill="C5E0B3"/>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ogółem</w:t>
            </w:r>
          </w:p>
        </w:tc>
        <w:tc>
          <w:tcPr>
            <w:tcW w:w="992" w:type="dxa"/>
            <w:tcBorders>
              <w:top w:val="single" w:sz="4" w:space="0" w:color="auto"/>
              <w:left w:val="nil"/>
              <w:bottom w:val="single" w:sz="4"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69960</w:t>
            </w:r>
          </w:p>
        </w:tc>
        <w:tc>
          <w:tcPr>
            <w:tcW w:w="1134" w:type="dxa"/>
            <w:tcBorders>
              <w:top w:val="single" w:sz="4" w:space="0" w:color="auto"/>
              <w:left w:val="single" w:sz="12" w:space="0" w:color="auto"/>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14250</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20,4</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43844</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62,7</w:t>
            </w:r>
          </w:p>
        </w:tc>
        <w:tc>
          <w:tcPr>
            <w:tcW w:w="1134" w:type="dxa"/>
            <w:tcBorders>
              <w:top w:val="single" w:sz="4" w:space="0" w:color="auto"/>
              <w:left w:val="nil"/>
              <w:bottom w:val="single" w:sz="4"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11866</w:t>
            </w:r>
          </w:p>
        </w:tc>
        <w:tc>
          <w:tcPr>
            <w:tcW w:w="1134" w:type="dxa"/>
            <w:tcBorders>
              <w:top w:val="single" w:sz="4" w:space="0" w:color="auto"/>
              <w:left w:val="nil"/>
              <w:bottom w:val="single" w:sz="4"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17,0</w:t>
            </w:r>
          </w:p>
        </w:tc>
      </w:tr>
      <w:tr w:rsidR="0065722A" w:rsidRPr="00FE551A" w:rsidTr="00F34784">
        <w:trPr>
          <w:trHeight w:val="300"/>
        </w:trPr>
        <w:tc>
          <w:tcPr>
            <w:tcW w:w="851" w:type="dxa"/>
            <w:vMerge/>
            <w:tcBorders>
              <w:top w:val="single" w:sz="4" w:space="0" w:color="auto"/>
              <w:left w:val="single" w:sz="12" w:space="0" w:color="auto"/>
              <w:bottom w:val="single" w:sz="12" w:space="0" w:color="auto"/>
              <w:right w:val="single" w:sz="4" w:space="0" w:color="auto"/>
            </w:tcBorders>
            <w:shd w:val="clear" w:color="auto" w:fill="C5E0B3"/>
            <w:vAlign w:val="center"/>
            <w:hideMark/>
          </w:tcPr>
          <w:p w:rsidR="0065722A" w:rsidRPr="00FE551A" w:rsidRDefault="0065722A" w:rsidP="0065722A">
            <w:pPr>
              <w:rPr>
                <w:rFonts w:asciiTheme="minorHAnsi" w:hAnsiTheme="minorHAnsi" w:cs="Calibri"/>
                <w:bCs/>
                <w:sz w:val="20"/>
                <w:szCs w:val="20"/>
              </w:rPr>
            </w:pPr>
          </w:p>
        </w:tc>
        <w:tc>
          <w:tcPr>
            <w:tcW w:w="907" w:type="dxa"/>
            <w:tcBorders>
              <w:top w:val="single" w:sz="4" w:space="0" w:color="auto"/>
              <w:left w:val="nil"/>
              <w:bottom w:val="single" w:sz="12" w:space="0" w:color="auto"/>
              <w:right w:val="single" w:sz="4" w:space="0" w:color="auto"/>
            </w:tcBorders>
            <w:shd w:val="clear" w:color="auto" w:fill="C5E0B3"/>
            <w:noWrap/>
            <w:vAlign w:val="center"/>
          </w:tcPr>
          <w:p w:rsidR="0065722A" w:rsidRPr="00FE551A" w:rsidRDefault="0065722A" w:rsidP="0065722A">
            <w:pPr>
              <w:jc w:val="center"/>
              <w:rPr>
                <w:rFonts w:asciiTheme="minorHAnsi" w:hAnsiTheme="minorHAnsi" w:cs="Calibri"/>
                <w:bCs/>
                <w:color w:val="000000"/>
                <w:sz w:val="20"/>
                <w:szCs w:val="20"/>
              </w:rPr>
            </w:pPr>
            <w:r w:rsidRPr="00FE551A">
              <w:rPr>
                <w:rFonts w:asciiTheme="minorHAnsi" w:hAnsiTheme="minorHAnsi" w:cs="Calibri"/>
                <w:bCs/>
                <w:color w:val="000000"/>
                <w:sz w:val="20"/>
                <w:szCs w:val="20"/>
              </w:rPr>
              <w:t>kobiety</w:t>
            </w:r>
          </w:p>
        </w:tc>
        <w:tc>
          <w:tcPr>
            <w:tcW w:w="992" w:type="dxa"/>
            <w:tcBorders>
              <w:top w:val="single" w:sz="4" w:space="0" w:color="auto"/>
              <w:left w:val="nil"/>
              <w:bottom w:val="single" w:sz="12"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35220</w:t>
            </w:r>
          </w:p>
        </w:tc>
        <w:tc>
          <w:tcPr>
            <w:tcW w:w="1134" w:type="dxa"/>
            <w:tcBorders>
              <w:top w:val="single" w:sz="4" w:space="0" w:color="auto"/>
              <w:left w:val="single" w:sz="12" w:space="0" w:color="auto"/>
              <w:bottom w:val="single" w:sz="12"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6907</w:t>
            </w:r>
          </w:p>
        </w:tc>
        <w:tc>
          <w:tcPr>
            <w:tcW w:w="1134" w:type="dxa"/>
            <w:tcBorders>
              <w:top w:val="single" w:sz="4" w:space="0" w:color="auto"/>
              <w:left w:val="nil"/>
              <w:bottom w:val="single" w:sz="12"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19,6</w:t>
            </w:r>
          </w:p>
        </w:tc>
        <w:tc>
          <w:tcPr>
            <w:tcW w:w="1134" w:type="dxa"/>
            <w:tcBorders>
              <w:top w:val="single" w:sz="4" w:space="0" w:color="auto"/>
              <w:left w:val="nil"/>
              <w:bottom w:val="single" w:sz="12"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20326</w:t>
            </w:r>
          </w:p>
        </w:tc>
        <w:tc>
          <w:tcPr>
            <w:tcW w:w="1134" w:type="dxa"/>
            <w:tcBorders>
              <w:top w:val="single" w:sz="4" w:space="0" w:color="auto"/>
              <w:left w:val="nil"/>
              <w:bottom w:val="single" w:sz="12"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57,7</w:t>
            </w:r>
          </w:p>
        </w:tc>
        <w:tc>
          <w:tcPr>
            <w:tcW w:w="1134" w:type="dxa"/>
            <w:tcBorders>
              <w:top w:val="single" w:sz="4" w:space="0" w:color="auto"/>
              <w:left w:val="nil"/>
              <w:bottom w:val="single" w:sz="12" w:space="0" w:color="auto"/>
              <w:right w:val="single" w:sz="4" w:space="0" w:color="auto"/>
            </w:tcBorders>
            <w:shd w:val="clear" w:color="auto" w:fill="C5E0B3"/>
            <w:noWrap/>
            <w:vAlign w:val="center"/>
            <w:hideMark/>
          </w:tcPr>
          <w:p w:rsidR="0065722A" w:rsidRPr="00FE551A" w:rsidRDefault="0065722A" w:rsidP="0065722A">
            <w:pPr>
              <w:jc w:val="center"/>
              <w:rPr>
                <w:rFonts w:asciiTheme="minorHAnsi" w:hAnsiTheme="minorHAnsi" w:cs="Calibri"/>
                <w:sz w:val="20"/>
                <w:szCs w:val="20"/>
              </w:rPr>
            </w:pPr>
            <w:r w:rsidRPr="00FE551A">
              <w:rPr>
                <w:rFonts w:asciiTheme="minorHAnsi" w:hAnsiTheme="minorHAnsi" w:cs="Calibri"/>
                <w:sz w:val="20"/>
                <w:szCs w:val="20"/>
              </w:rPr>
              <w:t>7987</w:t>
            </w:r>
          </w:p>
        </w:tc>
        <w:tc>
          <w:tcPr>
            <w:tcW w:w="1134" w:type="dxa"/>
            <w:tcBorders>
              <w:top w:val="single" w:sz="4" w:space="0" w:color="auto"/>
              <w:left w:val="nil"/>
              <w:bottom w:val="single" w:sz="12" w:space="0" w:color="auto"/>
              <w:right w:val="single" w:sz="12" w:space="0" w:color="auto"/>
            </w:tcBorders>
            <w:shd w:val="clear" w:color="auto" w:fill="C5E0B3"/>
            <w:noWrap/>
            <w:vAlign w:val="center"/>
            <w:hideMark/>
          </w:tcPr>
          <w:p w:rsidR="0065722A" w:rsidRPr="00FE551A" w:rsidRDefault="0065722A" w:rsidP="0065722A">
            <w:pPr>
              <w:jc w:val="center"/>
              <w:rPr>
                <w:rFonts w:asciiTheme="minorHAnsi" w:hAnsiTheme="minorHAnsi" w:cs="Calibri"/>
                <w:color w:val="000000"/>
                <w:sz w:val="20"/>
                <w:szCs w:val="20"/>
              </w:rPr>
            </w:pPr>
            <w:r w:rsidRPr="00FE551A">
              <w:rPr>
                <w:rFonts w:asciiTheme="minorHAnsi" w:hAnsiTheme="minorHAnsi" w:cs="Calibri"/>
                <w:color w:val="000000"/>
                <w:sz w:val="20"/>
                <w:szCs w:val="20"/>
              </w:rPr>
              <w:t>22,7</w:t>
            </w:r>
          </w:p>
        </w:tc>
      </w:tr>
    </w:tbl>
    <w:p w:rsidR="00C12370" w:rsidRPr="00FE551A" w:rsidRDefault="00F34784" w:rsidP="00C12370">
      <w:pPr>
        <w:pStyle w:val="Tekstpodstawowy"/>
        <w:spacing w:line="288" w:lineRule="auto"/>
        <w:jc w:val="both"/>
        <w:rPr>
          <w:rFonts w:asciiTheme="minorHAnsi" w:hAnsiTheme="minorHAnsi" w:cs="Calibri"/>
          <w:sz w:val="20"/>
        </w:rPr>
      </w:pPr>
      <w:r w:rsidRPr="00FE551A">
        <w:rPr>
          <w:rFonts w:asciiTheme="minorHAnsi" w:hAnsiTheme="minorHAnsi" w:cs="Calibri"/>
          <w:sz w:val="20"/>
        </w:rPr>
        <w:t>Dane GUS</w:t>
      </w:r>
    </w:p>
    <w:p w:rsidR="00AE36D7" w:rsidRPr="00FE551A" w:rsidRDefault="00AE36D7" w:rsidP="00FE551A">
      <w:pPr>
        <w:pStyle w:val="Tekstpodstawowy"/>
        <w:spacing w:line="276" w:lineRule="auto"/>
        <w:ind w:firstLine="709"/>
        <w:jc w:val="both"/>
        <w:rPr>
          <w:rFonts w:ascii="Calibri" w:hAnsi="Calibri" w:cs="Calibri"/>
          <w:szCs w:val="24"/>
        </w:rPr>
      </w:pPr>
      <w:r w:rsidRPr="00FE551A">
        <w:rPr>
          <w:rFonts w:ascii="Calibri" w:hAnsi="Calibri" w:cs="Calibri"/>
          <w:szCs w:val="24"/>
        </w:rPr>
        <w:lastRenderedPageBreak/>
        <w:t>W latach 20</w:t>
      </w:r>
      <w:r w:rsidR="00535F24" w:rsidRPr="00FE551A">
        <w:rPr>
          <w:rFonts w:ascii="Calibri" w:hAnsi="Calibri" w:cs="Calibri"/>
          <w:szCs w:val="24"/>
        </w:rPr>
        <w:t>10</w:t>
      </w:r>
      <w:r w:rsidRPr="00FE551A">
        <w:rPr>
          <w:rFonts w:ascii="Calibri" w:hAnsi="Calibri" w:cs="Calibri"/>
          <w:szCs w:val="24"/>
        </w:rPr>
        <w:t xml:space="preserve"> – 20</w:t>
      </w:r>
      <w:r w:rsidR="00535F24" w:rsidRPr="00FE551A">
        <w:rPr>
          <w:rFonts w:ascii="Calibri" w:hAnsi="Calibri" w:cs="Calibri"/>
          <w:szCs w:val="24"/>
        </w:rPr>
        <w:t>16</w:t>
      </w:r>
      <w:r w:rsidRPr="00FE551A">
        <w:rPr>
          <w:rFonts w:ascii="Calibri" w:hAnsi="Calibri" w:cs="Calibri"/>
          <w:szCs w:val="24"/>
        </w:rPr>
        <w:t xml:space="preserve"> w powiecie wągrowieckim nastąpił wzrost ludności o 0,7</w:t>
      </w:r>
      <w:r w:rsidR="0095105F" w:rsidRPr="00FE551A">
        <w:rPr>
          <w:rFonts w:ascii="Calibri" w:hAnsi="Calibri" w:cs="Calibri"/>
          <w:szCs w:val="24"/>
        </w:rPr>
        <w:t>3</w:t>
      </w:r>
      <w:r w:rsidRPr="00FE551A">
        <w:rPr>
          <w:rFonts w:ascii="Calibri" w:hAnsi="Calibri" w:cs="Calibri"/>
          <w:szCs w:val="24"/>
        </w:rPr>
        <w:t>%,</w:t>
      </w:r>
      <w:r w:rsidR="0024207E" w:rsidRPr="00FE551A">
        <w:rPr>
          <w:rFonts w:ascii="Calibri" w:hAnsi="Calibri" w:cs="Calibri"/>
          <w:szCs w:val="24"/>
        </w:rPr>
        <w:t xml:space="preserve"> </w:t>
      </w:r>
      <w:r w:rsidRPr="00FE551A">
        <w:rPr>
          <w:rFonts w:ascii="Calibri" w:hAnsi="Calibri" w:cs="Calibri"/>
          <w:szCs w:val="24"/>
        </w:rPr>
        <w:t xml:space="preserve">tj. o </w:t>
      </w:r>
      <w:r w:rsidR="00535F24" w:rsidRPr="00FE551A">
        <w:rPr>
          <w:rFonts w:ascii="Calibri" w:hAnsi="Calibri" w:cs="Calibri"/>
          <w:szCs w:val="24"/>
        </w:rPr>
        <w:t>506</w:t>
      </w:r>
      <w:r w:rsidRPr="00FE551A">
        <w:rPr>
          <w:rFonts w:ascii="Calibri" w:hAnsi="Calibri" w:cs="Calibri"/>
          <w:szCs w:val="24"/>
        </w:rPr>
        <w:t xml:space="preserve"> os</w:t>
      </w:r>
      <w:r w:rsidR="00535F24" w:rsidRPr="00FE551A">
        <w:rPr>
          <w:rFonts w:ascii="Calibri" w:hAnsi="Calibri" w:cs="Calibri"/>
          <w:szCs w:val="24"/>
        </w:rPr>
        <w:t>ó</w:t>
      </w:r>
      <w:r w:rsidRPr="00FE551A">
        <w:rPr>
          <w:rFonts w:ascii="Calibri" w:hAnsi="Calibri" w:cs="Calibri"/>
          <w:szCs w:val="24"/>
        </w:rPr>
        <w:t xml:space="preserve">b, przy czym ludność w wieku produkcyjnym </w:t>
      </w:r>
      <w:r w:rsidR="0095105F" w:rsidRPr="00FE551A">
        <w:rPr>
          <w:rFonts w:ascii="Calibri" w:hAnsi="Calibri" w:cs="Calibri"/>
          <w:szCs w:val="24"/>
        </w:rPr>
        <w:t>zmniejszyła się</w:t>
      </w:r>
      <w:r w:rsidRPr="00FE551A">
        <w:rPr>
          <w:rFonts w:ascii="Calibri" w:hAnsi="Calibri" w:cs="Calibri"/>
          <w:szCs w:val="24"/>
        </w:rPr>
        <w:t xml:space="preserve"> o </w:t>
      </w:r>
      <w:r w:rsidR="0095105F" w:rsidRPr="00FE551A">
        <w:rPr>
          <w:rFonts w:ascii="Calibri" w:hAnsi="Calibri" w:cs="Calibri"/>
          <w:szCs w:val="24"/>
        </w:rPr>
        <w:t>2,14</w:t>
      </w:r>
      <w:r w:rsidRPr="00FE551A">
        <w:rPr>
          <w:rFonts w:ascii="Calibri" w:hAnsi="Calibri" w:cs="Calibri"/>
          <w:szCs w:val="24"/>
        </w:rPr>
        <w:t>%,</w:t>
      </w:r>
      <w:r w:rsidR="007414F7" w:rsidRPr="00FE551A">
        <w:rPr>
          <w:rFonts w:ascii="Calibri" w:hAnsi="Calibri" w:cs="Calibri"/>
          <w:szCs w:val="24"/>
        </w:rPr>
        <w:t xml:space="preserve"> </w:t>
      </w:r>
      <w:r w:rsidRPr="00FE551A">
        <w:rPr>
          <w:rFonts w:ascii="Calibri" w:hAnsi="Calibri" w:cs="Calibri"/>
          <w:szCs w:val="24"/>
        </w:rPr>
        <w:t xml:space="preserve">tj. o </w:t>
      </w:r>
      <w:r w:rsidR="0095105F" w:rsidRPr="00FE551A">
        <w:rPr>
          <w:rFonts w:ascii="Calibri" w:hAnsi="Calibri" w:cs="Calibri"/>
          <w:szCs w:val="24"/>
        </w:rPr>
        <w:t>959</w:t>
      </w:r>
      <w:r w:rsidRPr="00FE551A">
        <w:rPr>
          <w:rFonts w:ascii="Calibri" w:hAnsi="Calibri" w:cs="Calibri"/>
          <w:szCs w:val="24"/>
        </w:rPr>
        <w:t xml:space="preserve"> os</w:t>
      </w:r>
      <w:r w:rsidR="0095105F" w:rsidRPr="00FE551A">
        <w:rPr>
          <w:rFonts w:ascii="Calibri" w:hAnsi="Calibri" w:cs="Calibri"/>
          <w:szCs w:val="24"/>
        </w:rPr>
        <w:t>ó</w:t>
      </w:r>
      <w:r w:rsidRPr="00FE551A">
        <w:rPr>
          <w:rFonts w:ascii="Calibri" w:hAnsi="Calibri" w:cs="Calibri"/>
          <w:szCs w:val="24"/>
        </w:rPr>
        <w:t>b.</w:t>
      </w:r>
      <w:r w:rsidR="0024207E" w:rsidRPr="00FE551A">
        <w:rPr>
          <w:rFonts w:ascii="Calibri" w:hAnsi="Calibri" w:cs="Calibri"/>
          <w:szCs w:val="24"/>
        </w:rPr>
        <w:t xml:space="preserve"> </w:t>
      </w:r>
      <w:r w:rsidR="006961C0" w:rsidRPr="00FE551A">
        <w:rPr>
          <w:rFonts w:ascii="Calibri" w:hAnsi="Calibri" w:cs="Calibri"/>
          <w:szCs w:val="24"/>
        </w:rPr>
        <w:br/>
      </w:r>
      <w:r w:rsidRPr="00FE551A">
        <w:rPr>
          <w:rFonts w:ascii="Calibri" w:hAnsi="Calibri" w:cs="Calibri"/>
          <w:szCs w:val="24"/>
        </w:rPr>
        <w:t xml:space="preserve">W </w:t>
      </w:r>
      <w:r w:rsidR="009B1847" w:rsidRPr="00FE551A">
        <w:rPr>
          <w:rFonts w:ascii="Calibri" w:hAnsi="Calibri" w:cs="Calibri"/>
          <w:szCs w:val="24"/>
        </w:rPr>
        <w:t>trzech</w:t>
      </w:r>
      <w:r w:rsidRPr="00FE551A">
        <w:rPr>
          <w:rFonts w:ascii="Calibri" w:hAnsi="Calibri" w:cs="Calibri"/>
          <w:szCs w:val="24"/>
        </w:rPr>
        <w:t xml:space="preserve"> gmi</w:t>
      </w:r>
      <w:r w:rsidR="006F7E0B" w:rsidRPr="00FE551A">
        <w:rPr>
          <w:rFonts w:ascii="Calibri" w:hAnsi="Calibri" w:cs="Calibri"/>
          <w:szCs w:val="24"/>
        </w:rPr>
        <w:t xml:space="preserve">nach nastąpił wzrost ludności, tj. w </w:t>
      </w:r>
      <w:r w:rsidR="009B1847" w:rsidRPr="00FE551A">
        <w:rPr>
          <w:rFonts w:ascii="Calibri" w:hAnsi="Calibri" w:cs="Calibri"/>
          <w:szCs w:val="24"/>
        </w:rPr>
        <w:t xml:space="preserve">mieście i </w:t>
      </w:r>
      <w:r w:rsidRPr="00FE551A">
        <w:rPr>
          <w:rFonts w:ascii="Calibri" w:hAnsi="Calibri" w:cs="Calibri"/>
          <w:szCs w:val="24"/>
        </w:rPr>
        <w:t xml:space="preserve">gminie </w:t>
      </w:r>
      <w:r w:rsidR="009B1847" w:rsidRPr="00FE551A">
        <w:rPr>
          <w:rFonts w:ascii="Calibri" w:hAnsi="Calibri" w:cs="Calibri"/>
          <w:szCs w:val="24"/>
        </w:rPr>
        <w:t>Skoki (o 4,31 punktu procentowego- 391 osób)</w:t>
      </w:r>
      <w:r w:rsidRPr="00FE551A">
        <w:rPr>
          <w:rFonts w:ascii="Calibri" w:hAnsi="Calibri" w:cs="Calibri"/>
          <w:szCs w:val="24"/>
        </w:rPr>
        <w:t>, gminie wiejskiej Wągrowiec</w:t>
      </w:r>
      <w:r w:rsidR="009B1847" w:rsidRPr="00FE551A">
        <w:rPr>
          <w:rFonts w:ascii="Calibri" w:hAnsi="Calibri" w:cs="Calibri"/>
          <w:szCs w:val="24"/>
        </w:rPr>
        <w:t xml:space="preserve"> (3,79 p.p. – 444 osoby) oraz w mieście Wągrowcu (0,39 p. p.- </w:t>
      </w:r>
      <w:r w:rsidR="002251F1" w:rsidRPr="00FE551A">
        <w:rPr>
          <w:rFonts w:ascii="Calibri" w:hAnsi="Calibri" w:cs="Calibri"/>
          <w:szCs w:val="24"/>
        </w:rPr>
        <w:t>99 osób).</w:t>
      </w:r>
      <w:r w:rsidR="009B1847" w:rsidRPr="00FE551A">
        <w:rPr>
          <w:rFonts w:ascii="Calibri" w:hAnsi="Calibri" w:cs="Calibri"/>
          <w:szCs w:val="24"/>
        </w:rPr>
        <w:t xml:space="preserve"> </w:t>
      </w:r>
      <w:r w:rsidRPr="00FE551A">
        <w:rPr>
          <w:rFonts w:ascii="Calibri" w:hAnsi="Calibri" w:cs="Calibri"/>
          <w:szCs w:val="24"/>
        </w:rPr>
        <w:t xml:space="preserve">Natomiast </w:t>
      </w:r>
      <w:r w:rsidR="002251F1" w:rsidRPr="00FE551A">
        <w:rPr>
          <w:rFonts w:ascii="Calibri" w:hAnsi="Calibri" w:cs="Calibri"/>
          <w:szCs w:val="24"/>
        </w:rPr>
        <w:t xml:space="preserve">największy spadek </w:t>
      </w:r>
      <w:r w:rsidRPr="00FE551A">
        <w:rPr>
          <w:rFonts w:ascii="Calibri" w:hAnsi="Calibri" w:cs="Calibri"/>
          <w:szCs w:val="24"/>
        </w:rPr>
        <w:t>nastąpił w gminie Wapno</w:t>
      </w:r>
      <w:r w:rsidR="002251F1" w:rsidRPr="00FE551A">
        <w:rPr>
          <w:rFonts w:ascii="Calibri" w:hAnsi="Calibri" w:cs="Calibri"/>
          <w:szCs w:val="24"/>
        </w:rPr>
        <w:t xml:space="preserve"> (3,21 p.p.- 100 osób)</w:t>
      </w:r>
      <w:r w:rsidRPr="00FE551A">
        <w:rPr>
          <w:rFonts w:ascii="Calibri" w:hAnsi="Calibri" w:cs="Calibri"/>
          <w:szCs w:val="24"/>
        </w:rPr>
        <w:t>, w gm</w:t>
      </w:r>
      <w:r w:rsidR="0095105F" w:rsidRPr="00FE551A">
        <w:rPr>
          <w:rFonts w:ascii="Calibri" w:hAnsi="Calibri" w:cs="Calibri"/>
          <w:szCs w:val="24"/>
        </w:rPr>
        <w:t xml:space="preserve">inie Damasławek </w:t>
      </w:r>
      <w:r w:rsidR="002251F1" w:rsidRPr="00FE551A">
        <w:rPr>
          <w:rFonts w:ascii="Calibri" w:hAnsi="Calibri" w:cs="Calibri"/>
          <w:szCs w:val="24"/>
        </w:rPr>
        <w:t xml:space="preserve">(2,68 p. p.- 151 osób) </w:t>
      </w:r>
      <w:r w:rsidR="0095105F" w:rsidRPr="00FE551A">
        <w:rPr>
          <w:rFonts w:ascii="Calibri" w:hAnsi="Calibri" w:cs="Calibri"/>
          <w:szCs w:val="24"/>
        </w:rPr>
        <w:t xml:space="preserve">oraz w mieście </w:t>
      </w:r>
      <w:r w:rsidRPr="00FE551A">
        <w:rPr>
          <w:rFonts w:ascii="Calibri" w:hAnsi="Calibri" w:cs="Calibri"/>
          <w:szCs w:val="24"/>
        </w:rPr>
        <w:t>i gminie Gołańcz</w:t>
      </w:r>
      <w:r w:rsidR="006F7E0B" w:rsidRPr="00FE551A">
        <w:rPr>
          <w:rFonts w:ascii="Calibri" w:hAnsi="Calibri" w:cs="Calibri"/>
          <w:szCs w:val="24"/>
        </w:rPr>
        <w:t xml:space="preserve"> (1,68 p.</w:t>
      </w:r>
      <w:r w:rsidR="002251F1" w:rsidRPr="00FE551A">
        <w:rPr>
          <w:rFonts w:ascii="Calibri" w:hAnsi="Calibri" w:cs="Calibri"/>
          <w:szCs w:val="24"/>
        </w:rPr>
        <w:t>p</w:t>
      </w:r>
      <w:r w:rsidRPr="00FE551A">
        <w:rPr>
          <w:rFonts w:ascii="Calibri" w:hAnsi="Calibri" w:cs="Calibri"/>
          <w:szCs w:val="24"/>
        </w:rPr>
        <w:t>.</w:t>
      </w:r>
      <w:r w:rsidR="002251F1" w:rsidRPr="00FE551A">
        <w:rPr>
          <w:rFonts w:ascii="Calibri" w:hAnsi="Calibri" w:cs="Calibri"/>
          <w:szCs w:val="24"/>
        </w:rPr>
        <w:t>- 143 osoby).</w:t>
      </w:r>
    </w:p>
    <w:p w:rsidR="006F7E0B" w:rsidRPr="00FE551A" w:rsidRDefault="00AE36D7" w:rsidP="00FE551A">
      <w:pPr>
        <w:pStyle w:val="Tekstpodstawowy"/>
        <w:spacing w:line="276" w:lineRule="auto"/>
        <w:ind w:firstLine="709"/>
        <w:jc w:val="both"/>
        <w:rPr>
          <w:rFonts w:ascii="Calibri" w:hAnsi="Calibri" w:cs="Calibri"/>
          <w:szCs w:val="24"/>
        </w:rPr>
      </w:pPr>
      <w:r w:rsidRPr="00FE551A">
        <w:rPr>
          <w:rFonts w:ascii="Calibri" w:hAnsi="Calibri" w:cs="Calibri"/>
          <w:szCs w:val="24"/>
        </w:rPr>
        <w:t xml:space="preserve">Biorąc pod uwagę ludność w wieku produkcyjnym, </w:t>
      </w:r>
      <w:r w:rsidR="00770006" w:rsidRPr="00FE551A">
        <w:rPr>
          <w:rFonts w:ascii="Calibri" w:hAnsi="Calibri" w:cs="Calibri"/>
          <w:szCs w:val="24"/>
        </w:rPr>
        <w:t>spadek w powiecie wyniósł 2,14 punktu procentowego (959 osób). Największy spadek</w:t>
      </w:r>
      <w:r w:rsidRPr="00FE551A">
        <w:rPr>
          <w:rFonts w:ascii="Calibri" w:hAnsi="Calibri" w:cs="Calibri"/>
          <w:szCs w:val="24"/>
        </w:rPr>
        <w:t xml:space="preserve"> nastąpił w gmin</w:t>
      </w:r>
      <w:r w:rsidR="00770006" w:rsidRPr="00FE551A">
        <w:rPr>
          <w:rFonts w:ascii="Calibri" w:hAnsi="Calibri" w:cs="Calibri"/>
          <w:szCs w:val="24"/>
        </w:rPr>
        <w:t>ie Wapno</w:t>
      </w:r>
      <w:r w:rsidRPr="00FE551A">
        <w:rPr>
          <w:rFonts w:ascii="Calibri" w:hAnsi="Calibri" w:cs="Calibri"/>
          <w:szCs w:val="24"/>
        </w:rPr>
        <w:t xml:space="preserve"> </w:t>
      </w:r>
      <w:r w:rsidR="008F44C2">
        <w:rPr>
          <w:rFonts w:ascii="Calibri" w:hAnsi="Calibri" w:cs="Calibri"/>
          <w:szCs w:val="24"/>
        </w:rPr>
        <w:t>(</w:t>
      </w:r>
      <w:r w:rsidR="006F7E0B" w:rsidRPr="00FE551A">
        <w:rPr>
          <w:rFonts w:ascii="Calibri" w:hAnsi="Calibri" w:cs="Calibri"/>
          <w:szCs w:val="24"/>
        </w:rPr>
        <w:t>6,49 p.p. – 130 osób), następnie w gminie Damasławek (5,83 p.p.- 210 osób) oraz w mieście Wągrowiec (4,29 p.p.- 709 osób). Wzrost liczby ludności w wieku produkcyjnym nastąpił w mieście i gminie Skoki (2,93</w:t>
      </w:r>
      <w:r w:rsidR="008A5673" w:rsidRPr="00FE551A">
        <w:rPr>
          <w:rFonts w:ascii="Calibri" w:hAnsi="Calibri" w:cs="Calibri"/>
          <w:szCs w:val="24"/>
        </w:rPr>
        <w:t xml:space="preserve"> p.p.</w:t>
      </w:r>
      <w:r w:rsidR="000C03FD" w:rsidRPr="00FE551A">
        <w:rPr>
          <w:rFonts w:ascii="Calibri" w:hAnsi="Calibri" w:cs="Calibri"/>
          <w:szCs w:val="24"/>
        </w:rPr>
        <w:t xml:space="preserve"> – 173 osoby) oraz w gminie Wągrowiec (1,59 p.p. – 120 osób).</w:t>
      </w:r>
    </w:p>
    <w:p w:rsidR="00F758A5" w:rsidRPr="00FE551A" w:rsidRDefault="00F758A5" w:rsidP="00FE551A">
      <w:pPr>
        <w:pStyle w:val="Tekstpodstawowy"/>
        <w:spacing w:line="276" w:lineRule="auto"/>
        <w:ind w:firstLine="709"/>
        <w:jc w:val="both"/>
        <w:rPr>
          <w:rFonts w:ascii="Calibri" w:hAnsi="Calibri" w:cs="Calibri"/>
          <w:szCs w:val="24"/>
        </w:rPr>
      </w:pPr>
      <w:r w:rsidRPr="00FE551A">
        <w:rPr>
          <w:rFonts w:ascii="Calibri" w:hAnsi="Calibri" w:cs="Calibri"/>
          <w:szCs w:val="24"/>
        </w:rPr>
        <w:t xml:space="preserve">Spadł również procentowy udział ludności w wieku produkcyjnym. W powiecie wyniósł on 1,8 punktu procentowego. </w:t>
      </w:r>
      <w:r w:rsidR="002262F5" w:rsidRPr="00FE551A">
        <w:rPr>
          <w:rFonts w:ascii="Calibri" w:hAnsi="Calibri" w:cs="Calibri"/>
          <w:szCs w:val="24"/>
        </w:rPr>
        <w:t xml:space="preserve">Największy spadek wystąpił w mieście Wągrowiec (3,1 p.p.) </w:t>
      </w:r>
      <w:r w:rsidR="00FE551A">
        <w:rPr>
          <w:rFonts w:ascii="Calibri" w:hAnsi="Calibri" w:cs="Calibri"/>
          <w:szCs w:val="24"/>
        </w:rPr>
        <w:br/>
      </w:r>
      <w:r w:rsidR="00F34784" w:rsidRPr="00FE551A">
        <w:rPr>
          <w:rFonts w:ascii="Calibri" w:hAnsi="Calibri" w:cs="Calibri"/>
          <w:szCs w:val="24"/>
        </w:rPr>
        <w:t xml:space="preserve">oraz </w:t>
      </w:r>
      <w:r w:rsidR="00CF23D4" w:rsidRPr="00FE551A">
        <w:rPr>
          <w:rFonts w:ascii="Calibri" w:hAnsi="Calibri" w:cs="Calibri"/>
          <w:szCs w:val="24"/>
        </w:rPr>
        <w:t>w gminie Wapno (2,2 p.p.).</w:t>
      </w:r>
    </w:p>
    <w:p w:rsidR="00AE36D7" w:rsidRPr="007414F7" w:rsidRDefault="00AE36D7">
      <w:pPr>
        <w:pStyle w:val="Tytu"/>
        <w:rPr>
          <w:rFonts w:ascii="Calibri" w:hAnsi="Calibri" w:cs="Calibri"/>
          <w:b w:val="0"/>
          <w:szCs w:val="28"/>
        </w:rPr>
      </w:pPr>
    </w:p>
    <w:p w:rsidR="00D82295" w:rsidRPr="00FE551A" w:rsidRDefault="00D82295" w:rsidP="00FE551A">
      <w:pPr>
        <w:pStyle w:val="Tytu"/>
        <w:spacing w:line="288" w:lineRule="auto"/>
        <w:jc w:val="left"/>
        <w:rPr>
          <w:rFonts w:ascii="Calibri" w:hAnsi="Calibri" w:cs="Calibri"/>
          <w:i w:val="0"/>
          <w:szCs w:val="28"/>
        </w:rPr>
      </w:pPr>
      <w:r w:rsidRPr="007414F7">
        <w:rPr>
          <w:rFonts w:ascii="Calibri" w:hAnsi="Calibri" w:cs="Calibri"/>
          <w:i w:val="0"/>
          <w:szCs w:val="28"/>
        </w:rPr>
        <w:t xml:space="preserve">Prognoza ludności </w:t>
      </w:r>
      <w:r w:rsidR="009D7891">
        <w:rPr>
          <w:rFonts w:ascii="Calibri" w:hAnsi="Calibri" w:cs="Calibri"/>
          <w:i w:val="0"/>
          <w:szCs w:val="28"/>
        </w:rPr>
        <w:t>na lata</w:t>
      </w:r>
      <w:r w:rsidRPr="007414F7">
        <w:rPr>
          <w:rFonts w:ascii="Calibri" w:hAnsi="Calibri" w:cs="Calibri"/>
          <w:i w:val="0"/>
          <w:szCs w:val="28"/>
        </w:rPr>
        <w:t xml:space="preserve"> 2015 – 2030</w:t>
      </w:r>
    </w:p>
    <w:p w:rsidR="00AE36D7" w:rsidRPr="00FE551A" w:rsidRDefault="00AE36D7" w:rsidP="00D82295">
      <w:pPr>
        <w:pStyle w:val="Tytu"/>
        <w:spacing w:line="288" w:lineRule="auto"/>
        <w:ind w:firstLine="709"/>
        <w:jc w:val="left"/>
        <w:rPr>
          <w:rFonts w:ascii="Calibri" w:hAnsi="Calibri" w:cs="Calibri"/>
          <w:b w:val="0"/>
          <w:i w:val="0"/>
          <w:sz w:val="24"/>
          <w:szCs w:val="24"/>
        </w:rPr>
      </w:pPr>
      <w:r w:rsidRPr="00FE551A">
        <w:rPr>
          <w:rFonts w:ascii="Calibri" w:hAnsi="Calibri" w:cs="Calibri"/>
          <w:b w:val="0"/>
          <w:i w:val="0"/>
          <w:sz w:val="24"/>
          <w:szCs w:val="24"/>
        </w:rPr>
        <w:t xml:space="preserve">Prognoza podaje przewidywane stany ludności faktycznie zamieszkałej na terenie powiatu </w:t>
      </w:r>
      <w:r w:rsidR="00EE7F75">
        <w:rPr>
          <w:rFonts w:ascii="Calibri" w:hAnsi="Calibri" w:cs="Calibri"/>
          <w:b w:val="0"/>
          <w:i w:val="0"/>
          <w:sz w:val="24"/>
          <w:szCs w:val="24"/>
        </w:rPr>
        <w:br/>
      </w:r>
      <w:r w:rsidRPr="00FE551A">
        <w:rPr>
          <w:rFonts w:ascii="Calibri" w:hAnsi="Calibri" w:cs="Calibri"/>
          <w:b w:val="0"/>
          <w:i w:val="0"/>
          <w:sz w:val="24"/>
          <w:szCs w:val="24"/>
        </w:rPr>
        <w:t xml:space="preserve">w dniu 31 grudnia każdego roku. </w:t>
      </w:r>
    </w:p>
    <w:p w:rsidR="00D82295" w:rsidRPr="007414F7" w:rsidRDefault="00D82295" w:rsidP="00D82295">
      <w:pPr>
        <w:pStyle w:val="Tytu"/>
        <w:spacing w:line="288" w:lineRule="auto"/>
        <w:jc w:val="left"/>
        <w:rPr>
          <w:rFonts w:ascii="Calibri" w:hAnsi="Calibri" w:cs="Calibri"/>
          <w:szCs w:val="28"/>
        </w:rPr>
      </w:pPr>
    </w:p>
    <w:p w:rsidR="00D82295" w:rsidRPr="00F051DD" w:rsidRDefault="00D82295" w:rsidP="00D82295">
      <w:pPr>
        <w:pStyle w:val="Tytu"/>
        <w:spacing w:line="288" w:lineRule="auto"/>
        <w:jc w:val="left"/>
        <w:rPr>
          <w:rFonts w:ascii="Calibri" w:hAnsi="Calibri" w:cs="Calibri"/>
          <w:sz w:val="20"/>
        </w:rPr>
      </w:pPr>
      <w:r w:rsidRPr="00F051DD">
        <w:rPr>
          <w:rFonts w:ascii="Calibri" w:hAnsi="Calibri" w:cs="Calibri"/>
          <w:sz w:val="20"/>
        </w:rPr>
        <w:t>Prognoza ludności w latach 2015 – 2030</w:t>
      </w:r>
    </w:p>
    <w:tbl>
      <w:tblPr>
        <w:tblW w:w="0" w:type="auto"/>
        <w:tblInd w:w="-15" w:type="dxa"/>
        <w:tblCellMar>
          <w:left w:w="70" w:type="dxa"/>
          <w:right w:w="70" w:type="dxa"/>
        </w:tblCellMar>
        <w:tblLook w:val="04A0" w:firstRow="1" w:lastRow="0" w:firstColumn="1" w:lastColumn="0" w:noHBand="0" w:noVBand="1"/>
      </w:tblPr>
      <w:tblGrid>
        <w:gridCol w:w="441"/>
        <w:gridCol w:w="825"/>
        <w:gridCol w:w="1132"/>
        <w:gridCol w:w="1189"/>
        <w:gridCol w:w="1189"/>
        <w:gridCol w:w="1189"/>
        <w:gridCol w:w="1189"/>
        <w:gridCol w:w="1189"/>
        <w:gridCol w:w="1189"/>
      </w:tblGrid>
      <w:tr w:rsidR="00A7571F" w:rsidRPr="00FE551A" w:rsidTr="00F34784">
        <w:trPr>
          <w:trHeight w:val="453"/>
        </w:trPr>
        <w:tc>
          <w:tcPr>
            <w:tcW w:w="2398" w:type="dxa"/>
            <w:gridSpan w:val="3"/>
            <w:vMerge w:val="restart"/>
            <w:tcBorders>
              <w:top w:val="single" w:sz="12" w:space="0" w:color="auto"/>
              <w:left w:val="single" w:sz="12" w:space="0" w:color="auto"/>
              <w:right w:val="single" w:sz="12" w:space="0" w:color="auto"/>
            </w:tcBorders>
            <w:shd w:val="clear" w:color="auto" w:fill="FFFF99"/>
            <w:noWrap/>
            <w:vAlign w:val="center"/>
            <w:hideMark/>
          </w:tcPr>
          <w:p w:rsidR="00A7571F" w:rsidRPr="00FE551A" w:rsidRDefault="00A7571F" w:rsidP="00A7571F">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ogółem</w:t>
            </w:r>
          </w:p>
        </w:tc>
        <w:tc>
          <w:tcPr>
            <w:tcW w:w="2378" w:type="dxa"/>
            <w:gridSpan w:val="2"/>
            <w:tcBorders>
              <w:top w:val="single" w:sz="12" w:space="0" w:color="auto"/>
              <w:left w:val="single" w:sz="12" w:space="0" w:color="auto"/>
              <w:bottom w:val="single" w:sz="4" w:space="0" w:color="auto"/>
              <w:right w:val="single" w:sz="4" w:space="0" w:color="auto"/>
            </w:tcBorders>
            <w:shd w:val="clear" w:color="auto" w:fill="FFFF99"/>
            <w:vAlign w:val="center"/>
            <w:hideMark/>
          </w:tcPr>
          <w:p w:rsidR="00A7571F" w:rsidRPr="00FE551A" w:rsidRDefault="00A7571F">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 xml:space="preserve">wiek </w:t>
            </w:r>
            <w:r w:rsidRPr="00FE551A">
              <w:rPr>
                <w:rFonts w:asciiTheme="minorHAnsi" w:hAnsiTheme="minorHAnsi" w:cs="Calibri"/>
                <w:b/>
                <w:color w:val="000000"/>
                <w:sz w:val="20"/>
                <w:szCs w:val="20"/>
              </w:rPr>
              <w:br/>
              <w:t>przedprodukcyjny</w:t>
            </w:r>
          </w:p>
        </w:tc>
        <w:tc>
          <w:tcPr>
            <w:tcW w:w="2378" w:type="dxa"/>
            <w:gridSpan w:val="2"/>
            <w:tcBorders>
              <w:top w:val="single" w:sz="12" w:space="0" w:color="auto"/>
              <w:left w:val="nil"/>
              <w:bottom w:val="single" w:sz="4" w:space="0" w:color="auto"/>
              <w:right w:val="single" w:sz="4" w:space="0" w:color="auto"/>
            </w:tcBorders>
            <w:shd w:val="clear" w:color="auto" w:fill="FFFF99"/>
            <w:vAlign w:val="center"/>
            <w:hideMark/>
          </w:tcPr>
          <w:p w:rsidR="00A7571F" w:rsidRPr="00FE551A" w:rsidRDefault="00A7571F">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 xml:space="preserve">wiek </w:t>
            </w:r>
            <w:r w:rsidRPr="00FE551A">
              <w:rPr>
                <w:rFonts w:asciiTheme="minorHAnsi" w:hAnsiTheme="minorHAnsi" w:cs="Calibri"/>
                <w:b/>
                <w:color w:val="000000"/>
                <w:sz w:val="20"/>
                <w:szCs w:val="20"/>
              </w:rPr>
              <w:br/>
              <w:t>produkcyjny</w:t>
            </w:r>
          </w:p>
        </w:tc>
        <w:tc>
          <w:tcPr>
            <w:tcW w:w="2378" w:type="dxa"/>
            <w:gridSpan w:val="2"/>
            <w:tcBorders>
              <w:top w:val="single" w:sz="12" w:space="0" w:color="auto"/>
              <w:left w:val="nil"/>
              <w:bottom w:val="single" w:sz="4" w:space="0" w:color="auto"/>
              <w:right w:val="single" w:sz="12" w:space="0" w:color="auto"/>
            </w:tcBorders>
            <w:shd w:val="clear" w:color="auto" w:fill="FFFF99"/>
            <w:vAlign w:val="center"/>
            <w:hideMark/>
          </w:tcPr>
          <w:p w:rsidR="008F6374" w:rsidRPr="00FE551A" w:rsidRDefault="00A7571F">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 xml:space="preserve">wiek </w:t>
            </w:r>
          </w:p>
          <w:p w:rsidR="00A7571F" w:rsidRPr="00FE551A" w:rsidRDefault="00A7571F">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poprodukcyjny</w:t>
            </w:r>
          </w:p>
        </w:tc>
      </w:tr>
      <w:tr w:rsidR="00A7571F" w:rsidRPr="00FE551A" w:rsidTr="0086763C">
        <w:trPr>
          <w:trHeight w:hRule="exact" w:val="340"/>
        </w:trPr>
        <w:tc>
          <w:tcPr>
            <w:tcW w:w="2398" w:type="dxa"/>
            <w:gridSpan w:val="3"/>
            <w:vMerge/>
            <w:tcBorders>
              <w:left w:val="single" w:sz="12" w:space="0" w:color="auto"/>
              <w:bottom w:val="single" w:sz="12" w:space="0" w:color="auto"/>
              <w:right w:val="single" w:sz="12" w:space="0" w:color="auto"/>
            </w:tcBorders>
            <w:shd w:val="clear" w:color="auto" w:fill="FFFF99"/>
            <w:vAlign w:val="center"/>
            <w:hideMark/>
          </w:tcPr>
          <w:p w:rsidR="00A7571F" w:rsidRPr="00FE551A" w:rsidRDefault="00A7571F">
            <w:pPr>
              <w:rPr>
                <w:rFonts w:asciiTheme="minorHAnsi" w:hAnsiTheme="minorHAnsi" w:cs="Calibri"/>
                <w:b/>
                <w:color w:val="000000"/>
                <w:sz w:val="20"/>
                <w:szCs w:val="20"/>
              </w:rPr>
            </w:pPr>
          </w:p>
        </w:tc>
        <w:tc>
          <w:tcPr>
            <w:tcW w:w="1189" w:type="dxa"/>
            <w:tcBorders>
              <w:top w:val="nil"/>
              <w:left w:val="single" w:sz="12" w:space="0" w:color="auto"/>
              <w:bottom w:val="single" w:sz="12" w:space="0" w:color="auto"/>
              <w:right w:val="single" w:sz="4" w:space="0" w:color="auto"/>
            </w:tcBorders>
            <w:shd w:val="clear" w:color="auto" w:fill="FFFF99"/>
            <w:vAlign w:val="center"/>
            <w:hideMark/>
          </w:tcPr>
          <w:p w:rsidR="00A7571F" w:rsidRPr="00FE551A" w:rsidRDefault="00A7571F">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liczba</w:t>
            </w:r>
          </w:p>
        </w:tc>
        <w:tc>
          <w:tcPr>
            <w:tcW w:w="1189" w:type="dxa"/>
            <w:tcBorders>
              <w:top w:val="nil"/>
              <w:left w:val="nil"/>
              <w:bottom w:val="single" w:sz="12" w:space="0" w:color="auto"/>
              <w:right w:val="single" w:sz="4" w:space="0" w:color="auto"/>
            </w:tcBorders>
            <w:shd w:val="clear" w:color="auto" w:fill="FFFF99"/>
            <w:vAlign w:val="center"/>
            <w:hideMark/>
          </w:tcPr>
          <w:p w:rsidR="00A7571F" w:rsidRPr="00FE551A" w:rsidRDefault="00A7571F">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w:t>
            </w:r>
          </w:p>
        </w:tc>
        <w:tc>
          <w:tcPr>
            <w:tcW w:w="1189" w:type="dxa"/>
            <w:tcBorders>
              <w:top w:val="nil"/>
              <w:left w:val="nil"/>
              <w:bottom w:val="single" w:sz="12" w:space="0" w:color="auto"/>
              <w:right w:val="single" w:sz="4" w:space="0" w:color="auto"/>
            </w:tcBorders>
            <w:shd w:val="clear" w:color="auto" w:fill="FFFF99"/>
            <w:vAlign w:val="center"/>
            <w:hideMark/>
          </w:tcPr>
          <w:p w:rsidR="00A7571F" w:rsidRPr="00FE551A" w:rsidRDefault="00A7571F">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liczba</w:t>
            </w:r>
          </w:p>
        </w:tc>
        <w:tc>
          <w:tcPr>
            <w:tcW w:w="1189" w:type="dxa"/>
            <w:tcBorders>
              <w:top w:val="nil"/>
              <w:left w:val="nil"/>
              <w:bottom w:val="single" w:sz="12" w:space="0" w:color="auto"/>
              <w:right w:val="single" w:sz="4" w:space="0" w:color="auto"/>
            </w:tcBorders>
            <w:shd w:val="clear" w:color="auto" w:fill="FFFF99"/>
            <w:vAlign w:val="center"/>
            <w:hideMark/>
          </w:tcPr>
          <w:p w:rsidR="00A7571F" w:rsidRPr="00FE551A" w:rsidRDefault="00A7571F">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w:t>
            </w:r>
          </w:p>
        </w:tc>
        <w:tc>
          <w:tcPr>
            <w:tcW w:w="1189" w:type="dxa"/>
            <w:tcBorders>
              <w:top w:val="nil"/>
              <w:left w:val="nil"/>
              <w:bottom w:val="single" w:sz="12" w:space="0" w:color="auto"/>
              <w:right w:val="single" w:sz="4" w:space="0" w:color="auto"/>
            </w:tcBorders>
            <w:shd w:val="clear" w:color="auto" w:fill="FFFF99"/>
            <w:vAlign w:val="center"/>
            <w:hideMark/>
          </w:tcPr>
          <w:p w:rsidR="00A7571F" w:rsidRPr="00FE551A" w:rsidRDefault="00A7571F">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liczba</w:t>
            </w:r>
          </w:p>
        </w:tc>
        <w:tc>
          <w:tcPr>
            <w:tcW w:w="1189" w:type="dxa"/>
            <w:tcBorders>
              <w:top w:val="nil"/>
              <w:left w:val="nil"/>
              <w:bottom w:val="single" w:sz="12" w:space="0" w:color="auto"/>
              <w:right w:val="single" w:sz="12" w:space="0" w:color="auto"/>
            </w:tcBorders>
            <w:shd w:val="clear" w:color="auto" w:fill="FFFF99"/>
            <w:vAlign w:val="center"/>
            <w:hideMark/>
          </w:tcPr>
          <w:p w:rsidR="00A7571F" w:rsidRPr="00FE551A" w:rsidRDefault="00A7571F">
            <w:pPr>
              <w:jc w:val="center"/>
              <w:rPr>
                <w:rFonts w:asciiTheme="minorHAnsi" w:hAnsiTheme="minorHAnsi" w:cs="Calibri"/>
                <w:b/>
                <w:color w:val="000000"/>
                <w:sz w:val="20"/>
                <w:szCs w:val="20"/>
              </w:rPr>
            </w:pPr>
            <w:r w:rsidRPr="00FE551A">
              <w:rPr>
                <w:rFonts w:asciiTheme="minorHAnsi" w:hAnsiTheme="minorHAnsi" w:cs="Calibri"/>
                <w:b/>
                <w:color w:val="000000"/>
                <w:sz w:val="20"/>
                <w:szCs w:val="20"/>
              </w:rPr>
              <w:t>%</w:t>
            </w:r>
          </w:p>
        </w:tc>
      </w:tr>
      <w:tr w:rsidR="00A7571F" w:rsidRPr="00FE551A" w:rsidTr="0086763C">
        <w:trPr>
          <w:trHeight w:hRule="exact" w:val="340"/>
        </w:trPr>
        <w:tc>
          <w:tcPr>
            <w:tcW w:w="441" w:type="dxa"/>
            <w:vMerge w:val="restart"/>
            <w:tcBorders>
              <w:top w:val="single" w:sz="12" w:space="0" w:color="auto"/>
              <w:left w:val="single" w:sz="12" w:space="0" w:color="auto"/>
              <w:bottom w:val="single" w:sz="4" w:space="0" w:color="auto"/>
              <w:right w:val="single" w:sz="4" w:space="0" w:color="auto"/>
            </w:tcBorders>
            <w:shd w:val="clear" w:color="auto" w:fill="auto"/>
            <w:noWrap/>
            <w:textDirection w:val="btLr"/>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ogółem</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2015</w:t>
            </w:r>
          </w:p>
        </w:tc>
        <w:tc>
          <w:tcPr>
            <w:tcW w:w="1132" w:type="dxa"/>
            <w:tcBorders>
              <w:top w:val="single" w:sz="12"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70077</w:t>
            </w:r>
          </w:p>
        </w:tc>
        <w:tc>
          <w:tcPr>
            <w:tcW w:w="118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14491</w:t>
            </w:r>
          </w:p>
        </w:tc>
        <w:tc>
          <w:tcPr>
            <w:tcW w:w="1189" w:type="dxa"/>
            <w:tcBorders>
              <w:top w:val="single" w:sz="12"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20,68</w:t>
            </w:r>
          </w:p>
        </w:tc>
        <w:tc>
          <w:tcPr>
            <w:tcW w:w="1189" w:type="dxa"/>
            <w:tcBorders>
              <w:top w:val="single" w:sz="12"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44673</w:t>
            </w:r>
          </w:p>
        </w:tc>
        <w:tc>
          <w:tcPr>
            <w:tcW w:w="1189" w:type="dxa"/>
            <w:tcBorders>
              <w:top w:val="single" w:sz="12"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63,75</w:t>
            </w:r>
          </w:p>
        </w:tc>
        <w:tc>
          <w:tcPr>
            <w:tcW w:w="1189" w:type="dxa"/>
            <w:tcBorders>
              <w:top w:val="single" w:sz="12"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10913</w:t>
            </w:r>
          </w:p>
        </w:tc>
        <w:tc>
          <w:tcPr>
            <w:tcW w:w="1189" w:type="dxa"/>
            <w:tcBorders>
              <w:top w:val="single" w:sz="12"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15,57</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2016</w:t>
            </w:r>
          </w:p>
        </w:tc>
        <w:tc>
          <w:tcPr>
            <w:tcW w:w="1132"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70172</w:t>
            </w:r>
          </w:p>
        </w:tc>
        <w:tc>
          <w:tcPr>
            <w:tcW w:w="1189"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14368</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20,48</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44704</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63,71</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11100</w:t>
            </w:r>
          </w:p>
        </w:tc>
        <w:tc>
          <w:tcPr>
            <w:tcW w:w="1189"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15,82</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2017</w:t>
            </w:r>
          </w:p>
        </w:tc>
        <w:tc>
          <w:tcPr>
            <w:tcW w:w="1132"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70258</w:t>
            </w:r>
          </w:p>
        </w:tc>
        <w:tc>
          <w:tcPr>
            <w:tcW w:w="118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14316</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20,38</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44624</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63,51</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11318</w:t>
            </w:r>
          </w:p>
        </w:tc>
        <w:tc>
          <w:tcPr>
            <w:tcW w:w="1189"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16,11</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2018</w:t>
            </w:r>
          </w:p>
        </w:tc>
        <w:tc>
          <w:tcPr>
            <w:tcW w:w="1132"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70334</w:t>
            </w:r>
          </w:p>
        </w:tc>
        <w:tc>
          <w:tcPr>
            <w:tcW w:w="1189"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14286</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20,31</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44491</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63,26</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11557</w:t>
            </w:r>
          </w:p>
        </w:tc>
        <w:tc>
          <w:tcPr>
            <w:tcW w:w="1189"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16,43</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2019</w:t>
            </w:r>
          </w:p>
        </w:tc>
        <w:tc>
          <w:tcPr>
            <w:tcW w:w="1132"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70402</w:t>
            </w:r>
          </w:p>
        </w:tc>
        <w:tc>
          <w:tcPr>
            <w:tcW w:w="118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14234</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20,22</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44383</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63,04</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11785</w:t>
            </w:r>
          </w:p>
        </w:tc>
        <w:tc>
          <w:tcPr>
            <w:tcW w:w="1189"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16,74</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2020</w:t>
            </w:r>
          </w:p>
        </w:tc>
        <w:tc>
          <w:tcPr>
            <w:tcW w:w="1132"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70463</w:t>
            </w:r>
          </w:p>
        </w:tc>
        <w:tc>
          <w:tcPr>
            <w:tcW w:w="1189"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14216</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20,18</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44247</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62,79</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12000</w:t>
            </w:r>
          </w:p>
        </w:tc>
        <w:tc>
          <w:tcPr>
            <w:tcW w:w="1189"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17,03</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2025</w:t>
            </w:r>
          </w:p>
        </w:tc>
        <w:tc>
          <w:tcPr>
            <w:tcW w:w="1132"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70542</w:t>
            </w:r>
          </w:p>
        </w:tc>
        <w:tc>
          <w:tcPr>
            <w:tcW w:w="118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13817</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19,59</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43218</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61,27</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13507</w:t>
            </w:r>
          </w:p>
        </w:tc>
        <w:tc>
          <w:tcPr>
            <w:tcW w:w="1189"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19,15</w:t>
            </w:r>
          </w:p>
        </w:tc>
      </w:tr>
      <w:tr w:rsidR="00A7571F" w:rsidRPr="00FE551A" w:rsidTr="0086763C">
        <w:trPr>
          <w:trHeight w:hRule="exact" w:val="340"/>
        </w:trPr>
        <w:tc>
          <w:tcPr>
            <w:tcW w:w="441" w:type="dxa"/>
            <w:vMerge/>
            <w:tcBorders>
              <w:top w:val="single" w:sz="4" w:space="0" w:color="auto"/>
              <w:left w:val="single" w:sz="12" w:space="0" w:color="auto"/>
              <w:bottom w:val="single" w:sz="12"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2030</w:t>
            </w:r>
          </w:p>
        </w:tc>
        <w:tc>
          <w:tcPr>
            <w:tcW w:w="1132" w:type="dxa"/>
            <w:tcBorders>
              <w:top w:val="single" w:sz="4" w:space="0" w:color="auto"/>
              <w:left w:val="nil"/>
              <w:bottom w:val="single" w:sz="12"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70238</w:t>
            </w:r>
          </w:p>
        </w:tc>
        <w:tc>
          <w:tcPr>
            <w:tcW w:w="1189" w:type="dxa"/>
            <w:tcBorders>
              <w:top w:val="single" w:sz="4" w:space="0" w:color="auto"/>
              <w:left w:val="single" w:sz="12" w:space="0" w:color="auto"/>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12777</w:t>
            </w:r>
          </w:p>
        </w:tc>
        <w:tc>
          <w:tcPr>
            <w:tcW w:w="1189" w:type="dxa"/>
            <w:tcBorders>
              <w:top w:val="single" w:sz="4" w:space="0" w:color="auto"/>
              <w:left w:val="nil"/>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18,19</w:t>
            </w:r>
          </w:p>
        </w:tc>
        <w:tc>
          <w:tcPr>
            <w:tcW w:w="1189" w:type="dxa"/>
            <w:tcBorders>
              <w:top w:val="single" w:sz="4" w:space="0" w:color="auto"/>
              <w:left w:val="nil"/>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43166</w:t>
            </w:r>
          </w:p>
        </w:tc>
        <w:tc>
          <w:tcPr>
            <w:tcW w:w="1189" w:type="dxa"/>
            <w:tcBorders>
              <w:top w:val="single" w:sz="4" w:space="0" w:color="auto"/>
              <w:left w:val="nil"/>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61,46</w:t>
            </w:r>
          </w:p>
        </w:tc>
        <w:tc>
          <w:tcPr>
            <w:tcW w:w="1189" w:type="dxa"/>
            <w:tcBorders>
              <w:top w:val="single" w:sz="4" w:space="0" w:color="auto"/>
              <w:left w:val="nil"/>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14295</w:t>
            </w:r>
          </w:p>
        </w:tc>
        <w:tc>
          <w:tcPr>
            <w:tcW w:w="1189" w:type="dxa"/>
            <w:tcBorders>
              <w:top w:val="single" w:sz="4" w:space="0" w:color="auto"/>
              <w:left w:val="nil"/>
              <w:bottom w:val="single" w:sz="12"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20,35</w:t>
            </w:r>
          </w:p>
        </w:tc>
      </w:tr>
      <w:tr w:rsidR="00A7571F" w:rsidRPr="00FE551A" w:rsidTr="0086763C">
        <w:trPr>
          <w:trHeight w:hRule="exact" w:val="340"/>
        </w:trPr>
        <w:tc>
          <w:tcPr>
            <w:tcW w:w="441" w:type="dxa"/>
            <w:vMerge w:val="restart"/>
            <w:tcBorders>
              <w:top w:val="single" w:sz="12" w:space="0" w:color="auto"/>
              <w:left w:val="single" w:sz="12" w:space="0" w:color="auto"/>
              <w:bottom w:val="single" w:sz="4" w:space="0" w:color="auto"/>
              <w:right w:val="single" w:sz="4" w:space="0" w:color="auto"/>
            </w:tcBorders>
            <w:shd w:val="clear" w:color="auto" w:fill="auto"/>
            <w:noWrap/>
            <w:textDirection w:val="btLr"/>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kobiety</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2015</w:t>
            </w:r>
          </w:p>
        </w:tc>
        <w:tc>
          <w:tcPr>
            <w:tcW w:w="1132" w:type="dxa"/>
            <w:tcBorders>
              <w:top w:val="single" w:sz="12"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35289</w:t>
            </w:r>
          </w:p>
        </w:tc>
        <w:tc>
          <w:tcPr>
            <w:tcW w:w="118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7062</w:t>
            </w:r>
          </w:p>
        </w:tc>
        <w:tc>
          <w:tcPr>
            <w:tcW w:w="1189" w:type="dxa"/>
            <w:tcBorders>
              <w:top w:val="single" w:sz="12"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20,01</w:t>
            </w:r>
          </w:p>
        </w:tc>
        <w:tc>
          <w:tcPr>
            <w:tcW w:w="1189" w:type="dxa"/>
            <w:tcBorders>
              <w:top w:val="single" w:sz="12"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20803</w:t>
            </w:r>
          </w:p>
        </w:tc>
        <w:tc>
          <w:tcPr>
            <w:tcW w:w="1189" w:type="dxa"/>
            <w:tcBorders>
              <w:top w:val="single" w:sz="12"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58,95</w:t>
            </w:r>
          </w:p>
        </w:tc>
        <w:tc>
          <w:tcPr>
            <w:tcW w:w="1189" w:type="dxa"/>
            <w:tcBorders>
              <w:top w:val="single" w:sz="12"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7424</w:t>
            </w:r>
          </w:p>
        </w:tc>
        <w:tc>
          <w:tcPr>
            <w:tcW w:w="1189" w:type="dxa"/>
            <w:tcBorders>
              <w:top w:val="single" w:sz="12"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21,04</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2016</w:t>
            </w:r>
          </w:p>
        </w:tc>
        <w:tc>
          <w:tcPr>
            <w:tcW w:w="1132"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35331</w:t>
            </w:r>
          </w:p>
        </w:tc>
        <w:tc>
          <w:tcPr>
            <w:tcW w:w="1189"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7004</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19,82</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20802</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58,88</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7525</w:t>
            </w:r>
          </w:p>
        </w:tc>
        <w:tc>
          <w:tcPr>
            <w:tcW w:w="1189"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21,30</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2017</w:t>
            </w:r>
          </w:p>
        </w:tc>
        <w:tc>
          <w:tcPr>
            <w:tcW w:w="1132"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35369</w:t>
            </w:r>
          </w:p>
        </w:tc>
        <w:tc>
          <w:tcPr>
            <w:tcW w:w="118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6980</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19,73</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20732</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58,62</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7657</w:t>
            </w:r>
          </w:p>
        </w:tc>
        <w:tc>
          <w:tcPr>
            <w:tcW w:w="1189"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21,65</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2018</w:t>
            </w:r>
          </w:p>
        </w:tc>
        <w:tc>
          <w:tcPr>
            <w:tcW w:w="1132"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35403</w:t>
            </w:r>
          </w:p>
        </w:tc>
        <w:tc>
          <w:tcPr>
            <w:tcW w:w="1189"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6984</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19,73</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20618</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58,24</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7801</w:t>
            </w:r>
          </w:p>
        </w:tc>
        <w:tc>
          <w:tcPr>
            <w:tcW w:w="1189"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22,03</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2019</w:t>
            </w:r>
          </w:p>
        </w:tc>
        <w:tc>
          <w:tcPr>
            <w:tcW w:w="1132"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35433</w:t>
            </w:r>
          </w:p>
        </w:tc>
        <w:tc>
          <w:tcPr>
            <w:tcW w:w="118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6960</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19,64</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20540</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57,97</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7933</w:t>
            </w:r>
          </w:p>
        </w:tc>
        <w:tc>
          <w:tcPr>
            <w:tcW w:w="1189"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22,39</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2020</w:t>
            </w:r>
          </w:p>
        </w:tc>
        <w:tc>
          <w:tcPr>
            <w:tcW w:w="1132"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35460</w:t>
            </w:r>
          </w:p>
        </w:tc>
        <w:tc>
          <w:tcPr>
            <w:tcW w:w="1189"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6936</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19,56</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20475</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57,74</w:t>
            </w:r>
          </w:p>
        </w:tc>
        <w:tc>
          <w:tcPr>
            <w:tcW w:w="1189" w:type="dxa"/>
            <w:tcBorders>
              <w:top w:val="single" w:sz="4" w:space="0" w:color="auto"/>
              <w:left w:val="nil"/>
              <w:bottom w:val="single" w:sz="4"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8049</w:t>
            </w:r>
          </w:p>
        </w:tc>
        <w:tc>
          <w:tcPr>
            <w:tcW w:w="1189" w:type="dxa"/>
            <w:tcBorders>
              <w:top w:val="single" w:sz="4" w:space="0" w:color="auto"/>
              <w:left w:val="nil"/>
              <w:bottom w:val="single" w:sz="4"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22,70</w:t>
            </w:r>
          </w:p>
        </w:tc>
      </w:tr>
      <w:tr w:rsidR="00A7571F" w:rsidRPr="00FE551A" w:rsidTr="0086763C">
        <w:trPr>
          <w:trHeight w:hRule="exact" w:val="340"/>
        </w:trPr>
        <w:tc>
          <w:tcPr>
            <w:tcW w:w="441" w:type="dxa"/>
            <w:vMerge/>
            <w:tcBorders>
              <w:top w:val="single" w:sz="4" w:space="0" w:color="auto"/>
              <w:left w:val="single" w:sz="12" w:space="0" w:color="auto"/>
              <w:bottom w:val="single" w:sz="4"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2025</w:t>
            </w:r>
          </w:p>
        </w:tc>
        <w:tc>
          <w:tcPr>
            <w:tcW w:w="1132"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35491</w:t>
            </w:r>
          </w:p>
        </w:tc>
        <w:tc>
          <w:tcPr>
            <w:tcW w:w="118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6728</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18,96</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20324</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57,27</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8439</w:t>
            </w:r>
          </w:p>
        </w:tc>
        <w:tc>
          <w:tcPr>
            <w:tcW w:w="1189" w:type="dxa"/>
            <w:tcBorders>
              <w:top w:val="single" w:sz="4" w:space="0" w:color="auto"/>
              <w:left w:val="nil"/>
              <w:bottom w:val="single" w:sz="4" w:space="0" w:color="auto"/>
              <w:right w:val="single" w:sz="12" w:space="0" w:color="auto"/>
            </w:tcBorders>
            <w:shd w:val="clear" w:color="auto" w:fill="auto"/>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23,78</w:t>
            </w:r>
          </w:p>
        </w:tc>
      </w:tr>
      <w:tr w:rsidR="00A7571F" w:rsidRPr="00FE551A" w:rsidTr="0086763C">
        <w:trPr>
          <w:trHeight w:hRule="exact" w:val="340"/>
        </w:trPr>
        <w:tc>
          <w:tcPr>
            <w:tcW w:w="441" w:type="dxa"/>
            <w:vMerge/>
            <w:tcBorders>
              <w:top w:val="single" w:sz="4" w:space="0" w:color="auto"/>
              <w:left w:val="single" w:sz="12" w:space="0" w:color="auto"/>
              <w:bottom w:val="single" w:sz="12" w:space="0" w:color="auto"/>
              <w:right w:val="single" w:sz="4" w:space="0" w:color="auto"/>
            </w:tcBorders>
            <w:vAlign w:val="center"/>
            <w:hideMark/>
          </w:tcPr>
          <w:p w:rsidR="00A7571F" w:rsidRPr="00FE551A" w:rsidRDefault="00A7571F">
            <w:pPr>
              <w:rPr>
                <w:rFonts w:asciiTheme="minorHAnsi" w:hAnsiTheme="minorHAnsi" w:cs="Calibri"/>
                <w:sz w:val="20"/>
                <w:szCs w:val="20"/>
              </w:rPr>
            </w:pPr>
          </w:p>
        </w:tc>
        <w:tc>
          <w:tcPr>
            <w:tcW w:w="825" w:type="dxa"/>
            <w:tcBorders>
              <w:top w:val="single" w:sz="4" w:space="0" w:color="auto"/>
              <w:left w:val="nil"/>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2030</w:t>
            </w:r>
          </w:p>
        </w:tc>
        <w:tc>
          <w:tcPr>
            <w:tcW w:w="1132" w:type="dxa"/>
            <w:tcBorders>
              <w:top w:val="single" w:sz="4" w:space="0" w:color="auto"/>
              <w:left w:val="nil"/>
              <w:bottom w:val="single" w:sz="12"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35344</w:t>
            </w:r>
          </w:p>
        </w:tc>
        <w:tc>
          <w:tcPr>
            <w:tcW w:w="1189" w:type="dxa"/>
            <w:tcBorders>
              <w:top w:val="single" w:sz="4" w:space="0" w:color="auto"/>
              <w:left w:val="single" w:sz="12" w:space="0" w:color="auto"/>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6209</w:t>
            </w:r>
          </w:p>
        </w:tc>
        <w:tc>
          <w:tcPr>
            <w:tcW w:w="1189" w:type="dxa"/>
            <w:tcBorders>
              <w:top w:val="single" w:sz="4" w:space="0" w:color="auto"/>
              <w:left w:val="nil"/>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17,57</w:t>
            </w:r>
          </w:p>
        </w:tc>
        <w:tc>
          <w:tcPr>
            <w:tcW w:w="1189" w:type="dxa"/>
            <w:tcBorders>
              <w:top w:val="single" w:sz="4" w:space="0" w:color="auto"/>
              <w:left w:val="nil"/>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20574</w:t>
            </w:r>
          </w:p>
        </w:tc>
        <w:tc>
          <w:tcPr>
            <w:tcW w:w="1189" w:type="dxa"/>
            <w:tcBorders>
              <w:top w:val="single" w:sz="4" w:space="0" w:color="auto"/>
              <w:left w:val="nil"/>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58,21</w:t>
            </w:r>
          </w:p>
        </w:tc>
        <w:tc>
          <w:tcPr>
            <w:tcW w:w="1189" w:type="dxa"/>
            <w:tcBorders>
              <w:top w:val="single" w:sz="4" w:space="0" w:color="auto"/>
              <w:left w:val="nil"/>
              <w:bottom w:val="single" w:sz="12" w:space="0" w:color="auto"/>
              <w:right w:val="single" w:sz="4"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8561</w:t>
            </w:r>
          </w:p>
        </w:tc>
        <w:tc>
          <w:tcPr>
            <w:tcW w:w="1189" w:type="dxa"/>
            <w:tcBorders>
              <w:top w:val="single" w:sz="4" w:space="0" w:color="auto"/>
              <w:left w:val="nil"/>
              <w:bottom w:val="single" w:sz="12" w:space="0" w:color="auto"/>
              <w:right w:val="single" w:sz="12" w:space="0" w:color="auto"/>
            </w:tcBorders>
            <w:shd w:val="clear" w:color="auto" w:fill="D9D9D9"/>
            <w:noWrap/>
            <w:vAlign w:val="center"/>
            <w:hideMark/>
          </w:tcPr>
          <w:p w:rsidR="00A7571F" w:rsidRPr="00FE551A" w:rsidRDefault="00A7571F">
            <w:pPr>
              <w:jc w:val="center"/>
              <w:rPr>
                <w:rFonts w:asciiTheme="minorHAnsi" w:hAnsiTheme="minorHAnsi" w:cs="Calibri"/>
                <w:sz w:val="20"/>
                <w:szCs w:val="20"/>
              </w:rPr>
            </w:pPr>
            <w:r w:rsidRPr="00FE551A">
              <w:rPr>
                <w:rFonts w:asciiTheme="minorHAnsi" w:hAnsiTheme="minorHAnsi" w:cs="Calibri"/>
                <w:sz w:val="20"/>
                <w:szCs w:val="20"/>
              </w:rPr>
              <w:t>24,22</w:t>
            </w:r>
          </w:p>
        </w:tc>
      </w:tr>
    </w:tbl>
    <w:p w:rsidR="00AE36D7" w:rsidRPr="00FE551A" w:rsidRDefault="00F34784">
      <w:pPr>
        <w:rPr>
          <w:rFonts w:ascii="Calibri" w:hAnsi="Calibri" w:cs="Calibri"/>
          <w:i/>
          <w:sz w:val="20"/>
          <w:szCs w:val="20"/>
        </w:rPr>
      </w:pPr>
      <w:r w:rsidRPr="00FE551A">
        <w:rPr>
          <w:rFonts w:ascii="Calibri" w:hAnsi="Calibri" w:cs="Calibri"/>
          <w:i/>
          <w:sz w:val="20"/>
          <w:szCs w:val="20"/>
        </w:rPr>
        <w:t>D</w:t>
      </w:r>
      <w:r w:rsidR="00AE36D7" w:rsidRPr="00FE551A">
        <w:rPr>
          <w:rFonts w:ascii="Calibri" w:hAnsi="Calibri" w:cs="Calibri"/>
          <w:i/>
          <w:sz w:val="20"/>
          <w:szCs w:val="20"/>
        </w:rPr>
        <w:t xml:space="preserve">ane </w:t>
      </w:r>
      <w:r w:rsidR="00D82295" w:rsidRPr="00FE551A">
        <w:rPr>
          <w:rFonts w:ascii="Calibri" w:hAnsi="Calibri" w:cs="Calibri"/>
          <w:i/>
          <w:sz w:val="20"/>
          <w:szCs w:val="20"/>
        </w:rPr>
        <w:t>GUS</w:t>
      </w:r>
    </w:p>
    <w:p w:rsidR="00F34784" w:rsidRPr="007414F7" w:rsidRDefault="00F34784" w:rsidP="00D82295">
      <w:pPr>
        <w:spacing w:line="288" w:lineRule="auto"/>
        <w:rPr>
          <w:rFonts w:ascii="Calibri" w:hAnsi="Calibri" w:cs="Calibri"/>
          <w:sz w:val="28"/>
          <w:szCs w:val="28"/>
        </w:rPr>
      </w:pPr>
    </w:p>
    <w:p w:rsidR="00EE7F75" w:rsidRDefault="00EE7F75" w:rsidP="007F42DA">
      <w:pPr>
        <w:spacing w:line="276" w:lineRule="auto"/>
        <w:jc w:val="both"/>
        <w:rPr>
          <w:rFonts w:ascii="Calibri" w:hAnsi="Calibri" w:cs="Calibri"/>
        </w:rPr>
      </w:pPr>
    </w:p>
    <w:p w:rsidR="00AE36D7" w:rsidRPr="007F42DA" w:rsidRDefault="00AE36D7" w:rsidP="007F42DA">
      <w:pPr>
        <w:spacing w:line="276" w:lineRule="auto"/>
        <w:jc w:val="both"/>
        <w:rPr>
          <w:rFonts w:ascii="Calibri" w:hAnsi="Calibri" w:cs="Calibri"/>
        </w:rPr>
      </w:pPr>
      <w:r w:rsidRPr="007F42DA">
        <w:rPr>
          <w:rFonts w:ascii="Calibri" w:hAnsi="Calibri" w:cs="Calibri"/>
        </w:rPr>
        <w:lastRenderedPageBreak/>
        <w:t>Wnioski:</w:t>
      </w:r>
    </w:p>
    <w:p w:rsidR="00AE36D7" w:rsidRPr="007F42DA" w:rsidRDefault="00AE36D7" w:rsidP="007F42DA">
      <w:pPr>
        <w:numPr>
          <w:ilvl w:val="0"/>
          <w:numId w:val="1"/>
        </w:numPr>
        <w:spacing w:line="276" w:lineRule="auto"/>
        <w:jc w:val="both"/>
        <w:rPr>
          <w:rFonts w:ascii="Calibri" w:hAnsi="Calibri" w:cs="Calibri"/>
        </w:rPr>
      </w:pPr>
      <w:r w:rsidRPr="007F42DA">
        <w:rPr>
          <w:rFonts w:ascii="Calibri" w:hAnsi="Calibri" w:cs="Calibri"/>
        </w:rPr>
        <w:t xml:space="preserve">ogólna liczba ludności w powiecie będzie w najbliższych latach </w:t>
      </w:r>
      <w:r w:rsidR="009D7891" w:rsidRPr="007F42DA">
        <w:rPr>
          <w:rFonts w:ascii="Calibri" w:hAnsi="Calibri" w:cs="Calibri"/>
        </w:rPr>
        <w:t xml:space="preserve">bardzo powoli, </w:t>
      </w:r>
      <w:r w:rsidR="00FE551A" w:rsidRPr="007F42DA">
        <w:rPr>
          <w:rFonts w:ascii="Calibri" w:hAnsi="Calibri" w:cs="Calibri"/>
        </w:rPr>
        <w:br/>
      </w:r>
      <w:r w:rsidR="009D7891" w:rsidRPr="007F42DA">
        <w:rPr>
          <w:rFonts w:ascii="Calibri" w:hAnsi="Calibri" w:cs="Calibri"/>
        </w:rPr>
        <w:t xml:space="preserve">lecz </w:t>
      </w:r>
      <w:r w:rsidRPr="007F42DA">
        <w:rPr>
          <w:rFonts w:ascii="Calibri" w:hAnsi="Calibri" w:cs="Calibri"/>
        </w:rPr>
        <w:t>systematycznie wzrastać</w:t>
      </w:r>
      <w:r w:rsidR="00B65CDF" w:rsidRPr="007F42DA">
        <w:rPr>
          <w:rFonts w:ascii="Calibri" w:hAnsi="Calibri" w:cs="Calibri"/>
        </w:rPr>
        <w:t>,</w:t>
      </w:r>
    </w:p>
    <w:p w:rsidR="00926DB0" w:rsidRPr="007F42DA" w:rsidRDefault="00FA601A" w:rsidP="007F42DA">
      <w:pPr>
        <w:numPr>
          <w:ilvl w:val="0"/>
          <w:numId w:val="1"/>
        </w:numPr>
        <w:spacing w:line="276" w:lineRule="auto"/>
        <w:jc w:val="both"/>
        <w:rPr>
          <w:rFonts w:ascii="Calibri" w:hAnsi="Calibri" w:cs="Calibri"/>
        </w:rPr>
      </w:pPr>
      <w:r w:rsidRPr="007F42DA">
        <w:rPr>
          <w:rFonts w:ascii="Calibri" w:hAnsi="Calibri" w:cs="Calibri"/>
        </w:rPr>
        <w:t>co</w:t>
      </w:r>
      <w:r w:rsidR="00926DB0" w:rsidRPr="007F42DA">
        <w:rPr>
          <w:rFonts w:ascii="Calibri" w:hAnsi="Calibri" w:cs="Calibri"/>
        </w:rPr>
        <w:t>raz dynamiczniej spada</w:t>
      </w:r>
      <w:r w:rsidRPr="007F42DA">
        <w:rPr>
          <w:rFonts w:ascii="Calibri" w:hAnsi="Calibri" w:cs="Calibri"/>
        </w:rPr>
        <w:t xml:space="preserve"> i będzie nadal spadać </w:t>
      </w:r>
      <w:r w:rsidR="00926DB0" w:rsidRPr="007F42DA">
        <w:rPr>
          <w:rFonts w:ascii="Calibri" w:hAnsi="Calibri" w:cs="Calibri"/>
        </w:rPr>
        <w:t xml:space="preserve"> liczba osób w wieku produkcyjnym</w:t>
      </w:r>
      <w:r w:rsidR="00B65CDF" w:rsidRPr="007F42DA">
        <w:rPr>
          <w:rFonts w:ascii="Calibri" w:hAnsi="Calibri" w:cs="Calibri"/>
        </w:rPr>
        <w:t>,</w:t>
      </w:r>
    </w:p>
    <w:p w:rsidR="00AE36D7" w:rsidRPr="007F42DA" w:rsidRDefault="00AE36D7" w:rsidP="007F42DA">
      <w:pPr>
        <w:numPr>
          <w:ilvl w:val="0"/>
          <w:numId w:val="1"/>
        </w:numPr>
        <w:spacing w:line="276" w:lineRule="auto"/>
        <w:jc w:val="both"/>
        <w:rPr>
          <w:rFonts w:ascii="Calibri" w:hAnsi="Calibri" w:cs="Calibri"/>
        </w:rPr>
      </w:pPr>
      <w:r w:rsidRPr="007F42DA">
        <w:rPr>
          <w:rFonts w:ascii="Calibri" w:hAnsi="Calibri" w:cs="Calibri"/>
        </w:rPr>
        <w:t>systematycznie spada</w:t>
      </w:r>
      <w:r w:rsidR="00FA601A" w:rsidRPr="007F42DA">
        <w:rPr>
          <w:rFonts w:ascii="Calibri" w:hAnsi="Calibri" w:cs="Calibri"/>
        </w:rPr>
        <w:t xml:space="preserve"> i nadal będzie spadać</w:t>
      </w:r>
      <w:r w:rsidRPr="007F42DA">
        <w:rPr>
          <w:rFonts w:ascii="Calibri" w:hAnsi="Calibri" w:cs="Calibri"/>
        </w:rPr>
        <w:t xml:space="preserve"> liczba ludności w wieku przedprodukcyjnym </w:t>
      </w:r>
      <w:r w:rsidR="007F42DA">
        <w:rPr>
          <w:rFonts w:ascii="Calibri" w:hAnsi="Calibri" w:cs="Calibri"/>
        </w:rPr>
        <w:br/>
      </w:r>
      <w:r w:rsidR="00CE5627" w:rsidRPr="007F42DA">
        <w:rPr>
          <w:rFonts w:ascii="Calibri" w:hAnsi="Calibri" w:cs="Calibri"/>
        </w:rPr>
        <w:t>(1,4</w:t>
      </w:r>
      <w:r w:rsidRPr="007F42DA">
        <w:rPr>
          <w:rFonts w:ascii="Calibri" w:hAnsi="Calibri" w:cs="Calibri"/>
        </w:rPr>
        <w:t xml:space="preserve"> punkt</w:t>
      </w:r>
      <w:r w:rsidR="00CE5627" w:rsidRPr="007F42DA">
        <w:rPr>
          <w:rFonts w:ascii="Calibri" w:hAnsi="Calibri" w:cs="Calibri"/>
        </w:rPr>
        <w:t>u</w:t>
      </w:r>
      <w:r w:rsidRPr="007F42DA">
        <w:rPr>
          <w:rFonts w:ascii="Calibri" w:hAnsi="Calibri" w:cs="Calibri"/>
        </w:rPr>
        <w:t xml:space="preserve"> procentowe</w:t>
      </w:r>
      <w:r w:rsidR="00CE5627" w:rsidRPr="007F42DA">
        <w:rPr>
          <w:rFonts w:ascii="Calibri" w:hAnsi="Calibri" w:cs="Calibri"/>
        </w:rPr>
        <w:t>go</w:t>
      </w:r>
      <w:r w:rsidRPr="007F42DA">
        <w:rPr>
          <w:rFonts w:ascii="Calibri" w:hAnsi="Calibri" w:cs="Calibri"/>
        </w:rPr>
        <w:t xml:space="preserve"> – w latach 20</w:t>
      </w:r>
      <w:r w:rsidR="00CE5627" w:rsidRPr="007F42DA">
        <w:rPr>
          <w:rFonts w:ascii="Calibri" w:hAnsi="Calibri" w:cs="Calibri"/>
        </w:rPr>
        <w:t>10</w:t>
      </w:r>
      <w:r w:rsidRPr="007F42DA">
        <w:rPr>
          <w:rFonts w:ascii="Calibri" w:hAnsi="Calibri" w:cs="Calibri"/>
        </w:rPr>
        <w:t xml:space="preserve"> – 201</w:t>
      </w:r>
      <w:r w:rsidR="00CE5627" w:rsidRPr="007F42DA">
        <w:rPr>
          <w:rFonts w:ascii="Calibri" w:hAnsi="Calibri" w:cs="Calibri"/>
        </w:rPr>
        <w:t>6),</w:t>
      </w:r>
    </w:p>
    <w:p w:rsidR="00AE36D7" w:rsidRPr="007F42DA" w:rsidRDefault="00AE36D7" w:rsidP="007F42DA">
      <w:pPr>
        <w:numPr>
          <w:ilvl w:val="0"/>
          <w:numId w:val="1"/>
        </w:numPr>
        <w:spacing w:line="276" w:lineRule="auto"/>
        <w:jc w:val="both"/>
        <w:rPr>
          <w:rFonts w:ascii="Calibri" w:hAnsi="Calibri" w:cs="Calibri"/>
        </w:rPr>
      </w:pPr>
      <w:r w:rsidRPr="007F42DA">
        <w:rPr>
          <w:rFonts w:ascii="Calibri" w:hAnsi="Calibri" w:cs="Calibri"/>
        </w:rPr>
        <w:t>wzrasta</w:t>
      </w:r>
      <w:r w:rsidR="00FA601A" w:rsidRPr="007F42DA">
        <w:rPr>
          <w:rFonts w:ascii="Calibri" w:hAnsi="Calibri" w:cs="Calibri"/>
        </w:rPr>
        <w:t xml:space="preserve"> i coraz dynamiczniej będzie wzrastać</w:t>
      </w:r>
      <w:r w:rsidRPr="007F42DA">
        <w:rPr>
          <w:rFonts w:ascii="Calibri" w:hAnsi="Calibri" w:cs="Calibri"/>
        </w:rPr>
        <w:t xml:space="preserve"> liczba ludności w wieku poprodukcyjnym </w:t>
      </w:r>
      <w:r w:rsidR="007F42DA">
        <w:rPr>
          <w:rFonts w:ascii="Calibri" w:hAnsi="Calibri" w:cs="Calibri"/>
        </w:rPr>
        <w:br/>
      </w:r>
      <w:r w:rsidR="004E135F" w:rsidRPr="007F42DA">
        <w:rPr>
          <w:rFonts w:ascii="Calibri" w:hAnsi="Calibri" w:cs="Calibri"/>
        </w:rPr>
        <w:t>(</w:t>
      </w:r>
      <w:r w:rsidRPr="007F42DA">
        <w:rPr>
          <w:rFonts w:ascii="Calibri" w:hAnsi="Calibri" w:cs="Calibri"/>
        </w:rPr>
        <w:t>3,</w:t>
      </w:r>
      <w:r w:rsidR="004E135F" w:rsidRPr="007F42DA">
        <w:rPr>
          <w:rFonts w:ascii="Calibri" w:hAnsi="Calibri" w:cs="Calibri"/>
        </w:rPr>
        <w:t>3</w:t>
      </w:r>
      <w:r w:rsidRPr="007F42DA">
        <w:rPr>
          <w:rFonts w:ascii="Calibri" w:hAnsi="Calibri" w:cs="Calibri"/>
        </w:rPr>
        <w:t xml:space="preserve"> punkt</w:t>
      </w:r>
      <w:r w:rsidR="004E135F" w:rsidRPr="007F42DA">
        <w:rPr>
          <w:rFonts w:ascii="Calibri" w:hAnsi="Calibri" w:cs="Calibri"/>
        </w:rPr>
        <w:t>u</w:t>
      </w:r>
      <w:r w:rsidRPr="007F42DA">
        <w:rPr>
          <w:rFonts w:ascii="Calibri" w:hAnsi="Calibri" w:cs="Calibri"/>
        </w:rPr>
        <w:t xml:space="preserve"> procentowe</w:t>
      </w:r>
      <w:r w:rsidR="004E135F" w:rsidRPr="007F42DA">
        <w:rPr>
          <w:rFonts w:ascii="Calibri" w:hAnsi="Calibri" w:cs="Calibri"/>
        </w:rPr>
        <w:t>go</w:t>
      </w:r>
      <w:r w:rsidRPr="007F42DA">
        <w:rPr>
          <w:rFonts w:ascii="Calibri" w:hAnsi="Calibri" w:cs="Calibri"/>
        </w:rPr>
        <w:t xml:space="preserve"> – w latach 20</w:t>
      </w:r>
      <w:r w:rsidR="004E135F" w:rsidRPr="007F42DA">
        <w:rPr>
          <w:rFonts w:ascii="Calibri" w:hAnsi="Calibri" w:cs="Calibri"/>
        </w:rPr>
        <w:t>10</w:t>
      </w:r>
      <w:r w:rsidRPr="007F42DA">
        <w:rPr>
          <w:rFonts w:ascii="Calibri" w:hAnsi="Calibri" w:cs="Calibri"/>
        </w:rPr>
        <w:t xml:space="preserve"> </w:t>
      </w:r>
      <w:r w:rsidR="004E135F" w:rsidRPr="007F42DA">
        <w:rPr>
          <w:rFonts w:ascii="Calibri" w:hAnsi="Calibri" w:cs="Calibri"/>
        </w:rPr>
        <w:t>–</w:t>
      </w:r>
      <w:r w:rsidRPr="007F42DA">
        <w:rPr>
          <w:rFonts w:ascii="Calibri" w:hAnsi="Calibri" w:cs="Calibri"/>
        </w:rPr>
        <w:t xml:space="preserve"> 201</w:t>
      </w:r>
      <w:r w:rsidR="004E135F" w:rsidRPr="007F42DA">
        <w:rPr>
          <w:rFonts w:ascii="Calibri" w:hAnsi="Calibri" w:cs="Calibri"/>
        </w:rPr>
        <w:t>6)</w:t>
      </w:r>
      <w:r w:rsidRPr="007F42DA">
        <w:rPr>
          <w:rFonts w:ascii="Calibri" w:hAnsi="Calibri" w:cs="Calibri"/>
        </w:rPr>
        <w:t>.</w:t>
      </w:r>
    </w:p>
    <w:p w:rsidR="00AE36D7" w:rsidRPr="007414F7" w:rsidRDefault="00AE36D7">
      <w:pPr>
        <w:rPr>
          <w:rFonts w:ascii="Calibri" w:hAnsi="Calibri" w:cs="Calibri"/>
          <w:sz w:val="28"/>
          <w:szCs w:val="28"/>
        </w:rPr>
      </w:pPr>
    </w:p>
    <w:p w:rsidR="00AE36D7" w:rsidRPr="007414F7" w:rsidRDefault="00AE36D7">
      <w:pPr>
        <w:rPr>
          <w:rFonts w:ascii="Calibri" w:hAnsi="Calibri" w:cs="Calibri"/>
          <w:sz w:val="28"/>
          <w:szCs w:val="28"/>
        </w:rPr>
      </w:pPr>
    </w:p>
    <w:p w:rsidR="00876809" w:rsidRPr="009E7A46" w:rsidRDefault="00AE36D7" w:rsidP="00876809">
      <w:pPr>
        <w:rPr>
          <w:rFonts w:ascii="Calibri" w:hAnsi="Calibri" w:cs="Calibri"/>
          <w:b/>
          <w:sz w:val="28"/>
          <w:szCs w:val="28"/>
        </w:rPr>
      </w:pPr>
      <w:r w:rsidRPr="007F42DA">
        <w:rPr>
          <w:rFonts w:ascii="Calibri" w:hAnsi="Calibri" w:cs="Calibri"/>
          <w:b/>
          <w:sz w:val="28"/>
          <w:szCs w:val="28"/>
        </w:rPr>
        <w:t>Stan i struktura bezrobocia w powiecie</w:t>
      </w:r>
    </w:p>
    <w:p w:rsidR="0065722A" w:rsidRPr="007F42DA" w:rsidRDefault="0065722A" w:rsidP="007F42DA">
      <w:pPr>
        <w:spacing w:line="276" w:lineRule="auto"/>
        <w:ind w:firstLine="709"/>
        <w:jc w:val="both"/>
        <w:rPr>
          <w:rFonts w:ascii="Calibri" w:hAnsi="Calibri" w:cstheme="minorHAnsi"/>
        </w:rPr>
      </w:pPr>
      <w:r w:rsidRPr="007F42DA">
        <w:rPr>
          <w:rFonts w:ascii="Calibri" w:hAnsi="Calibri" w:cstheme="minorHAnsi"/>
        </w:rPr>
        <w:t>Na koniec 2016 roku w Powiatowym Urzędzie Pracy w Wągrowcu zarejestrowane były 2032 osoby bezrobotne, w tym 1232 kobiety (60,63 %). W porównaniu do końca 2015 roku liczba bezrobotnych spadła o 466 osób.</w:t>
      </w:r>
      <w:r w:rsidR="006961C0" w:rsidRPr="007F42DA">
        <w:rPr>
          <w:rFonts w:ascii="Calibri" w:hAnsi="Calibri" w:cstheme="minorHAnsi"/>
        </w:rPr>
        <w:t xml:space="preserve"> </w:t>
      </w:r>
      <w:r w:rsidRPr="007F42DA">
        <w:rPr>
          <w:rFonts w:ascii="Calibri" w:hAnsi="Calibri" w:cstheme="minorHAnsi"/>
        </w:rPr>
        <w:t xml:space="preserve">Z ogólnej liczby bezrobotnych w powiecie 1181 osób </w:t>
      </w:r>
      <w:r w:rsidR="009109A2">
        <w:rPr>
          <w:rFonts w:ascii="Calibri" w:hAnsi="Calibri" w:cstheme="minorHAnsi"/>
        </w:rPr>
        <w:br/>
      </w:r>
      <w:r w:rsidRPr="007F42DA">
        <w:rPr>
          <w:rFonts w:ascii="Calibri" w:hAnsi="Calibri" w:cstheme="minorHAnsi"/>
        </w:rPr>
        <w:t>to bezrobotni zamieszkali na wsi, stanowią oni 58,1% ogółu bezrobotnych. Uprawnionych do zasiłku było 325 osó</w:t>
      </w:r>
      <w:r w:rsidR="00D82295" w:rsidRPr="007F42DA">
        <w:rPr>
          <w:rFonts w:ascii="Calibri" w:hAnsi="Calibri" w:cstheme="minorHAnsi"/>
        </w:rPr>
        <w:t xml:space="preserve">b, tj. 15,99%, co w porównaniu </w:t>
      </w:r>
      <w:r w:rsidR="00FA601A" w:rsidRPr="007F42DA">
        <w:rPr>
          <w:rFonts w:ascii="Calibri" w:hAnsi="Calibri" w:cstheme="minorHAnsi"/>
        </w:rPr>
        <w:t>z analogicznym okresem 2015</w:t>
      </w:r>
      <w:r w:rsidRPr="007F42DA">
        <w:rPr>
          <w:rFonts w:ascii="Calibri" w:hAnsi="Calibri" w:cstheme="minorHAnsi"/>
        </w:rPr>
        <w:t xml:space="preserve"> roku daje wzrost o 0,3 punktu procentowego.</w:t>
      </w:r>
    </w:p>
    <w:p w:rsidR="0065722A" w:rsidRPr="00F051DD" w:rsidRDefault="0065722A" w:rsidP="0065722A">
      <w:pPr>
        <w:pStyle w:val="Nagwek5"/>
        <w:rPr>
          <w:rFonts w:eastAsia="MS Mincho" w:cstheme="minorHAnsi"/>
          <w:sz w:val="20"/>
          <w:szCs w:val="20"/>
        </w:rPr>
      </w:pPr>
      <w:bookmarkStart w:id="17" w:name="_Toc476575842"/>
      <w:bookmarkStart w:id="18" w:name="_Toc445129448"/>
      <w:r w:rsidRPr="00F051DD">
        <w:rPr>
          <w:rFonts w:eastAsia="MS Mincho" w:cstheme="minorHAnsi"/>
          <w:sz w:val="20"/>
          <w:szCs w:val="20"/>
        </w:rPr>
        <w:t>Bezrobocie w poszczególnych gminach</w:t>
      </w:r>
      <w:bookmarkEnd w:id="17"/>
      <w:bookmarkEnd w:id="18"/>
    </w:p>
    <w:tbl>
      <w:tblPr>
        <w:tblW w:w="9580" w:type="dxa"/>
        <w:tblInd w:w="-15" w:type="dxa"/>
        <w:tblCellMar>
          <w:left w:w="28" w:type="dxa"/>
          <w:right w:w="28" w:type="dxa"/>
        </w:tblCellMar>
        <w:tblLook w:val="04A0" w:firstRow="1" w:lastRow="0" w:firstColumn="1" w:lastColumn="0" w:noHBand="0" w:noVBand="1"/>
      </w:tblPr>
      <w:tblGrid>
        <w:gridCol w:w="2120"/>
        <w:gridCol w:w="1160"/>
        <w:gridCol w:w="1160"/>
        <w:gridCol w:w="920"/>
        <w:gridCol w:w="800"/>
        <w:gridCol w:w="920"/>
        <w:gridCol w:w="800"/>
        <w:gridCol w:w="1700"/>
      </w:tblGrid>
      <w:tr w:rsidR="0065722A" w:rsidRPr="007F42DA" w:rsidTr="00F34784">
        <w:trPr>
          <w:trHeight w:val="340"/>
        </w:trPr>
        <w:tc>
          <w:tcPr>
            <w:tcW w:w="2120" w:type="dxa"/>
            <w:vMerge w:val="restart"/>
            <w:tcBorders>
              <w:top w:val="single" w:sz="12" w:space="0" w:color="auto"/>
              <w:left w:val="single" w:sz="12" w:space="0" w:color="auto"/>
              <w:bottom w:val="single" w:sz="12" w:space="0" w:color="auto"/>
              <w:right w:val="single" w:sz="4" w:space="0" w:color="auto"/>
            </w:tcBorders>
            <w:shd w:val="clear" w:color="auto" w:fill="FFFF99"/>
            <w:vAlign w:val="center"/>
            <w:hideMark/>
          </w:tcPr>
          <w:p w:rsidR="0065722A" w:rsidRPr="007F42DA" w:rsidRDefault="0065722A">
            <w:pPr>
              <w:jc w:val="center"/>
              <w:rPr>
                <w:rFonts w:asciiTheme="minorHAnsi" w:hAnsiTheme="minorHAnsi" w:cstheme="minorHAnsi"/>
                <w:b/>
                <w:bCs/>
                <w:sz w:val="20"/>
                <w:szCs w:val="20"/>
              </w:rPr>
            </w:pPr>
            <w:r w:rsidRPr="007F42DA">
              <w:rPr>
                <w:rFonts w:asciiTheme="minorHAnsi" w:hAnsiTheme="minorHAnsi" w:cstheme="minorHAnsi"/>
                <w:b/>
                <w:bCs/>
                <w:sz w:val="20"/>
                <w:szCs w:val="20"/>
              </w:rPr>
              <w:t>Gmina</w:t>
            </w:r>
          </w:p>
        </w:tc>
        <w:tc>
          <w:tcPr>
            <w:tcW w:w="2320" w:type="dxa"/>
            <w:gridSpan w:val="2"/>
            <w:tcBorders>
              <w:top w:val="single" w:sz="12" w:space="0" w:color="auto"/>
              <w:left w:val="nil"/>
              <w:bottom w:val="single" w:sz="4" w:space="0" w:color="auto"/>
              <w:right w:val="single" w:sz="4" w:space="0" w:color="auto"/>
            </w:tcBorders>
            <w:shd w:val="clear" w:color="auto" w:fill="FFFF99"/>
            <w:vAlign w:val="center"/>
            <w:hideMark/>
          </w:tcPr>
          <w:p w:rsidR="0065722A" w:rsidRPr="007F42DA" w:rsidRDefault="0065722A">
            <w:pPr>
              <w:jc w:val="center"/>
              <w:rPr>
                <w:rFonts w:asciiTheme="minorHAnsi" w:hAnsiTheme="minorHAnsi" w:cstheme="minorHAnsi"/>
                <w:b/>
                <w:bCs/>
                <w:sz w:val="20"/>
                <w:szCs w:val="20"/>
              </w:rPr>
            </w:pPr>
            <w:r w:rsidRPr="007F42DA">
              <w:rPr>
                <w:rFonts w:asciiTheme="minorHAnsi" w:hAnsiTheme="minorHAnsi" w:cstheme="minorHAnsi"/>
                <w:b/>
                <w:bCs/>
                <w:sz w:val="20"/>
                <w:szCs w:val="20"/>
              </w:rPr>
              <w:t>Liczba bezrobotnych</w:t>
            </w:r>
          </w:p>
        </w:tc>
        <w:tc>
          <w:tcPr>
            <w:tcW w:w="1720" w:type="dxa"/>
            <w:gridSpan w:val="2"/>
            <w:tcBorders>
              <w:top w:val="single" w:sz="12" w:space="0" w:color="auto"/>
              <w:left w:val="nil"/>
              <w:bottom w:val="single" w:sz="4" w:space="0" w:color="auto"/>
              <w:right w:val="single" w:sz="4" w:space="0" w:color="auto"/>
            </w:tcBorders>
            <w:shd w:val="clear" w:color="auto" w:fill="FFFF99"/>
            <w:vAlign w:val="center"/>
            <w:hideMark/>
          </w:tcPr>
          <w:p w:rsidR="0065722A" w:rsidRPr="007F42DA" w:rsidRDefault="0065722A">
            <w:pPr>
              <w:jc w:val="center"/>
              <w:rPr>
                <w:rFonts w:asciiTheme="minorHAnsi" w:hAnsiTheme="minorHAnsi" w:cstheme="minorHAnsi"/>
                <w:b/>
                <w:bCs/>
                <w:sz w:val="20"/>
                <w:szCs w:val="20"/>
              </w:rPr>
            </w:pPr>
            <w:r w:rsidRPr="007F42DA">
              <w:rPr>
                <w:rFonts w:asciiTheme="minorHAnsi" w:hAnsiTheme="minorHAnsi" w:cstheme="minorHAnsi"/>
                <w:b/>
                <w:bCs/>
                <w:sz w:val="20"/>
                <w:szCs w:val="20"/>
              </w:rPr>
              <w:t>Wzrost/spadek</w:t>
            </w:r>
          </w:p>
        </w:tc>
        <w:tc>
          <w:tcPr>
            <w:tcW w:w="1720" w:type="dxa"/>
            <w:gridSpan w:val="2"/>
            <w:tcBorders>
              <w:top w:val="single" w:sz="12" w:space="0" w:color="auto"/>
              <w:left w:val="nil"/>
              <w:bottom w:val="single" w:sz="4" w:space="0" w:color="auto"/>
              <w:right w:val="single" w:sz="4" w:space="0" w:color="auto"/>
            </w:tcBorders>
            <w:shd w:val="clear" w:color="auto" w:fill="FFFF99"/>
            <w:vAlign w:val="center"/>
            <w:hideMark/>
          </w:tcPr>
          <w:p w:rsidR="0065722A" w:rsidRPr="007F42DA" w:rsidRDefault="0065722A">
            <w:pPr>
              <w:jc w:val="center"/>
              <w:rPr>
                <w:rFonts w:asciiTheme="minorHAnsi" w:hAnsiTheme="minorHAnsi" w:cstheme="minorHAnsi"/>
                <w:b/>
                <w:bCs/>
                <w:sz w:val="20"/>
                <w:szCs w:val="20"/>
              </w:rPr>
            </w:pPr>
            <w:r w:rsidRPr="007F42DA">
              <w:rPr>
                <w:rFonts w:asciiTheme="minorHAnsi" w:hAnsiTheme="minorHAnsi" w:cstheme="minorHAnsi"/>
                <w:b/>
                <w:bCs/>
                <w:sz w:val="20"/>
                <w:szCs w:val="20"/>
              </w:rPr>
              <w:t>Zasiłkobiorcy</w:t>
            </w:r>
          </w:p>
        </w:tc>
        <w:tc>
          <w:tcPr>
            <w:tcW w:w="1700" w:type="dxa"/>
            <w:vMerge w:val="restart"/>
            <w:tcBorders>
              <w:top w:val="single" w:sz="12" w:space="0" w:color="auto"/>
              <w:left w:val="single" w:sz="4" w:space="0" w:color="auto"/>
              <w:bottom w:val="single" w:sz="12" w:space="0" w:color="auto"/>
              <w:right w:val="single" w:sz="12" w:space="0" w:color="auto"/>
            </w:tcBorders>
            <w:shd w:val="clear" w:color="auto" w:fill="FFFF99"/>
            <w:vAlign w:val="center"/>
            <w:hideMark/>
          </w:tcPr>
          <w:p w:rsidR="0065722A" w:rsidRPr="007F42DA" w:rsidRDefault="0065722A">
            <w:pPr>
              <w:jc w:val="center"/>
              <w:rPr>
                <w:rFonts w:asciiTheme="minorHAnsi" w:hAnsiTheme="minorHAnsi" w:cstheme="minorHAnsi"/>
                <w:b/>
                <w:bCs/>
                <w:sz w:val="20"/>
                <w:szCs w:val="20"/>
              </w:rPr>
            </w:pPr>
            <w:r w:rsidRPr="007F42DA">
              <w:rPr>
                <w:rFonts w:asciiTheme="minorHAnsi" w:hAnsiTheme="minorHAnsi" w:cstheme="minorHAnsi"/>
                <w:b/>
                <w:bCs/>
                <w:sz w:val="20"/>
                <w:szCs w:val="20"/>
              </w:rPr>
              <w:t>Wskaźnik bezrobocia [%]*</w:t>
            </w:r>
          </w:p>
        </w:tc>
      </w:tr>
      <w:tr w:rsidR="0065722A" w:rsidRPr="007F42DA" w:rsidTr="00F34784">
        <w:trPr>
          <w:trHeight w:hRule="exac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5722A" w:rsidRPr="007F42DA" w:rsidRDefault="0065722A">
            <w:pPr>
              <w:rPr>
                <w:rFonts w:asciiTheme="minorHAnsi" w:hAnsiTheme="minorHAnsi" w:cstheme="minorHAnsi"/>
                <w:b/>
                <w:bCs/>
                <w:sz w:val="20"/>
                <w:szCs w:val="20"/>
              </w:rPr>
            </w:pPr>
          </w:p>
        </w:tc>
        <w:tc>
          <w:tcPr>
            <w:tcW w:w="1160" w:type="dxa"/>
            <w:tcBorders>
              <w:top w:val="nil"/>
              <w:left w:val="nil"/>
              <w:bottom w:val="single" w:sz="12" w:space="0" w:color="auto"/>
              <w:right w:val="single" w:sz="4" w:space="0" w:color="auto"/>
            </w:tcBorders>
            <w:shd w:val="clear" w:color="auto" w:fill="FFFF99"/>
            <w:vAlign w:val="center"/>
            <w:hideMark/>
          </w:tcPr>
          <w:p w:rsidR="0065722A" w:rsidRPr="007F42DA" w:rsidRDefault="0065722A">
            <w:pPr>
              <w:jc w:val="center"/>
              <w:rPr>
                <w:rFonts w:asciiTheme="minorHAnsi" w:hAnsiTheme="minorHAnsi" w:cstheme="minorHAnsi"/>
                <w:b/>
                <w:bCs/>
                <w:sz w:val="20"/>
                <w:szCs w:val="20"/>
              </w:rPr>
            </w:pPr>
            <w:r w:rsidRPr="007F42DA">
              <w:rPr>
                <w:rFonts w:asciiTheme="minorHAnsi" w:hAnsiTheme="minorHAnsi" w:cstheme="minorHAnsi"/>
                <w:b/>
                <w:bCs/>
                <w:sz w:val="20"/>
                <w:szCs w:val="20"/>
              </w:rPr>
              <w:t>31.12.2015</w:t>
            </w:r>
          </w:p>
        </w:tc>
        <w:tc>
          <w:tcPr>
            <w:tcW w:w="1160" w:type="dxa"/>
            <w:tcBorders>
              <w:top w:val="nil"/>
              <w:left w:val="nil"/>
              <w:bottom w:val="single" w:sz="12" w:space="0" w:color="auto"/>
              <w:right w:val="single" w:sz="4" w:space="0" w:color="auto"/>
            </w:tcBorders>
            <w:shd w:val="clear" w:color="auto" w:fill="FFFF99"/>
            <w:vAlign w:val="center"/>
            <w:hideMark/>
          </w:tcPr>
          <w:p w:rsidR="0065722A" w:rsidRPr="007F42DA" w:rsidRDefault="0065722A">
            <w:pPr>
              <w:jc w:val="center"/>
              <w:rPr>
                <w:rFonts w:asciiTheme="minorHAnsi" w:hAnsiTheme="minorHAnsi" w:cstheme="minorHAnsi"/>
                <w:b/>
                <w:bCs/>
                <w:sz w:val="20"/>
                <w:szCs w:val="20"/>
              </w:rPr>
            </w:pPr>
            <w:r w:rsidRPr="007F42DA">
              <w:rPr>
                <w:rFonts w:asciiTheme="minorHAnsi" w:hAnsiTheme="minorHAnsi" w:cstheme="minorHAnsi"/>
                <w:b/>
                <w:bCs/>
                <w:sz w:val="20"/>
                <w:szCs w:val="20"/>
              </w:rPr>
              <w:t>31.12.2016</w:t>
            </w:r>
          </w:p>
        </w:tc>
        <w:tc>
          <w:tcPr>
            <w:tcW w:w="920" w:type="dxa"/>
            <w:tcBorders>
              <w:top w:val="nil"/>
              <w:left w:val="nil"/>
              <w:bottom w:val="single" w:sz="12" w:space="0" w:color="auto"/>
              <w:right w:val="single" w:sz="4" w:space="0" w:color="auto"/>
            </w:tcBorders>
            <w:shd w:val="clear" w:color="auto" w:fill="FFFF99"/>
            <w:vAlign w:val="center"/>
            <w:hideMark/>
          </w:tcPr>
          <w:p w:rsidR="0065722A" w:rsidRPr="007F42DA" w:rsidRDefault="0065722A">
            <w:pPr>
              <w:jc w:val="center"/>
              <w:rPr>
                <w:rFonts w:asciiTheme="minorHAnsi" w:hAnsiTheme="minorHAnsi" w:cstheme="minorHAnsi"/>
                <w:b/>
                <w:bCs/>
                <w:sz w:val="20"/>
                <w:szCs w:val="20"/>
              </w:rPr>
            </w:pPr>
            <w:r w:rsidRPr="007F42DA">
              <w:rPr>
                <w:rFonts w:asciiTheme="minorHAnsi" w:hAnsiTheme="minorHAnsi" w:cstheme="minorHAnsi"/>
                <w:b/>
                <w:bCs/>
                <w:sz w:val="20"/>
                <w:szCs w:val="20"/>
              </w:rPr>
              <w:t>liczba</w:t>
            </w:r>
          </w:p>
        </w:tc>
        <w:tc>
          <w:tcPr>
            <w:tcW w:w="800" w:type="dxa"/>
            <w:tcBorders>
              <w:top w:val="nil"/>
              <w:left w:val="nil"/>
              <w:bottom w:val="single" w:sz="12" w:space="0" w:color="auto"/>
              <w:right w:val="single" w:sz="4" w:space="0" w:color="auto"/>
            </w:tcBorders>
            <w:shd w:val="clear" w:color="auto" w:fill="FFFF99"/>
            <w:vAlign w:val="center"/>
            <w:hideMark/>
          </w:tcPr>
          <w:p w:rsidR="0065722A" w:rsidRPr="007F42DA" w:rsidRDefault="0065722A">
            <w:pPr>
              <w:jc w:val="center"/>
              <w:rPr>
                <w:rFonts w:asciiTheme="minorHAnsi" w:hAnsiTheme="minorHAnsi" w:cstheme="minorHAnsi"/>
                <w:b/>
                <w:bCs/>
                <w:sz w:val="20"/>
                <w:szCs w:val="20"/>
              </w:rPr>
            </w:pPr>
            <w:r w:rsidRPr="007F42DA">
              <w:rPr>
                <w:rFonts w:asciiTheme="minorHAnsi" w:hAnsiTheme="minorHAnsi" w:cstheme="minorHAnsi"/>
                <w:b/>
                <w:bCs/>
                <w:sz w:val="20"/>
                <w:szCs w:val="20"/>
              </w:rPr>
              <w:t>%</w:t>
            </w:r>
          </w:p>
        </w:tc>
        <w:tc>
          <w:tcPr>
            <w:tcW w:w="920" w:type="dxa"/>
            <w:tcBorders>
              <w:top w:val="nil"/>
              <w:left w:val="nil"/>
              <w:bottom w:val="single" w:sz="12" w:space="0" w:color="auto"/>
              <w:right w:val="single" w:sz="4" w:space="0" w:color="auto"/>
            </w:tcBorders>
            <w:shd w:val="clear" w:color="auto" w:fill="FFFF99"/>
            <w:vAlign w:val="center"/>
            <w:hideMark/>
          </w:tcPr>
          <w:p w:rsidR="0065722A" w:rsidRPr="007F42DA" w:rsidRDefault="0065722A">
            <w:pPr>
              <w:jc w:val="center"/>
              <w:rPr>
                <w:rFonts w:asciiTheme="minorHAnsi" w:hAnsiTheme="minorHAnsi" w:cstheme="minorHAnsi"/>
                <w:b/>
                <w:bCs/>
                <w:sz w:val="20"/>
                <w:szCs w:val="20"/>
              </w:rPr>
            </w:pPr>
            <w:r w:rsidRPr="007F42DA">
              <w:rPr>
                <w:rFonts w:asciiTheme="minorHAnsi" w:hAnsiTheme="minorHAnsi" w:cstheme="minorHAnsi"/>
                <w:b/>
                <w:bCs/>
                <w:sz w:val="20"/>
                <w:szCs w:val="20"/>
              </w:rPr>
              <w:t>liczba</w:t>
            </w:r>
          </w:p>
        </w:tc>
        <w:tc>
          <w:tcPr>
            <w:tcW w:w="800" w:type="dxa"/>
            <w:tcBorders>
              <w:top w:val="nil"/>
              <w:left w:val="nil"/>
              <w:bottom w:val="single" w:sz="12" w:space="0" w:color="auto"/>
              <w:right w:val="single" w:sz="4" w:space="0" w:color="auto"/>
            </w:tcBorders>
            <w:shd w:val="clear" w:color="auto" w:fill="FFFF99"/>
            <w:vAlign w:val="center"/>
            <w:hideMark/>
          </w:tcPr>
          <w:p w:rsidR="0065722A" w:rsidRPr="007F42DA" w:rsidRDefault="0065722A">
            <w:pPr>
              <w:jc w:val="center"/>
              <w:rPr>
                <w:rFonts w:asciiTheme="minorHAnsi" w:hAnsiTheme="minorHAnsi" w:cstheme="minorHAnsi"/>
                <w:b/>
                <w:bCs/>
                <w:sz w:val="20"/>
                <w:szCs w:val="20"/>
              </w:rPr>
            </w:pPr>
            <w:r w:rsidRPr="007F42DA">
              <w:rPr>
                <w:rFonts w:asciiTheme="minorHAnsi" w:hAnsiTheme="minorHAnsi" w:cstheme="minorHAnsi"/>
                <w:b/>
                <w:bCs/>
                <w:sz w:val="20"/>
                <w:szCs w:val="20"/>
              </w:rPr>
              <w: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65722A" w:rsidRPr="007F42DA" w:rsidRDefault="0065722A">
            <w:pPr>
              <w:rPr>
                <w:rFonts w:asciiTheme="minorHAnsi" w:hAnsiTheme="minorHAnsi" w:cstheme="minorHAnsi"/>
                <w:b/>
                <w:bCs/>
                <w:sz w:val="20"/>
                <w:szCs w:val="20"/>
              </w:rPr>
            </w:pPr>
          </w:p>
        </w:tc>
      </w:tr>
      <w:tr w:rsidR="0065722A" w:rsidRPr="007F42DA" w:rsidTr="00F34784">
        <w:trPr>
          <w:trHeight w:hRule="exact" w:val="340"/>
        </w:trPr>
        <w:tc>
          <w:tcPr>
            <w:tcW w:w="2120" w:type="dxa"/>
            <w:tcBorders>
              <w:top w:val="single" w:sz="12" w:space="0" w:color="auto"/>
              <w:left w:val="single" w:sz="12" w:space="0" w:color="auto"/>
              <w:bottom w:val="single" w:sz="4" w:space="0" w:color="auto"/>
              <w:right w:val="single" w:sz="4" w:space="0" w:color="auto"/>
            </w:tcBorders>
            <w:vAlign w:val="center"/>
            <w:hideMark/>
          </w:tcPr>
          <w:p w:rsidR="0065722A" w:rsidRPr="007F42DA" w:rsidRDefault="0065722A">
            <w:pPr>
              <w:rPr>
                <w:rFonts w:asciiTheme="minorHAnsi" w:hAnsiTheme="minorHAnsi" w:cstheme="minorHAnsi"/>
                <w:sz w:val="20"/>
                <w:szCs w:val="20"/>
              </w:rPr>
            </w:pPr>
            <w:r w:rsidRPr="007F42DA">
              <w:rPr>
                <w:rFonts w:asciiTheme="minorHAnsi" w:hAnsiTheme="minorHAnsi" w:cstheme="minorHAnsi"/>
                <w:sz w:val="20"/>
                <w:szCs w:val="20"/>
              </w:rPr>
              <w:t>m. Wągrowiec</w:t>
            </w:r>
          </w:p>
        </w:tc>
        <w:tc>
          <w:tcPr>
            <w:tcW w:w="1160" w:type="dxa"/>
            <w:tcBorders>
              <w:top w:val="single" w:sz="12" w:space="0" w:color="auto"/>
              <w:left w:val="nil"/>
              <w:bottom w:val="single" w:sz="4"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874</w:t>
            </w:r>
          </w:p>
        </w:tc>
        <w:tc>
          <w:tcPr>
            <w:tcW w:w="1160" w:type="dxa"/>
            <w:tcBorders>
              <w:top w:val="single" w:sz="12" w:space="0" w:color="auto"/>
              <w:left w:val="nil"/>
              <w:bottom w:val="single" w:sz="4"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642</w:t>
            </w:r>
          </w:p>
        </w:tc>
        <w:tc>
          <w:tcPr>
            <w:tcW w:w="920" w:type="dxa"/>
            <w:tcBorders>
              <w:top w:val="single" w:sz="12" w:space="0" w:color="auto"/>
              <w:left w:val="nil"/>
              <w:bottom w:val="single" w:sz="4"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-232</w:t>
            </w:r>
          </w:p>
        </w:tc>
        <w:tc>
          <w:tcPr>
            <w:tcW w:w="800" w:type="dxa"/>
            <w:tcBorders>
              <w:top w:val="single" w:sz="12" w:space="0" w:color="auto"/>
              <w:left w:val="nil"/>
              <w:bottom w:val="single" w:sz="4"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-26,54</w:t>
            </w:r>
          </w:p>
        </w:tc>
        <w:tc>
          <w:tcPr>
            <w:tcW w:w="920" w:type="dxa"/>
            <w:tcBorders>
              <w:top w:val="single" w:sz="12" w:space="0" w:color="auto"/>
              <w:left w:val="nil"/>
              <w:bottom w:val="single" w:sz="4"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132</w:t>
            </w:r>
          </w:p>
        </w:tc>
        <w:tc>
          <w:tcPr>
            <w:tcW w:w="800" w:type="dxa"/>
            <w:tcBorders>
              <w:top w:val="single" w:sz="12" w:space="0" w:color="auto"/>
              <w:left w:val="nil"/>
              <w:bottom w:val="single" w:sz="4"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20,56</w:t>
            </w:r>
          </w:p>
        </w:tc>
        <w:tc>
          <w:tcPr>
            <w:tcW w:w="1700" w:type="dxa"/>
            <w:tcBorders>
              <w:top w:val="single" w:sz="12" w:space="0" w:color="auto"/>
              <w:left w:val="nil"/>
              <w:bottom w:val="single" w:sz="4" w:space="0" w:color="auto"/>
              <w:right w:val="single" w:sz="12"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4,04</w:t>
            </w:r>
          </w:p>
        </w:tc>
      </w:tr>
      <w:tr w:rsidR="0065722A" w:rsidRPr="007F42DA" w:rsidTr="00F34784">
        <w:trPr>
          <w:trHeight w:hRule="exact" w:val="340"/>
        </w:trPr>
        <w:tc>
          <w:tcPr>
            <w:tcW w:w="2120" w:type="dxa"/>
            <w:tcBorders>
              <w:top w:val="nil"/>
              <w:left w:val="single" w:sz="12" w:space="0" w:color="auto"/>
              <w:bottom w:val="single" w:sz="4" w:space="0" w:color="auto"/>
              <w:right w:val="single" w:sz="4" w:space="0" w:color="auto"/>
            </w:tcBorders>
            <w:shd w:val="clear" w:color="auto" w:fill="D9D9D9"/>
            <w:vAlign w:val="center"/>
            <w:hideMark/>
          </w:tcPr>
          <w:p w:rsidR="0065722A" w:rsidRPr="007F42DA" w:rsidRDefault="0065722A">
            <w:pPr>
              <w:rPr>
                <w:rFonts w:asciiTheme="minorHAnsi" w:hAnsiTheme="minorHAnsi" w:cstheme="minorHAnsi"/>
                <w:sz w:val="20"/>
                <w:szCs w:val="20"/>
              </w:rPr>
            </w:pPr>
            <w:r w:rsidRPr="007F42DA">
              <w:rPr>
                <w:rFonts w:asciiTheme="minorHAnsi" w:hAnsiTheme="minorHAnsi" w:cstheme="minorHAnsi"/>
                <w:sz w:val="20"/>
                <w:szCs w:val="20"/>
              </w:rPr>
              <w:t>gm. Wągrowiec</w:t>
            </w:r>
          </w:p>
        </w:tc>
        <w:tc>
          <w:tcPr>
            <w:tcW w:w="1160" w:type="dxa"/>
            <w:tcBorders>
              <w:top w:val="nil"/>
              <w:left w:val="nil"/>
              <w:bottom w:val="single" w:sz="4" w:space="0" w:color="auto"/>
              <w:right w:val="single" w:sz="4" w:space="0" w:color="auto"/>
            </w:tcBorders>
            <w:shd w:val="clear" w:color="auto" w:fill="D9D9D9"/>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355</w:t>
            </w:r>
          </w:p>
        </w:tc>
        <w:tc>
          <w:tcPr>
            <w:tcW w:w="1160" w:type="dxa"/>
            <w:tcBorders>
              <w:top w:val="nil"/>
              <w:left w:val="nil"/>
              <w:bottom w:val="single" w:sz="4" w:space="0" w:color="auto"/>
              <w:right w:val="single" w:sz="4" w:space="0" w:color="auto"/>
            </w:tcBorders>
            <w:shd w:val="clear" w:color="auto" w:fill="D9D9D9"/>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340</w:t>
            </w:r>
          </w:p>
        </w:tc>
        <w:tc>
          <w:tcPr>
            <w:tcW w:w="920" w:type="dxa"/>
            <w:tcBorders>
              <w:top w:val="nil"/>
              <w:left w:val="nil"/>
              <w:bottom w:val="single" w:sz="4" w:space="0" w:color="auto"/>
              <w:right w:val="single" w:sz="4"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-15</w:t>
            </w:r>
          </w:p>
        </w:tc>
        <w:tc>
          <w:tcPr>
            <w:tcW w:w="800" w:type="dxa"/>
            <w:tcBorders>
              <w:top w:val="nil"/>
              <w:left w:val="nil"/>
              <w:bottom w:val="single" w:sz="4" w:space="0" w:color="auto"/>
              <w:right w:val="single" w:sz="4"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-4,23</w:t>
            </w:r>
          </w:p>
        </w:tc>
        <w:tc>
          <w:tcPr>
            <w:tcW w:w="920" w:type="dxa"/>
            <w:tcBorders>
              <w:top w:val="nil"/>
              <w:left w:val="nil"/>
              <w:bottom w:val="single" w:sz="4" w:space="0" w:color="auto"/>
              <w:right w:val="single" w:sz="4" w:space="0" w:color="auto"/>
            </w:tcBorders>
            <w:shd w:val="clear" w:color="auto" w:fill="D9D9D9"/>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54</w:t>
            </w:r>
          </w:p>
        </w:tc>
        <w:tc>
          <w:tcPr>
            <w:tcW w:w="800" w:type="dxa"/>
            <w:tcBorders>
              <w:top w:val="nil"/>
              <w:left w:val="nil"/>
              <w:bottom w:val="single" w:sz="4" w:space="0" w:color="auto"/>
              <w:right w:val="single" w:sz="4"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15,88</w:t>
            </w:r>
          </w:p>
        </w:tc>
        <w:tc>
          <w:tcPr>
            <w:tcW w:w="1700" w:type="dxa"/>
            <w:tcBorders>
              <w:top w:val="nil"/>
              <w:left w:val="nil"/>
              <w:bottom w:val="single" w:sz="4" w:space="0" w:color="auto"/>
              <w:right w:val="single" w:sz="12"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4,43</w:t>
            </w:r>
          </w:p>
        </w:tc>
      </w:tr>
      <w:tr w:rsidR="0065722A" w:rsidRPr="007F42DA" w:rsidTr="00F34784">
        <w:trPr>
          <w:trHeight w:hRule="exact" w:val="340"/>
        </w:trPr>
        <w:tc>
          <w:tcPr>
            <w:tcW w:w="2120" w:type="dxa"/>
            <w:tcBorders>
              <w:top w:val="nil"/>
              <w:left w:val="single" w:sz="12" w:space="0" w:color="auto"/>
              <w:bottom w:val="single" w:sz="4" w:space="0" w:color="auto"/>
              <w:right w:val="single" w:sz="4" w:space="0" w:color="auto"/>
            </w:tcBorders>
            <w:vAlign w:val="center"/>
            <w:hideMark/>
          </w:tcPr>
          <w:p w:rsidR="0065722A" w:rsidRPr="007F42DA" w:rsidRDefault="0065722A">
            <w:pPr>
              <w:rPr>
                <w:rFonts w:asciiTheme="minorHAnsi" w:hAnsiTheme="minorHAnsi" w:cstheme="minorHAnsi"/>
                <w:sz w:val="20"/>
                <w:szCs w:val="20"/>
              </w:rPr>
            </w:pPr>
            <w:r w:rsidRPr="007F42DA">
              <w:rPr>
                <w:rFonts w:asciiTheme="minorHAnsi" w:hAnsiTheme="minorHAnsi" w:cstheme="minorHAnsi"/>
                <w:sz w:val="20"/>
                <w:szCs w:val="20"/>
              </w:rPr>
              <w:t>gm. Wapno</w:t>
            </w:r>
          </w:p>
        </w:tc>
        <w:tc>
          <w:tcPr>
            <w:tcW w:w="1160" w:type="dxa"/>
            <w:tcBorders>
              <w:top w:val="nil"/>
              <w:left w:val="nil"/>
              <w:bottom w:val="single" w:sz="4"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149</w:t>
            </w:r>
          </w:p>
        </w:tc>
        <w:tc>
          <w:tcPr>
            <w:tcW w:w="1160" w:type="dxa"/>
            <w:tcBorders>
              <w:top w:val="nil"/>
              <w:left w:val="nil"/>
              <w:bottom w:val="single" w:sz="4"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121</w:t>
            </w:r>
          </w:p>
        </w:tc>
        <w:tc>
          <w:tcPr>
            <w:tcW w:w="920" w:type="dxa"/>
            <w:tcBorders>
              <w:top w:val="nil"/>
              <w:left w:val="nil"/>
              <w:bottom w:val="single" w:sz="4"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-28</w:t>
            </w:r>
          </w:p>
        </w:tc>
        <w:tc>
          <w:tcPr>
            <w:tcW w:w="800" w:type="dxa"/>
            <w:tcBorders>
              <w:top w:val="nil"/>
              <w:left w:val="nil"/>
              <w:bottom w:val="single" w:sz="4"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-18,79</w:t>
            </w:r>
          </w:p>
        </w:tc>
        <w:tc>
          <w:tcPr>
            <w:tcW w:w="920" w:type="dxa"/>
            <w:tcBorders>
              <w:top w:val="nil"/>
              <w:left w:val="nil"/>
              <w:bottom w:val="single" w:sz="4"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15</w:t>
            </w:r>
          </w:p>
        </w:tc>
        <w:tc>
          <w:tcPr>
            <w:tcW w:w="800" w:type="dxa"/>
            <w:tcBorders>
              <w:top w:val="nil"/>
              <w:left w:val="nil"/>
              <w:bottom w:val="single" w:sz="4"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12,40</w:t>
            </w:r>
          </w:p>
        </w:tc>
        <w:tc>
          <w:tcPr>
            <w:tcW w:w="1700" w:type="dxa"/>
            <w:tcBorders>
              <w:top w:val="nil"/>
              <w:left w:val="nil"/>
              <w:bottom w:val="single" w:sz="4" w:space="0" w:color="auto"/>
              <w:right w:val="single" w:sz="12"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6,38</w:t>
            </w:r>
          </w:p>
        </w:tc>
      </w:tr>
      <w:tr w:rsidR="0065722A" w:rsidRPr="007F42DA" w:rsidTr="00F34784">
        <w:trPr>
          <w:trHeight w:hRule="exact" w:val="340"/>
        </w:trPr>
        <w:tc>
          <w:tcPr>
            <w:tcW w:w="2120" w:type="dxa"/>
            <w:tcBorders>
              <w:top w:val="nil"/>
              <w:left w:val="single" w:sz="12" w:space="0" w:color="auto"/>
              <w:bottom w:val="single" w:sz="4" w:space="0" w:color="auto"/>
              <w:right w:val="single" w:sz="4" w:space="0" w:color="auto"/>
            </w:tcBorders>
            <w:shd w:val="clear" w:color="auto" w:fill="D9D9D9"/>
            <w:vAlign w:val="center"/>
            <w:hideMark/>
          </w:tcPr>
          <w:p w:rsidR="0065722A" w:rsidRPr="007F42DA" w:rsidRDefault="0065722A">
            <w:pPr>
              <w:rPr>
                <w:rFonts w:asciiTheme="minorHAnsi" w:hAnsiTheme="minorHAnsi" w:cstheme="minorHAnsi"/>
                <w:sz w:val="20"/>
                <w:szCs w:val="20"/>
              </w:rPr>
            </w:pPr>
            <w:r w:rsidRPr="007F42DA">
              <w:rPr>
                <w:rFonts w:asciiTheme="minorHAnsi" w:hAnsiTheme="minorHAnsi" w:cstheme="minorHAnsi"/>
                <w:sz w:val="20"/>
                <w:szCs w:val="20"/>
              </w:rPr>
              <w:t>gm. Damasławek</w:t>
            </w:r>
          </w:p>
        </w:tc>
        <w:tc>
          <w:tcPr>
            <w:tcW w:w="1160" w:type="dxa"/>
            <w:tcBorders>
              <w:top w:val="nil"/>
              <w:left w:val="nil"/>
              <w:bottom w:val="single" w:sz="4" w:space="0" w:color="auto"/>
              <w:right w:val="single" w:sz="4" w:space="0" w:color="auto"/>
            </w:tcBorders>
            <w:shd w:val="clear" w:color="auto" w:fill="D9D9D9"/>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226</w:t>
            </w:r>
          </w:p>
        </w:tc>
        <w:tc>
          <w:tcPr>
            <w:tcW w:w="1160" w:type="dxa"/>
            <w:tcBorders>
              <w:top w:val="nil"/>
              <w:left w:val="nil"/>
              <w:bottom w:val="single" w:sz="4" w:space="0" w:color="auto"/>
              <w:right w:val="single" w:sz="4" w:space="0" w:color="auto"/>
            </w:tcBorders>
            <w:shd w:val="clear" w:color="auto" w:fill="D9D9D9"/>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198</w:t>
            </w:r>
          </w:p>
        </w:tc>
        <w:tc>
          <w:tcPr>
            <w:tcW w:w="920" w:type="dxa"/>
            <w:tcBorders>
              <w:top w:val="nil"/>
              <w:left w:val="nil"/>
              <w:bottom w:val="single" w:sz="4" w:space="0" w:color="auto"/>
              <w:right w:val="single" w:sz="4"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-28</w:t>
            </w:r>
          </w:p>
        </w:tc>
        <w:tc>
          <w:tcPr>
            <w:tcW w:w="800" w:type="dxa"/>
            <w:tcBorders>
              <w:top w:val="nil"/>
              <w:left w:val="nil"/>
              <w:bottom w:val="single" w:sz="4" w:space="0" w:color="auto"/>
              <w:right w:val="single" w:sz="4"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-12,39</w:t>
            </w:r>
          </w:p>
        </w:tc>
        <w:tc>
          <w:tcPr>
            <w:tcW w:w="920" w:type="dxa"/>
            <w:tcBorders>
              <w:top w:val="nil"/>
              <w:left w:val="nil"/>
              <w:bottom w:val="single" w:sz="4" w:space="0" w:color="auto"/>
              <w:right w:val="single" w:sz="4" w:space="0" w:color="auto"/>
            </w:tcBorders>
            <w:shd w:val="clear" w:color="auto" w:fill="D9D9D9"/>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21</w:t>
            </w:r>
          </w:p>
        </w:tc>
        <w:tc>
          <w:tcPr>
            <w:tcW w:w="800" w:type="dxa"/>
            <w:tcBorders>
              <w:top w:val="nil"/>
              <w:left w:val="nil"/>
              <w:bottom w:val="single" w:sz="4" w:space="0" w:color="auto"/>
              <w:right w:val="single" w:sz="4"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10,61</w:t>
            </w:r>
          </w:p>
        </w:tc>
        <w:tc>
          <w:tcPr>
            <w:tcW w:w="1700" w:type="dxa"/>
            <w:tcBorders>
              <w:top w:val="nil"/>
              <w:left w:val="nil"/>
              <w:bottom w:val="single" w:sz="4" w:space="0" w:color="auto"/>
              <w:right w:val="single" w:sz="12"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5,72</w:t>
            </w:r>
          </w:p>
        </w:tc>
      </w:tr>
      <w:tr w:rsidR="0065722A" w:rsidRPr="007F42DA" w:rsidTr="00F34784">
        <w:trPr>
          <w:trHeight w:hRule="exact" w:val="340"/>
        </w:trPr>
        <w:tc>
          <w:tcPr>
            <w:tcW w:w="2120" w:type="dxa"/>
            <w:tcBorders>
              <w:top w:val="nil"/>
              <w:left w:val="single" w:sz="12" w:space="0" w:color="auto"/>
              <w:bottom w:val="single" w:sz="4" w:space="0" w:color="auto"/>
              <w:right w:val="single" w:sz="4" w:space="0" w:color="auto"/>
            </w:tcBorders>
            <w:vAlign w:val="center"/>
            <w:hideMark/>
          </w:tcPr>
          <w:p w:rsidR="0065722A" w:rsidRPr="007F42DA" w:rsidRDefault="0065722A">
            <w:pPr>
              <w:rPr>
                <w:rFonts w:asciiTheme="minorHAnsi" w:hAnsiTheme="minorHAnsi" w:cstheme="minorHAnsi"/>
                <w:sz w:val="20"/>
                <w:szCs w:val="20"/>
              </w:rPr>
            </w:pPr>
            <w:r w:rsidRPr="007F42DA">
              <w:rPr>
                <w:rFonts w:asciiTheme="minorHAnsi" w:hAnsiTheme="minorHAnsi" w:cstheme="minorHAnsi"/>
                <w:sz w:val="20"/>
                <w:szCs w:val="20"/>
              </w:rPr>
              <w:t>m. i gm. Gołańcz</w:t>
            </w:r>
          </w:p>
        </w:tc>
        <w:tc>
          <w:tcPr>
            <w:tcW w:w="1160" w:type="dxa"/>
            <w:tcBorders>
              <w:top w:val="nil"/>
              <w:left w:val="nil"/>
              <w:bottom w:val="single" w:sz="4"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350</w:t>
            </w:r>
          </w:p>
        </w:tc>
        <w:tc>
          <w:tcPr>
            <w:tcW w:w="1160" w:type="dxa"/>
            <w:tcBorders>
              <w:top w:val="nil"/>
              <w:left w:val="nil"/>
              <w:bottom w:val="single" w:sz="4"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314</w:t>
            </w:r>
          </w:p>
        </w:tc>
        <w:tc>
          <w:tcPr>
            <w:tcW w:w="920" w:type="dxa"/>
            <w:tcBorders>
              <w:top w:val="nil"/>
              <w:left w:val="nil"/>
              <w:bottom w:val="single" w:sz="4"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-36</w:t>
            </w:r>
          </w:p>
        </w:tc>
        <w:tc>
          <w:tcPr>
            <w:tcW w:w="800" w:type="dxa"/>
            <w:tcBorders>
              <w:top w:val="nil"/>
              <w:left w:val="nil"/>
              <w:bottom w:val="single" w:sz="4"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-10,29</w:t>
            </w:r>
          </w:p>
        </w:tc>
        <w:tc>
          <w:tcPr>
            <w:tcW w:w="920" w:type="dxa"/>
            <w:tcBorders>
              <w:top w:val="nil"/>
              <w:left w:val="nil"/>
              <w:bottom w:val="single" w:sz="4"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37</w:t>
            </w:r>
          </w:p>
        </w:tc>
        <w:tc>
          <w:tcPr>
            <w:tcW w:w="800" w:type="dxa"/>
            <w:tcBorders>
              <w:top w:val="nil"/>
              <w:left w:val="nil"/>
              <w:bottom w:val="single" w:sz="4"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11,78</w:t>
            </w:r>
          </w:p>
        </w:tc>
        <w:tc>
          <w:tcPr>
            <w:tcW w:w="1700" w:type="dxa"/>
            <w:tcBorders>
              <w:top w:val="nil"/>
              <w:left w:val="nil"/>
              <w:bottom w:val="single" w:sz="4" w:space="0" w:color="auto"/>
              <w:right w:val="single" w:sz="12"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5,98</w:t>
            </w:r>
          </w:p>
        </w:tc>
      </w:tr>
      <w:tr w:rsidR="0065722A" w:rsidRPr="007F42DA" w:rsidTr="00F34784">
        <w:trPr>
          <w:trHeight w:hRule="exact" w:val="340"/>
        </w:trPr>
        <w:tc>
          <w:tcPr>
            <w:tcW w:w="2120" w:type="dxa"/>
            <w:tcBorders>
              <w:top w:val="nil"/>
              <w:left w:val="single" w:sz="12" w:space="0" w:color="auto"/>
              <w:bottom w:val="single" w:sz="4" w:space="0" w:color="auto"/>
              <w:right w:val="single" w:sz="4" w:space="0" w:color="auto"/>
            </w:tcBorders>
            <w:shd w:val="clear" w:color="auto" w:fill="D9D9D9"/>
            <w:vAlign w:val="center"/>
            <w:hideMark/>
          </w:tcPr>
          <w:p w:rsidR="0065722A" w:rsidRPr="007F42DA" w:rsidRDefault="0065722A">
            <w:pPr>
              <w:rPr>
                <w:rFonts w:asciiTheme="minorHAnsi" w:hAnsiTheme="minorHAnsi" w:cstheme="minorHAnsi"/>
                <w:sz w:val="20"/>
                <w:szCs w:val="20"/>
              </w:rPr>
            </w:pPr>
            <w:r w:rsidRPr="007F42DA">
              <w:rPr>
                <w:rFonts w:asciiTheme="minorHAnsi" w:hAnsiTheme="minorHAnsi" w:cstheme="minorHAnsi"/>
                <w:sz w:val="20"/>
                <w:szCs w:val="20"/>
              </w:rPr>
              <w:t>m. i gm. Skoki</w:t>
            </w:r>
          </w:p>
        </w:tc>
        <w:tc>
          <w:tcPr>
            <w:tcW w:w="1160" w:type="dxa"/>
            <w:tcBorders>
              <w:top w:val="nil"/>
              <w:left w:val="nil"/>
              <w:bottom w:val="single" w:sz="4" w:space="0" w:color="auto"/>
              <w:right w:val="single" w:sz="4" w:space="0" w:color="auto"/>
            </w:tcBorders>
            <w:shd w:val="clear" w:color="auto" w:fill="D9D9D9"/>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310</w:t>
            </w:r>
          </w:p>
        </w:tc>
        <w:tc>
          <w:tcPr>
            <w:tcW w:w="1160" w:type="dxa"/>
            <w:tcBorders>
              <w:top w:val="nil"/>
              <w:left w:val="nil"/>
              <w:bottom w:val="single" w:sz="4" w:space="0" w:color="auto"/>
              <w:right w:val="single" w:sz="4" w:space="0" w:color="auto"/>
            </w:tcBorders>
            <w:shd w:val="clear" w:color="auto" w:fill="D9D9D9"/>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243</w:t>
            </w:r>
          </w:p>
        </w:tc>
        <w:tc>
          <w:tcPr>
            <w:tcW w:w="920" w:type="dxa"/>
            <w:tcBorders>
              <w:top w:val="nil"/>
              <w:left w:val="nil"/>
              <w:bottom w:val="single" w:sz="4" w:space="0" w:color="auto"/>
              <w:right w:val="single" w:sz="4"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-67</w:t>
            </w:r>
          </w:p>
        </w:tc>
        <w:tc>
          <w:tcPr>
            <w:tcW w:w="800" w:type="dxa"/>
            <w:tcBorders>
              <w:top w:val="nil"/>
              <w:left w:val="nil"/>
              <w:bottom w:val="single" w:sz="4" w:space="0" w:color="auto"/>
              <w:right w:val="single" w:sz="4"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-21,61</w:t>
            </w:r>
          </w:p>
        </w:tc>
        <w:tc>
          <w:tcPr>
            <w:tcW w:w="920" w:type="dxa"/>
            <w:tcBorders>
              <w:top w:val="nil"/>
              <w:left w:val="nil"/>
              <w:bottom w:val="single" w:sz="4" w:space="0" w:color="auto"/>
              <w:right w:val="single" w:sz="4" w:space="0" w:color="auto"/>
            </w:tcBorders>
            <w:shd w:val="clear" w:color="auto" w:fill="D9D9D9"/>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40</w:t>
            </w:r>
          </w:p>
        </w:tc>
        <w:tc>
          <w:tcPr>
            <w:tcW w:w="800" w:type="dxa"/>
            <w:tcBorders>
              <w:top w:val="nil"/>
              <w:left w:val="nil"/>
              <w:bottom w:val="single" w:sz="4" w:space="0" w:color="auto"/>
              <w:right w:val="single" w:sz="4"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16,46</w:t>
            </w:r>
          </w:p>
        </w:tc>
        <w:tc>
          <w:tcPr>
            <w:tcW w:w="1700" w:type="dxa"/>
            <w:tcBorders>
              <w:top w:val="nil"/>
              <w:left w:val="nil"/>
              <w:bottom w:val="single" w:sz="4" w:space="0" w:color="auto"/>
              <w:right w:val="single" w:sz="12" w:space="0" w:color="auto"/>
            </w:tcBorders>
            <w:shd w:val="clear" w:color="auto" w:fill="D9D9D9"/>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3,99</w:t>
            </w:r>
          </w:p>
        </w:tc>
      </w:tr>
      <w:tr w:rsidR="0065722A" w:rsidRPr="007F42DA" w:rsidTr="00F34784">
        <w:trPr>
          <w:trHeight w:hRule="exact" w:val="340"/>
        </w:trPr>
        <w:tc>
          <w:tcPr>
            <w:tcW w:w="2120" w:type="dxa"/>
            <w:tcBorders>
              <w:top w:val="nil"/>
              <w:left w:val="single" w:sz="12" w:space="0" w:color="auto"/>
              <w:bottom w:val="single" w:sz="12" w:space="0" w:color="auto"/>
              <w:right w:val="single" w:sz="4" w:space="0" w:color="auto"/>
            </w:tcBorders>
            <w:vAlign w:val="center"/>
            <w:hideMark/>
          </w:tcPr>
          <w:p w:rsidR="0065722A" w:rsidRPr="007F42DA" w:rsidRDefault="0065722A">
            <w:pPr>
              <w:rPr>
                <w:rFonts w:asciiTheme="minorHAnsi" w:hAnsiTheme="minorHAnsi" w:cstheme="minorHAnsi"/>
                <w:sz w:val="20"/>
                <w:szCs w:val="20"/>
              </w:rPr>
            </w:pPr>
            <w:r w:rsidRPr="007F42DA">
              <w:rPr>
                <w:rFonts w:asciiTheme="minorHAnsi" w:hAnsiTheme="minorHAnsi" w:cstheme="minorHAnsi"/>
                <w:sz w:val="20"/>
                <w:szCs w:val="20"/>
              </w:rPr>
              <w:t>gm. Mieścisko</w:t>
            </w:r>
          </w:p>
        </w:tc>
        <w:tc>
          <w:tcPr>
            <w:tcW w:w="1160" w:type="dxa"/>
            <w:tcBorders>
              <w:top w:val="nil"/>
              <w:left w:val="nil"/>
              <w:bottom w:val="single" w:sz="12"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234</w:t>
            </w:r>
          </w:p>
        </w:tc>
        <w:tc>
          <w:tcPr>
            <w:tcW w:w="1160" w:type="dxa"/>
            <w:tcBorders>
              <w:top w:val="nil"/>
              <w:left w:val="nil"/>
              <w:bottom w:val="single" w:sz="12"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174</w:t>
            </w:r>
          </w:p>
        </w:tc>
        <w:tc>
          <w:tcPr>
            <w:tcW w:w="920" w:type="dxa"/>
            <w:tcBorders>
              <w:top w:val="nil"/>
              <w:left w:val="nil"/>
              <w:bottom w:val="single" w:sz="12"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-60</w:t>
            </w:r>
          </w:p>
        </w:tc>
        <w:tc>
          <w:tcPr>
            <w:tcW w:w="800" w:type="dxa"/>
            <w:tcBorders>
              <w:top w:val="nil"/>
              <w:left w:val="nil"/>
              <w:bottom w:val="single" w:sz="12"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-25,64</w:t>
            </w:r>
          </w:p>
        </w:tc>
        <w:tc>
          <w:tcPr>
            <w:tcW w:w="920" w:type="dxa"/>
            <w:tcBorders>
              <w:top w:val="nil"/>
              <w:left w:val="nil"/>
              <w:bottom w:val="single" w:sz="12" w:space="0" w:color="auto"/>
              <w:right w:val="single" w:sz="4" w:space="0" w:color="auto"/>
            </w:tcBorders>
            <w:noWrap/>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26</w:t>
            </w:r>
          </w:p>
        </w:tc>
        <w:tc>
          <w:tcPr>
            <w:tcW w:w="800" w:type="dxa"/>
            <w:tcBorders>
              <w:top w:val="nil"/>
              <w:left w:val="nil"/>
              <w:bottom w:val="single" w:sz="12" w:space="0" w:color="auto"/>
              <w:right w:val="single" w:sz="4"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14,94</w:t>
            </w:r>
          </w:p>
        </w:tc>
        <w:tc>
          <w:tcPr>
            <w:tcW w:w="1700" w:type="dxa"/>
            <w:tcBorders>
              <w:top w:val="nil"/>
              <w:left w:val="nil"/>
              <w:bottom w:val="single" w:sz="12" w:space="0" w:color="auto"/>
              <w:right w:val="single" w:sz="12" w:space="0" w:color="auto"/>
            </w:tcBorders>
            <w:vAlign w:val="center"/>
            <w:hideMark/>
          </w:tcPr>
          <w:p w:rsidR="0065722A" w:rsidRPr="007F42DA" w:rsidRDefault="0065722A">
            <w:pPr>
              <w:jc w:val="center"/>
              <w:rPr>
                <w:rFonts w:asciiTheme="minorHAnsi" w:hAnsiTheme="minorHAnsi" w:cstheme="minorHAnsi"/>
                <w:sz w:val="20"/>
                <w:szCs w:val="20"/>
              </w:rPr>
            </w:pPr>
            <w:r w:rsidRPr="007F42DA">
              <w:rPr>
                <w:rFonts w:asciiTheme="minorHAnsi" w:hAnsiTheme="minorHAnsi" w:cstheme="minorHAnsi"/>
                <w:sz w:val="20"/>
                <w:szCs w:val="20"/>
              </w:rPr>
              <w:t>4,55</w:t>
            </w:r>
          </w:p>
        </w:tc>
      </w:tr>
      <w:tr w:rsidR="0065722A" w:rsidRPr="007F42DA" w:rsidTr="00F34784">
        <w:trPr>
          <w:trHeight w:hRule="exact" w:val="340"/>
        </w:trPr>
        <w:tc>
          <w:tcPr>
            <w:tcW w:w="2120" w:type="dxa"/>
            <w:tcBorders>
              <w:top w:val="single" w:sz="12" w:space="0" w:color="auto"/>
              <w:left w:val="single" w:sz="12" w:space="0" w:color="auto"/>
              <w:bottom w:val="single" w:sz="12" w:space="0" w:color="auto"/>
              <w:right w:val="single" w:sz="4" w:space="0" w:color="auto"/>
            </w:tcBorders>
            <w:shd w:val="clear" w:color="auto" w:fill="C00000"/>
            <w:vAlign w:val="center"/>
            <w:hideMark/>
          </w:tcPr>
          <w:p w:rsidR="0065722A" w:rsidRPr="007F42DA" w:rsidRDefault="0065722A">
            <w:pPr>
              <w:jc w:val="center"/>
              <w:rPr>
                <w:rFonts w:asciiTheme="minorHAnsi" w:hAnsiTheme="minorHAnsi" w:cstheme="minorHAnsi"/>
                <w:b/>
                <w:bCs/>
                <w:color w:val="FFFFFF"/>
                <w:sz w:val="20"/>
                <w:szCs w:val="20"/>
              </w:rPr>
            </w:pPr>
            <w:r w:rsidRPr="007F42DA">
              <w:rPr>
                <w:rFonts w:asciiTheme="minorHAnsi" w:hAnsiTheme="minorHAnsi" w:cstheme="minorHAnsi"/>
                <w:b/>
                <w:bCs/>
                <w:color w:val="FFFFFF"/>
                <w:sz w:val="20"/>
                <w:szCs w:val="20"/>
              </w:rPr>
              <w:t>Ogółem</w:t>
            </w:r>
          </w:p>
        </w:tc>
        <w:tc>
          <w:tcPr>
            <w:tcW w:w="1160" w:type="dxa"/>
            <w:tcBorders>
              <w:top w:val="single" w:sz="12" w:space="0" w:color="auto"/>
              <w:left w:val="nil"/>
              <w:bottom w:val="single" w:sz="12" w:space="0" w:color="auto"/>
              <w:right w:val="single" w:sz="4" w:space="0" w:color="auto"/>
            </w:tcBorders>
            <w:shd w:val="clear" w:color="auto" w:fill="C00000"/>
            <w:vAlign w:val="center"/>
            <w:hideMark/>
          </w:tcPr>
          <w:p w:rsidR="0065722A" w:rsidRPr="007F42DA" w:rsidRDefault="0065722A">
            <w:pPr>
              <w:jc w:val="center"/>
              <w:rPr>
                <w:rFonts w:asciiTheme="minorHAnsi" w:hAnsiTheme="minorHAnsi" w:cstheme="minorHAnsi"/>
                <w:b/>
                <w:bCs/>
                <w:color w:val="FFFFFF"/>
                <w:sz w:val="20"/>
                <w:szCs w:val="20"/>
              </w:rPr>
            </w:pPr>
            <w:r w:rsidRPr="007F42DA">
              <w:rPr>
                <w:rFonts w:asciiTheme="minorHAnsi" w:hAnsiTheme="minorHAnsi" w:cstheme="minorHAnsi"/>
                <w:b/>
                <w:bCs/>
                <w:color w:val="FFFFFF"/>
                <w:sz w:val="20"/>
                <w:szCs w:val="20"/>
              </w:rPr>
              <w:t>2498</w:t>
            </w:r>
          </w:p>
        </w:tc>
        <w:tc>
          <w:tcPr>
            <w:tcW w:w="1160" w:type="dxa"/>
            <w:tcBorders>
              <w:top w:val="single" w:sz="12" w:space="0" w:color="auto"/>
              <w:left w:val="nil"/>
              <w:bottom w:val="single" w:sz="12" w:space="0" w:color="auto"/>
              <w:right w:val="single" w:sz="4" w:space="0" w:color="auto"/>
            </w:tcBorders>
            <w:shd w:val="clear" w:color="auto" w:fill="C00000"/>
            <w:vAlign w:val="center"/>
            <w:hideMark/>
          </w:tcPr>
          <w:p w:rsidR="0065722A" w:rsidRPr="007F42DA" w:rsidRDefault="0065722A">
            <w:pPr>
              <w:jc w:val="center"/>
              <w:rPr>
                <w:rFonts w:asciiTheme="minorHAnsi" w:hAnsiTheme="minorHAnsi" w:cstheme="minorHAnsi"/>
                <w:b/>
                <w:bCs/>
                <w:color w:val="FFFFFF"/>
                <w:sz w:val="20"/>
                <w:szCs w:val="20"/>
              </w:rPr>
            </w:pPr>
            <w:r w:rsidRPr="007F42DA">
              <w:rPr>
                <w:rFonts w:asciiTheme="minorHAnsi" w:hAnsiTheme="minorHAnsi" w:cstheme="minorHAnsi"/>
                <w:b/>
                <w:bCs/>
                <w:color w:val="FFFFFF"/>
                <w:sz w:val="20"/>
                <w:szCs w:val="20"/>
              </w:rPr>
              <w:t>2032</w:t>
            </w:r>
          </w:p>
        </w:tc>
        <w:tc>
          <w:tcPr>
            <w:tcW w:w="920" w:type="dxa"/>
            <w:tcBorders>
              <w:top w:val="single" w:sz="12" w:space="0" w:color="auto"/>
              <w:left w:val="nil"/>
              <w:bottom w:val="single" w:sz="12" w:space="0" w:color="auto"/>
              <w:right w:val="single" w:sz="4" w:space="0" w:color="auto"/>
            </w:tcBorders>
            <w:shd w:val="clear" w:color="auto" w:fill="C00000"/>
            <w:vAlign w:val="center"/>
            <w:hideMark/>
          </w:tcPr>
          <w:p w:rsidR="0065722A" w:rsidRPr="007F42DA" w:rsidRDefault="0065722A">
            <w:pPr>
              <w:jc w:val="center"/>
              <w:rPr>
                <w:rFonts w:asciiTheme="minorHAnsi" w:hAnsiTheme="minorHAnsi" w:cstheme="minorHAnsi"/>
                <w:b/>
                <w:bCs/>
                <w:color w:val="FFFFFF"/>
                <w:sz w:val="20"/>
                <w:szCs w:val="20"/>
              </w:rPr>
            </w:pPr>
            <w:r w:rsidRPr="007F42DA">
              <w:rPr>
                <w:rFonts w:asciiTheme="minorHAnsi" w:hAnsiTheme="minorHAnsi" w:cstheme="minorHAnsi"/>
                <w:b/>
                <w:bCs/>
                <w:color w:val="FFFFFF"/>
                <w:sz w:val="20"/>
                <w:szCs w:val="20"/>
              </w:rPr>
              <w:t>-466</w:t>
            </w:r>
          </w:p>
        </w:tc>
        <w:tc>
          <w:tcPr>
            <w:tcW w:w="800" w:type="dxa"/>
            <w:tcBorders>
              <w:top w:val="single" w:sz="12" w:space="0" w:color="auto"/>
              <w:left w:val="nil"/>
              <w:bottom w:val="single" w:sz="12" w:space="0" w:color="auto"/>
              <w:right w:val="single" w:sz="4" w:space="0" w:color="auto"/>
            </w:tcBorders>
            <w:shd w:val="clear" w:color="auto" w:fill="C00000"/>
            <w:vAlign w:val="center"/>
            <w:hideMark/>
          </w:tcPr>
          <w:p w:rsidR="0065722A" w:rsidRPr="007F42DA" w:rsidRDefault="0065722A">
            <w:pPr>
              <w:jc w:val="center"/>
              <w:rPr>
                <w:rFonts w:asciiTheme="minorHAnsi" w:hAnsiTheme="minorHAnsi" w:cstheme="minorHAnsi"/>
                <w:b/>
                <w:bCs/>
                <w:color w:val="FFFFFF"/>
                <w:sz w:val="20"/>
                <w:szCs w:val="20"/>
              </w:rPr>
            </w:pPr>
            <w:r w:rsidRPr="007F42DA">
              <w:rPr>
                <w:rFonts w:asciiTheme="minorHAnsi" w:hAnsiTheme="minorHAnsi" w:cstheme="minorHAnsi"/>
                <w:b/>
                <w:bCs/>
                <w:color w:val="FFFFFF"/>
                <w:sz w:val="20"/>
                <w:szCs w:val="20"/>
              </w:rPr>
              <w:t>-18,65</w:t>
            </w:r>
          </w:p>
        </w:tc>
        <w:tc>
          <w:tcPr>
            <w:tcW w:w="920" w:type="dxa"/>
            <w:tcBorders>
              <w:top w:val="single" w:sz="12" w:space="0" w:color="auto"/>
              <w:left w:val="nil"/>
              <w:bottom w:val="single" w:sz="12" w:space="0" w:color="auto"/>
              <w:right w:val="single" w:sz="4" w:space="0" w:color="auto"/>
            </w:tcBorders>
            <w:shd w:val="clear" w:color="auto" w:fill="C00000"/>
            <w:vAlign w:val="center"/>
            <w:hideMark/>
          </w:tcPr>
          <w:p w:rsidR="0065722A" w:rsidRPr="007F42DA" w:rsidRDefault="0065722A">
            <w:pPr>
              <w:jc w:val="center"/>
              <w:rPr>
                <w:rFonts w:asciiTheme="minorHAnsi" w:hAnsiTheme="minorHAnsi" w:cstheme="minorHAnsi"/>
                <w:b/>
                <w:bCs/>
                <w:color w:val="FFFFFF"/>
                <w:sz w:val="20"/>
                <w:szCs w:val="20"/>
              </w:rPr>
            </w:pPr>
            <w:r w:rsidRPr="007F42DA">
              <w:rPr>
                <w:rFonts w:asciiTheme="minorHAnsi" w:hAnsiTheme="minorHAnsi" w:cstheme="minorHAnsi"/>
                <w:b/>
                <w:bCs/>
                <w:color w:val="FFFFFF"/>
                <w:sz w:val="20"/>
                <w:szCs w:val="20"/>
              </w:rPr>
              <w:t>325</w:t>
            </w:r>
          </w:p>
        </w:tc>
        <w:tc>
          <w:tcPr>
            <w:tcW w:w="800" w:type="dxa"/>
            <w:tcBorders>
              <w:top w:val="single" w:sz="12" w:space="0" w:color="auto"/>
              <w:left w:val="nil"/>
              <w:bottom w:val="single" w:sz="12" w:space="0" w:color="auto"/>
              <w:right w:val="single" w:sz="4" w:space="0" w:color="auto"/>
            </w:tcBorders>
            <w:shd w:val="clear" w:color="auto" w:fill="C00000"/>
            <w:vAlign w:val="center"/>
            <w:hideMark/>
          </w:tcPr>
          <w:p w:rsidR="0065722A" w:rsidRPr="007F42DA" w:rsidRDefault="0065722A">
            <w:pPr>
              <w:jc w:val="center"/>
              <w:rPr>
                <w:rFonts w:asciiTheme="minorHAnsi" w:hAnsiTheme="minorHAnsi" w:cstheme="minorHAnsi"/>
                <w:b/>
                <w:bCs/>
                <w:color w:val="FFFFFF"/>
                <w:sz w:val="20"/>
                <w:szCs w:val="20"/>
              </w:rPr>
            </w:pPr>
            <w:r w:rsidRPr="007F42DA">
              <w:rPr>
                <w:rFonts w:asciiTheme="minorHAnsi" w:hAnsiTheme="minorHAnsi" w:cstheme="minorHAnsi"/>
                <w:b/>
                <w:bCs/>
                <w:color w:val="FFFFFF"/>
                <w:sz w:val="20"/>
                <w:szCs w:val="20"/>
              </w:rPr>
              <w:t>15,99</w:t>
            </w:r>
          </w:p>
        </w:tc>
        <w:tc>
          <w:tcPr>
            <w:tcW w:w="1700" w:type="dxa"/>
            <w:tcBorders>
              <w:top w:val="single" w:sz="12" w:space="0" w:color="auto"/>
              <w:left w:val="nil"/>
              <w:bottom w:val="single" w:sz="12" w:space="0" w:color="auto"/>
              <w:right w:val="single" w:sz="12" w:space="0" w:color="auto"/>
            </w:tcBorders>
            <w:shd w:val="clear" w:color="auto" w:fill="C00000"/>
            <w:vAlign w:val="center"/>
            <w:hideMark/>
          </w:tcPr>
          <w:p w:rsidR="0065722A" w:rsidRPr="007F42DA" w:rsidRDefault="0065722A">
            <w:pPr>
              <w:jc w:val="center"/>
              <w:rPr>
                <w:rFonts w:asciiTheme="minorHAnsi" w:hAnsiTheme="minorHAnsi" w:cstheme="minorHAnsi"/>
                <w:b/>
                <w:bCs/>
                <w:color w:val="FFFFFF"/>
                <w:sz w:val="20"/>
                <w:szCs w:val="20"/>
              </w:rPr>
            </w:pPr>
            <w:r w:rsidRPr="007F42DA">
              <w:rPr>
                <w:rFonts w:asciiTheme="minorHAnsi" w:hAnsiTheme="minorHAnsi" w:cstheme="minorHAnsi"/>
                <w:b/>
                <w:bCs/>
                <w:color w:val="FFFFFF"/>
                <w:sz w:val="20"/>
                <w:szCs w:val="20"/>
              </w:rPr>
              <w:t>4,61</w:t>
            </w:r>
          </w:p>
        </w:tc>
      </w:tr>
    </w:tbl>
    <w:p w:rsidR="0065722A" w:rsidRPr="007F42DA" w:rsidRDefault="0065722A" w:rsidP="0065722A">
      <w:pPr>
        <w:ind w:right="424"/>
        <w:jc w:val="both"/>
        <w:rPr>
          <w:rFonts w:asciiTheme="minorHAnsi" w:eastAsia="MS Mincho" w:hAnsiTheme="minorHAnsi" w:cstheme="minorHAnsi"/>
          <w:i/>
          <w:sz w:val="20"/>
          <w:szCs w:val="20"/>
          <w:lang w:eastAsia="en-US"/>
        </w:rPr>
      </w:pPr>
      <w:r w:rsidRPr="007F42DA">
        <w:rPr>
          <w:rFonts w:asciiTheme="minorHAnsi" w:hAnsiTheme="minorHAnsi" w:cstheme="minorHAnsi"/>
          <w:sz w:val="20"/>
          <w:szCs w:val="20"/>
        </w:rPr>
        <w:t>*</w:t>
      </w:r>
      <w:r w:rsidRPr="007F42DA">
        <w:rPr>
          <w:rFonts w:asciiTheme="minorHAnsi" w:hAnsiTheme="minorHAnsi" w:cstheme="minorHAnsi"/>
          <w:i/>
          <w:sz w:val="20"/>
          <w:szCs w:val="20"/>
        </w:rPr>
        <w:t>Wskaźnik bezrobocia – liczba bezrobotnych do liczby ludności w wieku produkcyjnym wg stanu na 31.12.2014 r.</w:t>
      </w:r>
    </w:p>
    <w:p w:rsidR="0065722A" w:rsidRPr="007414F7" w:rsidRDefault="0065722A" w:rsidP="0065722A">
      <w:pPr>
        <w:ind w:right="-2"/>
        <w:jc w:val="both"/>
        <w:rPr>
          <w:rFonts w:ascii="Calibri" w:hAnsi="Calibri" w:cstheme="minorHAnsi"/>
          <w:sz w:val="28"/>
          <w:szCs w:val="28"/>
        </w:rPr>
      </w:pPr>
      <w:r w:rsidRPr="007414F7">
        <w:rPr>
          <w:rFonts w:ascii="Calibri" w:hAnsi="Calibri" w:cstheme="minorHAnsi"/>
          <w:sz w:val="28"/>
          <w:szCs w:val="28"/>
        </w:rPr>
        <w:tab/>
      </w:r>
    </w:p>
    <w:p w:rsidR="0065722A" w:rsidRPr="009E7A46" w:rsidRDefault="0065722A" w:rsidP="009E7A46">
      <w:pPr>
        <w:spacing w:line="276" w:lineRule="auto"/>
        <w:ind w:firstLine="709"/>
        <w:jc w:val="both"/>
        <w:rPr>
          <w:rFonts w:ascii="Calibri" w:hAnsi="Calibri" w:cstheme="minorHAnsi"/>
        </w:rPr>
      </w:pPr>
      <w:r w:rsidRPr="009E7A46">
        <w:rPr>
          <w:rFonts w:ascii="Calibri" w:hAnsi="Calibri" w:cstheme="minorHAnsi"/>
        </w:rPr>
        <w:t>Stopa bezrobocia dl</w:t>
      </w:r>
      <w:r w:rsidR="00FA601A" w:rsidRPr="009E7A46">
        <w:rPr>
          <w:rFonts w:ascii="Calibri" w:hAnsi="Calibri" w:cstheme="minorHAnsi"/>
        </w:rPr>
        <w:t>a naszego powiatu na koniec 2016</w:t>
      </w:r>
      <w:r w:rsidRPr="009E7A46">
        <w:rPr>
          <w:rFonts w:ascii="Calibri" w:hAnsi="Calibri" w:cstheme="minorHAnsi"/>
        </w:rPr>
        <w:t xml:space="preserve"> roku wynosiła 8,7%, dla województwa – 5,0%, dla kraju – </w:t>
      </w:r>
      <w:r w:rsidR="00FA601A" w:rsidRPr="009E7A46">
        <w:rPr>
          <w:rFonts w:ascii="Calibri" w:hAnsi="Calibri" w:cstheme="minorHAnsi"/>
        </w:rPr>
        <w:t>8,3%. W porównaniu do końca 2015</w:t>
      </w:r>
      <w:r w:rsidRPr="009E7A46">
        <w:rPr>
          <w:rFonts w:ascii="Calibri" w:hAnsi="Calibri" w:cstheme="minorHAnsi"/>
        </w:rPr>
        <w:t xml:space="preserve"> roku była</w:t>
      </w:r>
      <w:r w:rsidR="00D82295" w:rsidRPr="009E7A46">
        <w:rPr>
          <w:rFonts w:ascii="Calibri" w:hAnsi="Calibri" w:cstheme="minorHAnsi"/>
        </w:rPr>
        <w:t xml:space="preserve"> ona niższa zarówno w powiecie </w:t>
      </w:r>
      <w:r w:rsidR="009D4B9F">
        <w:rPr>
          <w:rFonts w:ascii="Calibri" w:hAnsi="Calibri" w:cstheme="minorHAnsi"/>
        </w:rPr>
        <w:br/>
      </w:r>
      <w:r w:rsidRPr="009E7A46">
        <w:rPr>
          <w:rFonts w:ascii="Calibri" w:hAnsi="Calibri" w:cstheme="minorHAnsi"/>
        </w:rPr>
        <w:t>(o 2,1 punktu procentowego), w województwie (1,2 punktu procentowego), oraz w kraju (1,5 punktu procentowego).</w:t>
      </w:r>
    </w:p>
    <w:p w:rsidR="0065722A" w:rsidRPr="007414F7" w:rsidRDefault="0065722A" w:rsidP="0065722A">
      <w:pPr>
        <w:ind w:right="-2" w:firstLine="709"/>
        <w:jc w:val="both"/>
        <w:rPr>
          <w:rFonts w:ascii="Calibri" w:hAnsi="Calibri" w:cstheme="minorHAnsi"/>
          <w:sz w:val="28"/>
          <w:szCs w:val="28"/>
        </w:rPr>
      </w:pPr>
    </w:p>
    <w:p w:rsidR="0065722A" w:rsidRPr="007414F7" w:rsidRDefault="006961C0" w:rsidP="0065722A">
      <w:pPr>
        <w:rPr>
          <w:rFonts w:ascii="Calibri" w:hAnsi="Calibri" w:cstheme="minorHAnsi"/>
          <w:sz w:val="28"/>
          <w:szCs w:val="28"/>
        </w:rPr>
      </w:pPr>
      <w:r w:rsidRPr="007414F7">
        <w:rPr>
          <w:rFonts w:ascii="Calibri" w:hAnsi="Calibri"/>
          <w:noProof/>
          <w:sz w:val="28"/>
          <w:szCs w:val="28"/>
        </w:rPr>
        <w:lastRenderedPageBreak/>
        <w:drawing>
          <wp:inline distT="0" distB="0" distL="0" distR="0">
            <wp:extent cx="6071616" cy="2991485"/>
            <wp:effectExtent l="1905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7A46" w:rsidRDefault="009E7A46" w:rsidP="009E7A46">
      <w:pPr>
        <w:rPr>
          <w:rFonts w:ascii="Calibri" w:eastAsia="MS Mincho" w:hAnsi="Calibri" w:cstheme="minorHAnsi"/>
          <w:sz w:val="28"/>
          <w:szCs w:val="28"/>
        </w:rPr>
      </w:pPr>
      <w:bookmarkStart w:id="19" w:name="_Toc476575843"/>
    </w:p>
    <w:p w:rsidR="009E7A46" w:rsidRDefault="009E7A46" w:rsidP="009E7A46">
      <w:pPr>
        <w:rPr>
          <w:rFonts w:eastAsia="MS Mincho" w:cstheme="minorHAnsi"/>
          <w:sz w:val="28"/>
          <w:szCs w:val="28"/>
        </w:rPr>
      </w:pPr>
    </w:p>
    <w:p w:rsidR="009E7A46" w:rsidRPr="00F051DD" w:rsidRDefault="00876809" w:rsidP="009E7A46">
      <w:pPr>
        <w:rPr>
          <w:rFonts w:asciiTheme="minorHAnsi" w:eastAsia="MS Mincho" w:hAnsiTheme="minorHAnsi" w:cstheme="minorHAnsi"/>
          <w:b/>
          <w:sz w:val="20"/>
          <w:szCs w:val="20"/>
        </w:rPr>
      </w:pPr>
      <w:r w:rsidRPr="00F051DD">
        <w:rPr>
          <w:rFonts w:asciiTheme="minorHAnsi" w:eastAsia="MS Mincho" w:hAnsiTheme="minorHAnsi" w:cstheme="minorHAnsi"/>
          <w:b/>
          <w:sz w:val="20"/>
          <w:szCs w:val="20"/>
        </w:rPr>
        <w:t>Bezrobotni wg wieku / wykształcenia i czasu pozostawania bez pracy</w:t>
      </w:r>
      <w:bookmarkEnd w:id="19"/>
    </w:p>
    <w:tbl>
      <w:tblPr>
        <w:tblW w:w="9553" w:type="dxa"/>
        <w:tblInd w:w="-15" w:type="dxa"/>
        <w:tblCellMar>
          <w:left w:w="28" w:type="dxa"/>
          <w:right w:w="28" w:type="dxa"/>
        </w:tblCellMar>
        <w:tblLook w:val="04A0" w:firstRow="1" w:lastRow="0" w:firstColumn="1" w:lastColumn="0" w:noHBand="0" w:noVBand="1"/>
      </w:tblPr>
      <w:tblGrid>
        <w:gridCol w:w="384"/>
        <w:gridCol w:w="1799"/>
        <w:gridCol w:w="737"/>
        <w:gridCol w:w="737"/>
        <w:gridCol w:w="737"/>
        <w:gridCol w:w="737"/>
        <w:gridCol w:w="737"/>
        <w:gridCol w:w="737"/>
        <w:gridCol w:w="737"/>
        <w:gridCol w:w="737"/>
        <w:gridCol w:w="737"/>
        <w:gridCol w:w="737"/>
      </w:tblGrid>
      <w:tr w:rsidR="00876809" w:rsidRPr="007414F7" w:rsidTr="00BA265B">
        <w:trPr>
          <w:trHeight w:hRule="exact" w:val="340"/>
        </w:trPr>
        <w:tc>
          <w:tcPr>
            <w:tcW w:w="2183" w:type="dxa"/>
            <w:gridSpan w:val="2"/>
            <w:vMerge w:val="restart"/>
            <w:tcBorders>
              <w:top w:val="single" w:sz="12" w:space="0" w:color="auto"/>
              <w:left w:val="single" w:sz="12" w:space="0" w:color="auto"/>
              <w:bottom w:val="single" w:sz="12" w:space="0" w:color="auto"/>
              <w:right w:val="single" w:sz="8" w:space="0" w:color="000000"/>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 </w:t>
            </w:r>
          </w:p>
        </w:tc>
        <w:tc>
          <w:tcPr>
            <w:tcW w:w="1474" w:type="dxa"/>
            <w:gridSpan w:val="2"/>
            <w:tcBorders>
              <w:top w:val="single" w:sz="12" w:space="0" w:color="auto"/>
              <w:left w:val="nil"/>
              <w:bottom w:val="single" w:sz="4" w:space="0" w:color="auto"/>
              <w:right w:val="single" w:sz="12"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liczba bezrob.</w:t>
            </w:r>
          </w:p>
        </w:tc>
        <w:tc>
          <w:tcPr>
            <w:tcW w:w="1474" w:type="dxa"/>
            <w:gridSpan w:val="2"/>
            <w:tcBorders>
              <w:top w:val="single" w:sz="12" w:space="0" w:color="auto"/>
              <w:left w:val="single" w:sz="12" w:space="0" w:color="auto"/>
              <w:bottom w:val="single" w:sz="4"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w tym: kobiet</w:t>
            </w:r>
          </w:p>
        </w:tc>
        <w:tc>
          <w:tcPr>
            <w:tcW w:w="1474" w:type="dxa"/>
            <w:gridSpan w:val="2"/>
            <w:tcBorders>
              <w:top w:val="single" w:sz="12" w:space="0" w:color="auto"/>
              <w:left w:val="nil"/>
              <w:bottom w:val="single" w:sz="4"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do 3 m-cy</w:t>
            </w:r>
          </w:p>
        </w:tc>
        <w:tc>
          <w:tcPr>
            <w:tcW w:w="1474" w:type="dxa"/>
            <w:gridSpan w:val="2"/>
            <w:tcBorders>
              <w:top w:val="single" w:sz="12" w:space="0" w:color="auto"/>
              <w:left w:val="nil"/>
              <w:bottom w:val="single" w:sz="4"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3 – 12 m-cy</w:t>
            </w:r>
          </w:p>
        </w:tc>
        <w:tc>
          <w:tcPr>
            <w:tcW w:w="1474" w:type="dxa"/>
            <w:gridSpan w:val="2"/>
            <w:tcBorders>
              <w:top w:val="single" w:sz="12" w:space="0" w:color="auto"/>
              <w:left w:val="nil"/>
              <w:bottom w:val="single" w:sz="4" w:space="0" w:color="auto"/>
              <w:right w:val="single" w:sz="12"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pow. 12 m-cy</w:t>
            </w:r>
          </w:p>
        </w:tc>
      </w:tr>
      <w:tr w:rsidR="00876809" w:rsidRPr="007414F7" w:rsidTr="00BA265B">
        <w:trPr>
          <w:trHeight w:hRule="exact" w:val="340"/>
        </w:trPr>
        <w:tc>
          <w:tcPr>
            <w:tcW w:w="2183" w:type="dxa"/>
            <w:gridSpan w:val="2"/>
            <w:vMerge/>
            <w:tcBorders>
              <w:top w:val="single" w:sz="12" w:space="0" w:color="auto"/>
              <w:left w:val="single" w:sz="12" w:space="0" w:color="auto"/>
              <w:bottom w:val="single" w:sz="12" w:space="0" w:color="auto"/>
              <w:right w:val="single" w:sz="8" w:space="0" w:color="000000"/>
            </w:tcBorders>
            <w:vAlign w:val="center"/>
            <w:hideMark/>
          </w:tcPr>
          <w:p w:rsidR="00876809" w:rsidRPr="009E7A46" w:rsidRDefault="00876809">
            <w:pPr>
              <w:rPr>
                <w:rFonts w:asciiTheme="minorHAnsi" w:hAnsiTheme="minorHAnsi" w:cstheme="minorHAnsi"/>
                <w:b/>
                <w:bCs/>
                <w:i/>
                <w:iCs/>
                <w:sz w:val="20"/>
                <w:szCs w:val="20"/>
              </w:rPr>
            </w:pPr>
          </w:p>
        </w:tc>
        <w:tc>
          <w:tcPr>
            <w:tcW w:w="737" w:type="dxa"/>
            <w:tcBorders>
              <w:top w:val="nil"/>
              <w:left w:val="nil"/>
              <w:bottom w:val="single" w:sz="12"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12.15</w:t>
            </w:r>
          </w:p>
        </w:tc>
        <w:tc>
          <w:tcPr>
            <w:tcW w:w="737" w:type="dxa"/>
            <w:tcBorders>
              <w:top w:val="nil"/>
              <w:left w:val="nil"/>
              <w:bottom w:val="single" w:sz="12" w:space="0" w:color="auto"/>
              <w:right w:val="single" w:sz="12"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12.16</w:t>
            </w:r>
          </w:p>
        </w:tc>
        <w:tc>
          <w:tcPr>
            <w:tcW w:w="737" w:type="dxa"/>
            <w:tcBorders>
              <w:top w:val="nil"/>
              <w:left w:val="single" w:sz="12" w:space="0" w:color="auto"/>
              <w:bottom w:val="single" w:sz="12"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12.15</w:t>
            </w:r>
          </w:p>
        </w:tc>
        <w:tc>
          <w:tcPr>
            <w:tcW w:w="737" w:type="dxa"/>
            <w:tcBorders>
              <w:top w:val="nil"/>
              <w:left w:val="nil"/>
              <w:bottom w:val="single" w:sz="12"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12.16</w:t>
            </w:r>
          </w:p>
        </w:tc>
        <w:tc>
          <w:tcPr>
            <w:tcW w:w="737" w:type="dxa"/>
            <w:tcBorders>
              <w:top w:val="nil"/>
              <w:left w:val="nil"/>
              <w:bottom w:val="single" w:sz="12"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12.15</w:t>
            </w:r>
          </w:p>
        </w:tc>
        <w:tc>
          <w:tcPr>
            <w:tcW w:w="737" w:type="dxa"/>
            <w:tcBorders>
              <w:top w:val="nil"/>
              <w:left w:val="nil"/>
              <w:bottom w:val="single" w:sz="12"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12.16</w:t>
            </w:r>
          </w:p>
        </w:tc>
        <w:tc>
          <w:tcPr>
            <w:tcW w:w="737" w:type="dxa"/>
            <w:tcBorders>
              <w:top w:val="nil"/>
              <w:left w:val="nil"/>
              <w:bottom w:val="single" w:sz="12"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12.15</w:t>
            </w:r>
          </w:p>
        </w:tc>
        <w:tc>
          <w:tcPr>
            <w:tcW w:w="737" w:type="dxa"/>
            <w:tcBorders>
              <w:top w:val="nil"/>
              <w:left w:val="nil"/>
              <w:bottom w:val="single" w:sz="12"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12.16</w:t>
            </w:r>
          </w:p>
        </w:tc>
        <w:tc>
          <w:tcPr>
            <w:tcW w:w="737" w:type="dxa"/>
            <w:tcBorders>
              <w:top w:val="nil"/>
              <w:left w:val="nil"/>
              <w:bottom w:val="single" w:sz="12"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12.15</w:t>
            </w:r>
          </w:p>
        </w:tc>
        <w:tc>
          <w:tcPr>
            <w:tcW w:w="737" w:type="dxa"/>
            <w:tcBorders>
              <w:top w:val="nil"/>
              <w:left w:val="nil"/>
              <w:bottom w:val="single" w:sz="12" w:space="0" w:color="auto"/>
              <w:right w:val="single" w:sz="12" w:space="0" w:color="auto"/>
            </w:tcBorders>
            <w:shd w:val="clear" w:color="auto" w:fill="FFFF99"/>
            <w:vAlign w:val="center"/>
            <w:hideMark/>
          </w:tcPr>
          <w:p w:rsidR="00876809" w:rsidRPr="009E7A46" w:rsidRDefault="00876809">
            <w:pPr>
              <w:jc w:val="center"/>
              <w:rPr>
                <w:rFonts w:asciiTheme="minorHAnsi" w:hAnsiTheme="minorHAnsi" w:cstheme="minorHAnsi"/>
                <w:b/>
                <w:bCs/>
                <w:i/>
                <w:iCs/>
                <w:sz w:val="20"/>
                <w:szCs w:val="20"/>
              </w:rPr>
            </w:pPr>
            <w:r w:rsidRPr="009E7A46">
              <w:rPr>
                <w:rFonts w:asciiTheme="minorHAnsi" w:hAnsiTheme="minorHAnsi" w:cstheme="minorHAnsi"/>
                <w:b/>
                <w:bCs/>
                <w:i/>
                <w:iCs/>
                <w:sz w:val="20"/>
                <w:szCs w:val="20"/>
              </w:rPr>
              <w:t>12.16</w:t>
            </w:r>
          </w:p>
        </w:tc>
      </w:tr>
      <w:tr w:rsidR="00876809" w:rsidRPr="007414F7" w:rsidTr="00BA265B">
        <w:trPr>
          <w:trHeight w:hRule="exact" w:val="340"/>
        </w:trPr>
        <w:tc>
          <w:tcPr>
            <w:tcW w:w="384" w:type="dxa"/>
            <w:vMerge w:val="restart"/>
            <w:tcBorders>
              <w:top w:val="single" w:sz="12" w:space="0" w:color="auto"/>
              <w:left w:val="single" w:sz="12" w:space="0" w:color="auto"/>
              <w:bottom w:val="single" w:sz="12" w:space="0" w:color="auto"/>
              <w:right w:val="single" w:sz="12" w:space="0" w:color="auto"/>
            </w:tcBorders>
            <w:shd w:val="clear" w:color="auto" w:fill="C0C0C0"/>
            <w:textDirection w:val="btLr"/>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Wiek</w:t>
            </w:r>
          </w:p>
        </w:tc>
        <w:tc>
          <w:tcPr>
            <w:tcW w:w="1799" w:type="dxa"/>
            <w:tcBorders>
              <w:top w:val="single" w:sz="12" w:space="0" w:color="auto"/>
              <w:left w:val="single" w:sz="12" w:space="0" w:color="auto"/>
              <w:bottom w:val="single" w:sz="4" w:space="0" w:color="auto"/>
              <w:right w:val="single" w:sz="8"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18 – 24 lata</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432</w:t>
            </w:r>
          </w:p>
        </w:tc>
        <w:tc>
          <w:tcPr>
            <w:tcW w:w="737" w:type="dxa"/>
            <w:tcBorders>
              <w:top w:val="single" w:sz="12" w:space="0" w:color="auto"/>
              <w:left w:val="nil"/>
              <w:bottom w:val="single" w:sz="4" w:space="0" w:color="auto"/>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344</w:t>
            </w:r>
          </w:p>
        </w:tc>
        <w:tc>
          <w:tcPr>
            <w:tcW w:w="737"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282</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211</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250</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178</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122</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121</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60</w:t>
            </w:r>
          </w:p>
        </w:tc>
        <w:tc>
          <w:tcPr>
            <w:tcW w:w="737" w:type="dxa"/>
            <w:tcBorders>
              <w:top w:val="single" w:sz="12" w:space="0" w:color="auto"/>
              <w:left w:val="nil"/>
              <w:bottom w:val="single" w:sz="4" w:space="0" w:color="auto"/>
              <w:right w:val="single" w:sz="12"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45</w:t>
            </w:r>
          </w:p>
        </w:tc>
      </w:tr>
      <w:tr w:rsidR="00876809" w:rsidRPr="007414F7" w:rsidTr="00BA265B">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p>
        </w:tc>
        <w:tc>
          <w:tcPr>
            <w:tcW w:w="1799" w:type="dxa"/>
            <w:tcBorders>
              <w:top w:val="nil"/>
              <w:left w:val="single" w:sz="12" w:space="0" w:color="auto"/>
              <w:bottom w:val="single" w:sz="4" w:space="0" w:color="auto"/>
              <w:right w:val="single" w:sz="8"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25 – 34</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783</w:t>
            </w:r>
          </w:p>
        </w:tc>
        <w:tc>
          <w:tcPr>
            <w:tcW w:w="737" w:type="dxa"/>
            <w:tcBorders>
              <w:top w:val="nil"/>
              <w:left w:val="nil"/>
              <w:bottom w:val="single" w:sz="4" w:space="0" w:color="auto"/>
              <w:right w:val="single" w:sz="12"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620</w:t>
            </w:r>
          </w:p>
        </w:tc>
        <w:tc>
          <w:tcPr>
            <w:tcW w:w="737" w:type="dxa"/>
            <w:tcBorders>
              <w:top w:val="nil"/>
              <w:left w:val="single" w:sz="12" w:space="0" w:color="auto"/>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559</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444</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318</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249</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244</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224</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221</w:t>
            </w:r>
          </w:p>
        </w:tc>
        <w:tc>
          <w:tcPr>
            <w:tcW w:w="737" w:type="dxa"/>
            <w:tcBorders>
              <w:top w:val="nil"/>
              <w:left w:val="nil"/>
              <w:bottom w:val="single" w:sz="4" w:space="0" w:color="auto"/>
              <w:right w:val="single" w:sz="12" w:space="0" w:color="auto"/>
            </w:tcBorders>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147</w:t>
            </w:r>
          </w:p>
        </w:tc>
      </w:tr>
      <w:tr w:rsidR="00876809" w:rsidRPr="007414F7" w:rsidTr="00BA265B">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p>
        </w:tc>
        <w:tc>
          <w:tcPr>
            <w:tcW w:w="1799" w:type="dxa"/>
            <w:tcBorders>
              <w:top w:val="nil"/>
              <w:left w:val="single" w:sz="12" w:space="0" w:color="auto"/>
              <w:bottom w:val="single" w:sz="4" w:space="0" w:color="auto"/>
              <w:right w:val="single" w:sz="8"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35 – 44</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475</w:t>
            </w:r>
          </w:p>
        </w:tc>
        <w:tc>
          <w:tcPr>
            <w:tcW w:w="737" w:type="dxa"/>
            <w:tcBorders>
              <w:top w:val="nil"/>
              <w:left w:val="nil"/>
              <w:bottom w:val="single" w:sz="4" w:space="0" w:color="auto"/>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430</w:t>
            </w:r>
          </w:p>
        </w:tc>
        <w:tc>
          <w:tcPr>
            <w:tcW w:w="737" w:type="dxa"/>
            <w:tcBorders>
              <w:top w:val="nil"/>
              <w:left w:val="single" w:sz="12" w:space="0" w:color="auto"/>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302</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265</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188</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142</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159</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185</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128</w:t>
            </w:r>
          </w:p>
        </w:tc>
        <w:tc>
          <w:tcPr>
            <w:tcW w:w="737" w:type="dxa"/>
            <w:tcBorders>
              <w:top w:val="nil"/>
              <w:left w:val="nil"/>
              <w:bottom w:val="single" w:sz="4" w:space="0" w:color="auto"/>
              <w:right w:val="single" w:sz="12"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103</w:t>
            </w:r>
          </w:p>
        </w:tc>
      </w:tr>
      <w:tr w:rsidR="00876809" w:rsidRPr="007414F7" w:rsidTr="00BA265B">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p>
        </w:tc>
        <w:tc>
          <w:tcPr>
            <w:tcW w:w="1799" w:type="dxa"/>
            <w:tcBorders>
              <w:top w:val="nil"/>
              <w:left w:val="single" w:sz="12" w:space="0" w:color="auto"/>
              <w:bottom w:val="single" w:sz="4" w:space="0" w:color="auto"/>
              <w:right w:val="single" w:sz="8"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45 – 54</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432</w:t>
            </w:r>
          </w:p>
        </w:tc>
        <w:tc>
          <w:tcPr>
            <w:tcW w:w="737" w:type="dxa"/>
            <w:tcBorders>
              <w:top w:val="nil"/>
              <w:left w:val="nil"/>
              <w:bottom w:val="single" w:sz="4" w:space="0" w:color="auto"/>
              <w:right w:val="single" w:sz="12"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319</w:t>
            </w:r>
          </w:p>
        </w:tc>
        <w:tc>
          <w:tcPr>
            <w:tcW w:w="737" w:type="dxa"/>
            <w:tcBorders>
              <w:top w:val="nil"/>
              <w:left w:val="single" w:sz="12" w:space="0" w:color="auto"/>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243</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169</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171</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137</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129</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106</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132</w:t>
            </w:r>
          </w:p>
        </w:tc>
        <w:tc>
          <w:tcPr>
            <w:tcW w:w="737" w:type="dxa"/>
            <w:tcBorders>
              <w:top w:val="nil"/>
              <w:left w:val="nil"/>
              <w:bottom w:val="single" w:sz="4" w:space="0" w:color="auto"/>
              <w:right w:val="single" w:sz="12" w:space="0" w:color="auto"/>
            </w:tcBorders>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76</w:t>
            </w:r>
          </w:p>
        </w:tc>
      </w:tr>
      <w:tr w:rsidR="00876809" w:rsidRPr="007414F7" w:rsidTr="00BA265B">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p>
        </w:tc>
        <w:tc>
          <w:tcPr>
            <w:tcW w:w="1799" w:type="dxa"/>
            <w:tcBorders>
              <w:top w:val="nil"/>
              <w:left w:val="single" w:sz="12" w:space="0" w:color="auto"/>
              <w:bottom w:val="single" w:sz="4" w:space="0" w:color="auto"/>
              <w:right w:val="single" w:sz="8"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55 – 59</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269</w:t>
            </w:r>
          </w:p>
        </w:tc>
        <w:tc>
          <w:tcPr>
            <w:tcW w:w="737" w:type="dxa"/>
            <w:tcBorders>
              <w:top w:val="nil"/>
              <w:left w:val="nil"/>
              <w:bottom w:val="single" w:sz="4" w:space="0" w:color="auto"/>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223</w:t>
            </w:r>
          </w:p>
        </w:tc>
        <w:tc>
          <w:tcPr>
            <w:tcW w:w="737" w:type="dxa"/>
            <w:tcBorders>
              <w:top w:val="nil"/>
              <w:left w:val="single" w:sz="12" w:space="0" w:color="auto"/>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144</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128</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63</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66</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95</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88</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111</w:t>
            </w:r>
          </w:p>
        </w:tc>
        <w:tc>
          <w:tcPr>
            <w:tcW w:w="737" w:type="dxa"/>
            <w:tcBorders>
              <w:top w:val="nil"/>
              <w:left w:val="nil"/>
              <w:bottom w:val="single" w:sz="4" w:space="0" w:color="auto"/>
              <w:right w:val="single" w:sz="12"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69</w:t>
            </w:r>
          </w:p>
        </w:tc>
      </w:tr>
      <w:tr w:rsidR="00876809" w:rsidRPr="007414F7" w:rsidTr="00BA265B">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p>
        </w:tc>
        <w:tc>
          <w:tcPr>
            <w:tcW w:w="1799" w:type="dxa"/>
            <w:tcBorders>
              <w:top w:val="nil"/>
              <w:left w:val="single" w:sz="12" w:space="0" w:color="auto"/>
              <w:bottom w:val="single" w:sz="12" w:space="0" w:color="auto"/>
              <w:right w:val="single" w:sz="8"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60 i więcej</w:t>
            </w:r>
          </w:p>
        </w:tc>
        <w:tc>
          <w:tcPr>
            <w:tcW w:w="737" w:type="dxa"/>
            <w:tcBorders>
              <w:top w:val="nil"/>
              <w:left w:val="nil"/>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107</w:t>
            </w:r>
          </w:p>
        </w:tc>
        <w:tc>
          <w:tcPr>
            <w:tcW w:w="737" w:type="dxa"/>
            <w:tcBorders>
              <w:top w:val="nil"/>
              <w:left w:val="nil"/>
              <w:bottom w:val="single" w:sz="12" w:space="0" w:color="auto"/>
              <w:right w:val="single" w:sz="12"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96</w:t>
            </w:r>
          </w:p>
        </w:tc>
        <w:tc>
          <w:tcPr>
            <w:tcW w:w="737" w:type="dxa"/>
            <w:tcBorders>
              <w:top w:val="nil"/>
              <w:left w:val="single" w:sz="12" w:space="0" w:color="auto"/>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17</w:t>
            </w:r>
          </w:p>
        </w:tc>
        <w:tc>
          <w:tcPr>
            <w:tcW w:w="737" w:type="dxa"/>
            <w:tcBorders>
              <w:top w:val="nil"/>
              <w:left w:val="nil"/>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15</w:t>
            </w:r>
          </w:p>
        </w:tc>
        <w:tc>
          <w:tcPr>
            <w:tcW w:w="737" w:type="dxa"/>
            <w:tcBorders>
              <w:top w:val="nil"/>
              <w:left w:val="nil"/>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28</w:t>
            </w:r>
          </w:p>
        </w:tc>
        <w:tc>
          <w:tcPr>
            <w:tcW w:w="737" w:type="dxa"/>
            <w:tcBorders>
              <w:top w:val="nil"/>
              <w:left w:val="nil"/>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17</w:t>
            </w:r>
          </w:p>
        </w:tc>
        <w:tc>
          <w:tcPr>
            <w:tcW w:w="737" w:type="dxa"/>
            <w:tcBorders>
              <w:top w:val="nil"/>
              <w:left w:val="nil"/>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39</w:t>
            </w:r>
          </w:p>
        </w:tc>
        <w:tc>
          <w:tcPr>
            <w:tcW w:w="737" w:type="dxa"/>
            <w:tcBorders>
              <w:top w:val="nil"/>
              <w:left w:val="nil"/>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42</w:t>
            </w:r>
          </w:p>
        </w:tc>
        <w:tc>
          <w:tcPr>
            <w:tcW w:w="737" w:type="dxa"/>
            <w:tcBorders>
              <w:top w:val="nil"/>
              <w:left w:val="nil"/>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40</w:t>
            </w:r>
          </w:p>
        </w:tc>
        <w:tc>
          <w:tcPr>
            <w:tcW w:w="737" w:type="dxa"/>
            <w:tcBorders>
              <w:top w:val="nil"/>
              <w:left w:val="nil"/>
              <w:bottom w:val="single" w:sz="12" w:space="0" w:color="auto"/>
              <w:right w:val="single" w:sz="12" w:space="0" w:color="auto"/>
            </w:tcBorders>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37</w:t>
            </w:r>
          </w:p>
        </w:tc>
      </w:tr>
      <w:tr w:rsidR="00876809" w:rsidRPr="007414F7" w:rsidTr="00BA265B">
        <w:trPr>
          <w:trHeight w:hRule="exact" w:val="340"/>
        </w:trPr>
        <w:tc>
          <w:tcPr>
            <w:tcW w:w="384" w:type="dxa"/>
            <w:vMerge w:val="restart"/>
            <w:tcBorders>
              <w:top w:val="single" w:sz="12" w:space="0" w:color="auto"/>
              <w:left w:val="single" w:sz="12" w:space="0" w:color="auto"/>
              <w:bottom w:val="single" w:sz="12" w:space="0" w:color="auto"/>
              <w:right w:val="single" w:sz="12" w:space="0" w:color="auto"/>
            </w:tcBorders>
            <w:shd w:val="clear" w:color="auto" w:fill="BFBFBF"/>
            <w:textDirection w:val="btLr"/>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Wykształcenie</w:t>
            </w:r>
          </w:p>
        </w:tc>
        <w:tc>
          <w:tcPr>
            <w:tcW w:w="1799" w:type="dxa"/>
            <w:tcBorders>
              <w:top w:val="single" w:sz="12" w:space="0" w:color="auto"/>
              <w:left w:val="single" w:sz="12" w:space="0" w:color="auto"/>
              <w:bottom w:val="single" w:sz="4" w:space="0" w:color="auto"/>
              <w:right w:val="single" w:sz="8"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Wyższe</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220</w:t>
            </w:r>
          </w:p>
        </w:tc>
        <w:tc>
          <w:tcPr>
            <w:tcW w:w="737" w:type="dxa"/>
            <w:tcBorders>
              <w:top w:val="single" w:sz="12" w:space="0" w:color="auto"/>
              <w:left w:val="nil"/>
              <w:bottom w:val="single" w:sz="4" w:space="0" w:color="auto"/>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168</w:t>
            </w:r>
          </w:p>
        </w:tc>
        <w:tc>
          <w:tcPr>
            <w:tcW w:w="737"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154</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126</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97</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57</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64</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69</w:t>
            </w:r>
          </w:p>
        </w:tc>
        <w:tc>
          <w:tcPr>
            <w:tcW w:w="737" w:type="dxa"/>
            <w:tcBorders>
              <w:top w:val="single" w:sz="12" w:space="0" w:color="auto"/>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59</w:t>
            </w:r>
          </w:p>
        </w:tc>
        <w:tc>
          <w:tcPr>
            <w:tcW w:w="737" w:type="dxa"/>
            <w:tcBorders>
              <w:top w:val="single" w:sz="12" w:space="0" w:color="auto"/>
              <w:left w:val="nil"/>
              <w:bottom w:val="single" w:sz="4" w:space="0" w:color="auto"/>
              <w:right w:val="single" w:sz="12"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42</w:t>
            </w:r>
          </w:p>
        </w:tc>
      </w:tr>
      <w:tr w:rsidR="00876809" w:rsidRPr="007414F7" w:rsidTr="00BA265B">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p>
        </w:tc>
        <w:tc>
          <w:tcPr>
            <w:tcW w:w="1799" w:type="dxa"/>
            <w:tcBorders>
              <w:top w:val="nil"/>
              <w:left w:val="single" w:sz="12" w:space="0" w:color="auto"/>
              <w:bottom w:val="single" w:sz="4" w:space="0" w:color="auto"/>
              <w:right w:val="single" w:sz="8"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Polic.i śr. zaw.</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540</w:t>
            </w:r>
          </w:p>
        </w:tc>
        <w:tc>
          <w:tcPr>
            <w:tcW w:w="737" w:type="dxa"/>
            <w:tcBorders>
              <w:top w:val="nil"/>
              <w:left w:val="nil"/>
              <w:bottom w:val="single" w:sz="4" w:space="0" w:color="auto"/>
              <w:right w:val="single" w:sz="12"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407</w:t>
            </w:r>
          </w:p>
        </w:tc>
        <w:tc>
          <w:tcPr>
            <w:tcW w:w="737" w:type="dxa"/>
            <w:tcBorders>
              <w:top w:val="nil"/>
              <w:left w:val="single" w:sz="12" w:space="0" w:color="auto"/>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387</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292</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210</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166</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155</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147</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175</w:t>
            </w:r>
          </w:p>
        </w:tc>
        <w:tc>
          <w:tcPr>
            <w:tcW w:w="737" w:type="dxa"/>
            <w:tcBorders>
              <w:top w:val="nil"/>
              <w:left w:val="nil"/>
              <w:bottom w:val="single" w:sz="4" w:space="0" w:color="auto"/>
              <w:right w:val="single" w:sz="12" w:space="0" w:color="auto"/>
            </w:tcBorders>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94</w:t>
            </w:r>
          </w:p>
        </w:tc>
      </w:tr>
      <w:tr w:rsidR="00876809" w:rsidRPr="007414F7" w:rsidTr="00BA265B">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p>
        </w:tc>
        <w:tc>
          <w:tcPr>
            <w:tcW w:w="1799" w:type="dxa"/>
            <w:tcBorders>
              <w:top w:val="nil"/>
              <w:left w:val="single" w:sz="12" w:space="0" w:color="auto"/>
              <w:bottom w:val="single" w:sz="4" w:space="0" w:color="auto"/>
              <w:right w:val="single" w:sz="8"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Śr. ogólnokszt.</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239</w:t>
            </w:r>
          </w:p>
        </w:tc>
        <w:tc>
          <w:tcPr>
            <w:tcW w:w="737" w:type="dxa"/>
            <w:tcBorders>
              <w:top w:val="nil"/>
              <w:left w:val="nil"/>
              <w:bottom w:val="single" w:sz="4" w:space="0" w:color="auto"/>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174</w:t>
            </w:r>
          </w:p>
        </w:tc>
        <w:tc>
          <w:tcPr>
            <w:tcW w:w="737" w:type="dxa"/>
            <w:tcBorders>
              <w:top w:val="nil"/>
              <w:left w:val="single" w:sz="12" w:space="0" w:color="auto"/>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173</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130</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102</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70</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82</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73</w:t>
            </w:r>
          </w:p>
        </w:tc>
        <w:tc>
          <w:tcPr>
            <w:tcW w:w="737" w:type="dxa"/>
            <w:tcBorders>
              <w:top w:val="nil"/>
              <w:left w:val="nil"/>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55</w:t>
            </w:r>
          </w:p>
        </w:tc>
        <w:tc>
          <w:tcPr>
            <w:tcW w:w="737" w:type="dxa"/>
            <w:tcBorders>
              <w:top w:val="nil"/>
              <w:left w:val="nil"/>
              <w:bottom w:val="single" w:sz="4" w:space="0" w:color="auto"/>
              <w:right w:val="single" w:sz="12"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31</w:t>
            </w:r>
          </w:p>
        </w:tc>
      </w:tr>
      <w:tr w:rsidR="00876809" w:rsidRPr="007414F7" w:rsidTr="00BA265B">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p>
        </w:tc>
        <w:tc>
          <w:tcPr>
            <w:tcW w:w="1799" w:type="dxa"/>
            <w:tcBorders>
              <w:top w:val="nil"/>
              <w:left w:val="single" w:sz="12" w:space="0" w:color="auto"/>
              <w:bottom w:val="single" w:sz="4" w:space="0" w:color="auto"/>
              <w:right w:val="single" w:sz="8"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Zasadn. zaw.</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770</w:t>
            </w:r>
          </w:p>
        </w:tc>
        <w:tc>
          <w:tcPr>
            <w:tcW w:w="737" w:type="dxa"/>
            <w:tcBorders>
              <w:top w:val="nil"/>
              <w:left w:val="nil"/>
              <w:bottom w:val="single" w:sz="4" w:space="0" w:color="auto"/>
              <w:right w:val="single" w:sz="12"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641</w:t>
            </w:r>
          </w:p>
        </w:tc>
        <w:tc>
          <w:tcPr>
            <w:tcW w:w="737" w:type="dxa"/>
            <w:tcBorders>
              <w:top w:val="nil"/>
              <w:left w:val="single" w:sz="12" w:space="0" w:color="auto"/>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424</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345</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327</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255</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251</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244</w:t>
            </w:r>
          </w:p>
        </w:tc>
        <w:tc>
          <w:tcPr>
            <w:tcW w:w="737"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192</w:t>
            </w:r>
          </w:p>
        </w:tc>
        <w:tc>
          <w:tcPr>
            <w:tcW w:w="737" w:type="dxa"/>
            <w:tcBorders>
              <w:top w:val="nil"/>
              <w:left w:val="nil"/>
              <w:bottom w:val="single" w:sz="4" w:space="0" w:color="auto"/>
              <w:right w:val="single" w:sz="12" w:space="0" w:color="auto"/>
            </w:tcBorders>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142</w:t>
            </w:r>
          </w:p>
        </w:tc>
      </w:tr>
      <w:tr w:rsidR="00876809" w:rsidRPr="007414F7" w:rsidTr="00BA265B">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p>
        </w:tc>
        <w:tc>
          <w:tcPr>
            <w:tcW w:w="1799" w:type="dxa"/>
            <w:tcBorders>
              <w:top w:val="nil"/>
              <w:left w:val="single" w:sz="12" w:space="0" w:color="auto"/>
              <w:bottom w:val="single" w:sz="12" w:space="0" w:color="auto"/>
              <w:right w:val="single" w:sz="8"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Gimn.i poniżej</w:t>
            </w:r>
          </w:p>
        </w:tc>
        <w:tc>
          <w:tcPr>
            <w:tcW w:w="737" w:type="dxa"/>
            <w:tcBorders>
              <w:top w:val="nil"/>
              <w:left w:val="nil"/>
              <w:bottom w:val="single" w:sz="12"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729</w:t>
            </w:r>
          </w:p>
        </w:tc>
        <w:tc>
          <w:tcPr>
            <w:tcW w:w="737" w:type="dxa"/>
            <w:tcBorders>
              <w:top w:val="nil"/>
              <w:left w:val="nil"/>
              <w:bottom w:val="single" w:sz="12" w:space="0" w:color="auto"/>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642</w:t>
            </w:r>
          </w:p>
        </w:tc>
        <w:tc>
          <w:tcPr>
            <w:tcW w:w="737" w:type="dxa"/>
            <w:tcBorders>
              <w:top w:val="nil"/>
              <w:left w:val="single" w:sz="12" w:space="0" w:color="auto"/>
              <w:bottom w:val="single" w:sz="12"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409</w:t>
            </w:r>
          </w:p>
        </w:tc>
        <w:tc>
          <w:tcPr>
            <w:tcW w:w="737" w:type="dxa"/>
            <w:tcBorders>
              <w:top w:val="nil"/>
              <w:left w:val="nil"/>
              <w:bottom w:val="single" w:sz="12"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339</w:t>
            </w:r>
          </w:p>
        </w:tc>
        <w:tc>
          <w:tcPr>
            <w:tcW w:w="737" w:type="dxa"/>
            <w:tcBorders>
              <w:top w:val="nil"/>
              <w:left w:val="nil"/>
              <w:bottom w:val="single" w:sz="12"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282</w:t>
            </w:r>
          </w:p>
        </w:tc>
        <w:tc>
          <w:tcPr>
            <w:tcW w:w="737" w:type="dxa"/>
            <w:tcBorders>
              <w:top w:val="nil"/>
              <w:left w:val="nil"/>
              <w:bottom w:val="single" w:sz="12"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241</w:t>
            </w:r>
          </w:p>
        </w:tc>
        <w:tc>
          <w:tcPr>
            <w:tcW w:w="737" w:type="dxa"/>
            <w:tcBorders>
              <w:top w:val="nil"/>
              <w:left w:val="nil"/>
              <w:bottom w:val="single" w:sz="12"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236</w:t>
            </w:r>
          </w:p>
        </w:tc>
        <w:tc>
          <w:tcPr>
            <w:tcW w:w="737" w:type="dxa"/>
            <w:tcBorders>
              <w:top w:val="nil"/>
              <w:left w:val="nil"/>
              <w:bottom w:val="single" w:sz="12"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233</w:t>
            </w:r>
          </w:p>
        </w:tc>
        <w:tc>
          <w:tcPr>
            <w:tcW w:w="737" w:type="dxa"/>
            <w:tcBorders>
              <w:top w:val="nil"/>
              <w:left w:val="nil"/>
              <w:bottom w:val="single" w:sz="12"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211</w:t>
            </w:r>
          </w:p>
        </w:tc>
        <w:tc>
          <w:tcPr>
            <w:tcW w:w="737" w:type="dxa"/>
            <w:tcBorders>
              <w:top w:val="nil"/>
              <w:left w:val="nil"/>
              <w:bottom w:val="single" w:sz="12" w:space="0" w:color="auto"/>
              <w:right w:val="single" w:sz="12"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168</w:t>
            </w:r>
          </w:p>
        </w:tc>
      </w:tr>
      <w:tr w:rsidR="00876809" w:rsidRPr="007414F7" w:rsidTr="00BA265B">
        <w:trPr>
          <w:trHeight w:hRule="exact" w:val="340"/>
        </w:trPr>
        <w:tc>
          <w:tcPr>
            <w:tcW w:w="2183" w:type="dxa"/>
            <w:gridSpan w:val="2"/>
            <w:tcBorders>
              <w:top w:val="single" w:sz="12" w:space="0" w:color="auto"/>
              <w:left w:val="single" w:sz="12" w:space="0" w:color="auto"/>
              <w:bottom w:val="nil"/>
              <w:right w:val="single" w:sz="8" w:space="0" w:color="000000"/>
            </w:tcBorders>
            <w:shd w:val="clear" w:color="auto" w:fill="C00000"/>
            <w:vAlign w:val="center"/>
            <w:hideMark/>
          </w:tcPr>
          <w:p w:rsidR="00876809" w:rsidRPr="009E7A46" w:rsidRDefault="00876809">
            <w:pPr>
              <w:jc w:val="center"/>
              <w:rPr>
                <w:rFonts w:asciiTheme="minorHAnsi" w:hAnsiTheme="minorHAnsi" w:cstheme="minorHAnsi"/>
                <w:b/>
                <w:bCs/>
                <w:color w:val="FFFFFF"/>
                <w:sz w:val="20"/>
                <w:szCs w:val="20"/>
              </w:rPr>
            </w:pPr>
            <w:r w:rsidRPr="009E7A46">
              <w:rPr>
                <w:rFonts w:asciiTheme="minorHAnsi" w:hAnsiTheme="minorHAnsi" w:cstheme="minorHAnsi"/>
                <w:b/>
                <w:bCs/>
                <w:color w:val="FFFFFF"/>
                <w:sz w:val="20"/>
                <w:szCs w:val="20"/>
              </w:rPr>
              <w:t>Ogółem</w:t>
            </w:r>
          </w:p>
        </w:tc>
        <w:tc>
          <w:tcPr>
            <w:tcW w:w="737" w:type="dxa"/>
            <w:tcBorders>
              <w:top w:val="single" w:sz="12" w:space="0" w:color="auto"/>
              <w:left w:val="nil"/>
              <w:bottom w:val="nil"/>
              <w:right w:val="single" w:sz="4" w:space="0" w:color="auto"/>
            </w:tcBorders>
            <w:shd w:val="clear" w:color="auto" w:fill="C00000"/>
            <w:vAlign w:val="center"/>
            <w:hideMark/>
          </w:tcPr>
          <w:p w:rsidR="00876809" w:rsidRPr="009E7A46" w:rsidRDefault="00876809">
            <w:pPr>
              <w:jc w:val="center"/>
              <w:rPr>
                <w:rFonts w:asciiTheme="minorHAnsi" w:hAnsiTheme="minorHAnsi" w:cstheme="minorHAnsi"/>
                <w:b/>
                <w:bCs/>
                <w:color w:val="FFFFFF"/>
                <w:sz w:val="20"/>
                <w:szCs w:val="20"/>
              </w:rPr>
            </w:pPr>
            <w:r w:rsidRPr="009E7A46">
              <w:rPr>
                <w:rFonts w:asciiTheme="minorHAnsi" w:hAnsiTheme="minorHAnsi" w:cstheme="minorHAnsi"/>
                <w:b/>
                <w:bCs/>
                <w:color w:val="FFFFFF"/>
                <w:sz w:val="20"/>
                <w:szCs w:val="20"/>
              </w:rPr>
              <w:t>2498</w:t>
            </w:r>
          </w:p>
        </w:tc>
        <w:tc>
          <w:tcPr>
            <w:tcW w:w="737" w:type="dxa"/>
            <w:tcBorders>
              <w:top w:val="single" w:sz="12" w:space="0" w:color="auto"/>
              <w:left w:val="nil"/>
              <w:bottom w:val="nil"/>
              <w:right w:val="single" w:sz="12" w:space="0" w:color="auto"/>
            </w:tcBorders>
            <w:shd w:val="clear" w:color="auto" w:fill="C00000"/>
            <w:vAlign w:val="center"/>
            <w:hideMark/>
          </w:tcPr>
          <w:p w:rsidR="00876809" w:rsidRPr="009E7A46" w:rsidRDefault="00876809">
            <w:pPr>
              <w:jc w:val="center"/>
              <w:rPr>
                <w:rFonts w:asciiTheme="minorHAnsi" w:hAnsiTheme="minorHAnsi" w:cstheme="minorHAnsi"/>
                <w:b/>
                <w:bCs/>
                <w:color w:val="FFFFFF"/>
                <w:sz w:val="20"/>
                <w:szCs w:val="20"/>
              </w:rPr>
            </w:pPr>
            <w:r w:rsidRPr="009E7A46">
              <w:rPr>
                <w:rFonts w:asciiTheme="minorHAnsi" w:hAnsiTheme="minorHAnsi" w:cstheme="minorHAnsi"/>
                <w:b/>
                <w:bCs/>
                <w:color w:val="FFFFFF"/>
                <w:sz w:val="20"/>
                <w:szCs w:val="20"/>
              </w:rPr>
              <w:t>2032</w:t>
            </w:r>
          </w:p>
        </w:tc>
        <w:tc>
          <w:tcPr>
            <w:tcW w:w="737" w:type="dxa"/>
            <w:tcBorders>
              <w:top w:val="single" w:sz="12" w:space="0" w:color="auto"/>
              <w:left w:val="single" w:sz="12" w:space="0" w:color="auto"/>
              <w:bottom w:val="nil"/>
              <w:right w:val="single" w:sz="4" w:space="0" w:color="auto"/>
            </w:tcBorders>
            <w:shd w:val="clear" w:color="auto" w:fill="C00000"/>
            <w:vAlign w:val="center"/>
            <w:hideMark/>
          </w:tcPr>
          <w:p w:rsidR="00876809" w:rsidRPr="009E7A46" w:rsidRDefault="00876809">
            <w:pPr>
              <w:jc w:val="center"/>
              <w:rPr>
                <w:rFonts w:asciiTheme="minorHAnsi" w:hAnsiTheme="minorHAnsi" w:cstheme="minorHAnsi"/>
                <w:b/>
                <w:bCs/>
                <w:color w:val="FFFFFF"/>
                <w:sz w:val="20"/>
                <w:szCs w:val="20"/>
              </w:rPr>
            </w:pPr>
            <w:r w:rsidRPr="009E7A46">
              <w:rPr>
                <w:rFonts w:asciiTheme="minorHAnsi" w:hAnsiTheme="minorHAnsi" w:cstheme="minorHAnsi"/>
                <w:b/>
                <w:bCs/>
                <w:color w:val="FFFFFF"/>
                <w:sz w:val="20"/>
                <w:szCs w:val="20"/>
              </w:rPr>
              <w:t>1547</w:t>
            </w:r>
          </w:p>
        </w:tc>
        <w:tc>
          <w:tcPr>
            <w:tcW w:w="737" w:type="dxa"/>
            <w:tcBorders>
              <w:top w:val="single" w:sz="12" w:space="0" w:color="auto"/>
              <w:left w:val="nil"/>
              <w:bottom w:val="nil"/>
              <w:right w:val="single" w:sz="4" w:space="0" w:color="auto"/>
            </w:tcBorders>
            <w:shd w:val="clear" w:color="auto" w:fill="C00000"/>
            <w:vAlign w:val="center"/>
            <w:hideMark/>
          </w:tcPr>
          <w:p w:rsidR="00876809" w:rsidRPr="009E7A46" w:rsidRDefault="00876809">
            <w:pPr>
              <w:jc w:val="center"/>
              <w:rPr>
                <w:rFonts w:asciiTheme="minorHAnsi" w:hAnsiTheme="minorHAnsi" w:cstheme="minorHAnsi"/>
                <w:b/>
                <w:bCs/>
                <w:color w:val="FFFFFF"/>
                <w:sz w:val="20"/>
                <w:szCs w:val="20"/>
              </w:rPr>
            </w:pPr>
            <w:r w:rsidRPr="009E7A46">
              <w:rPr>
                <w:rFonts w:asciiTheme="minorHAnsi" w:hAnsiTheme="minorHAnsi" w:cstheme="minorHAnsi"/>
                <w:b/>
                <w:bCs/>
                <w:color w:val="FFFFFF"/>
                <w:sz w:val="20"/>
                <w:szCs w:val="20"/>
              </w:rPr>
              <w:t>1232</w:t>
            </w:r>
          </w:p>
        </w:tc>
        <w:tc>
          <w:tcPr>
            <w:tcW w:w="737" w:type="dxa"/>
            <w:tcBorders>
              <w:top w:val="single" w:sz="12" w:space="0" w:color="auto"/>
              <w:left w:val="nil"/>
              <w:bottom w:val="nil"/>
              <w:right w:val="single" w:sz="4" w:space="0" w:color="auto"/>
            </w:tcBorders>
            <w:shd w:val="clear" w:color="auto" w:fill="C00000"/>
            <w:vAlign w:val="center"/>
            <w:hideMark/>
          </w:tcPr>
          <w:p w:rsidR="00876809" w:rsidRPr="009E7A46" w:rsidRDefault="00876809">
            <w:pPr>
              <w:jc w:val="center"/>
              <w:rPr>
                <w:rFonts w:asciiTheme="minorHAnsi" w:hAnsiTheme="minorHAnsi" w:cstheme="minorHAnsi"/>
                <w:b/>
                <w:bCs/>
                <w:color w:val="FFFFFF"/>
                <w:sz w:val="20"/>
                <w:szCs w:val="20"/>
              </w:rPr>
            </w:pPr>
            <w:r w:rsidRPr="009E7A46">
              <w:rPr>
                <w:rFonts w:asciiTheme="minorHAnsi" w:hAnsiTheme="minorHAnsi" w:cstheme="minorHAnsi"/>
                <w:b/>
                <w:bCs/>
                <w:color w:val="FFFFFF"/>
                <w:sz w:val="20"/>
                <w:szCs w:val="20"/>
              </w:rPr>
              <w:t>1018</w:t>
            </w:r>
          </w:p>
        </w:tc>
        <w:tc>
          <w:tcPr>
            <w:tcW w:w="737" w:type="dxa"/>
            <w:tcBorders>
              <w:top w:val="single" w:sz="12" w:space="0" w:color="auto"/>
              <w:left w:val="nil"/>
              <w:bottom w:val="nil"/>
              <w:right w:val="single" w:sz="4" w:space="0" w:color="auto"/>
            </w:tcBorders>
            <w:shd w:val="clear" w:color="auto" w:fill="C00000"/>
            <w:vAlign w:val="center"/>
            <w:hideMark/>
          </w:tcPr>
          <w:p w:rsidR="00876809" w:rsidRPr="009E7A46" w:rsidRDefault="00876809">
            <w:pPr>
              <w:jc w:val="center"/>
              <w:rPr>
                <w:rFonts w:asciiTheme="minorHAnsi" w:hAnsiTheme="minorHAnsi" w:cstheme="minorHAnsi"/>
                <w:b/>
                <w:bCs/>
                <w:color w:val="FFFFFF"/>
                <w:sz w:val="20"/>
                <w:szCs w:val="20"/>
              </w:rPr>
            </w:pPr>
            <w:r w:rsidRPr="009E7A46">
              <w:rPr>
                <w:rFonts w:asciiTheme="minorHAnsi" w:hAnsiTheme="minorHAnsi" w:cstheme="minorHAnsi"/>
                <w:b/>
                <w:bCs/>
                <w:color w:val="FFFFFF"/>
                <w:sz w:val="20"/>
                <w:szCs w:val="20"/>
              </w:rPr>
              <w:t>789</w:t>
            </w:r>
          </w:p>
        </w:tc>
        <w:tc>
          <w:tcPr>
            <w:tcW w:w="737" w:type="dxa"/>
            <w:tcBorders>
              <w:top w:val="single" w:sz="12" w:space="0" w:color="auto"/>
              <w:left w:val="nil"/>
              <w:bottom w:val="nil"/>
              <w:right w:val="single" w:sz="4" w:space="0" w:color="auto"/>
            </w:tcBorders>
            <w:shd w:val="clear" w:color="auto" w:fill="C00000"/>
            <w:vAlign w:val="center"/>
            <w:hideMark/>
          </w:tcPr>
          <w:p w:rsidR="00876809" w:rsidRPr="009E7A46" w:rsidRDefault="00876809">
            <w:pPr>
              <w:jc w:val="center"/>
              <w:rPr>
                <w:rFonts w:asciiTheme="minorHAnsi" w:hAnsiTheme="minorHAnsi" w:cstheme="minorHAnsi"/>
                <w:b/>
                <w:bCs/>
                <w:color w:val="FFFFFF"/>
                <w:sz w:val="20"/>
                <w:szCs w:val="20"/>
              </w:rPr>
            </w:pPr>
            <w:r w:rsidRPr="009E7A46">
              <w:rPr>
                <w:rFonts w:asciiTheme="minorHAnsi" w:hAnsiTheme="minorHAnsi" w:cstheme="minorHAnsi"/>
                <w:b/>
                <w:bCs/>
                <w:color w:val="FFFFFF"/>
                <w:sz w:val="20"/>
                <w:szCs w:val="20"/>
              </w:rPr>
              <w:t>788</w:t>
            </w:r>
          </w:p>
        </w:tc>
        <w:tc>
          <w:tcPr>
            <w:tcW w:w="737" w:type="dxa"/>
            <w:tcBorders>
              <w:top w:val="single" w:sz="12" w:space="0" w:color="auto"/>
              <w:left w:val="nil"/>
              <w:bottom w:val="nil"/>
              <w:right w:val="single" w:sz="4" w:space="0" w:color="auto"/>
            </w:tcBorders>
            <w:shd w:val="clear" w:color="auto" w:fill="C00000"/>
            <w:vAlign w:val="center"/>
            <w:hideMark/>
          </w:tcPr>
          <w:p w:rsidR="00876809" w:rsidRPr="009E7A46" w:rsidRDefault="00876809">
            <w:pPr>
              <w:jc w:val="center"/>
              <w:rPr>
                <w:rFonts w:asciiTheme="minorHAnsi" w:hAnsiTheme="minorHAnsi" w:cstheme="minorHAnsi"/>
                <w:b/>
                <w:bCs/>
                <w:color w:val="FFFFFF"/>
                <w:sz w:val="20"/>
                <w:szCs w:val="20"/>
              </w:rPr>
            </w:pPr>
            <w:r w:rsidRPr="009E7A46">
              <w:rPr>
                <w:rFonts w:asciiTheme="minorHAnsi" w:hAnsiTheme="minorHAnsi" w:cstheme="minorHAnsi"/>
                <w:b/>
                <w:bCs/>
                <w:color w:val="FFFFFF"/>
                <w:sz w:val="20"/>
                <w:szCs w:val="20"/>
              </w:rPr>
              <w:t>766</w:t>
            </w:r>
          </w:p>
        </w:tc>
        <w:tc>
          <w:tcPr>
            <w:tcW w:w="737" w:type="dxa"/>
            <w:tcBorders>
              <w:top w:val="single" w:sz="12" w:space="0" w:color="auto"/>
              <w:left w:val="nil"/>
              <w:bottom w:val="nil"/>
              <w:right w:val="single" w:sz="4" w:space="0" w:color="auto"/>
            </w:tcBorders>
            <w:shd w:val="clear" w:color="auto" w:fill="C00000"/>
            <w:vAlign w:val="center"/>
            <w:hideMark/>
          </w:tcPr>
          <w:p w:rsidR="00876809" w:rsidRPr="009E7A46" w:rsidRDefault="00876809">
            <w:pPr>
              <w:jc w:val="center"/>
              <w:rPr>
                <w:rFonts w:asciiTheme="minorHAnsi" w:hAnsiTheme="minorHAnsi" w:cstheme="minorHAnsi"/>
                <w:b/>
                <w:bCs/>
                <w:color w:val="FFFFFF"/>
                <w:sz w:val="20"/>
                <w:szCs w:val="20"/>
              </w:rPr>
            </w:pPr>
            <w:r w:rsidRPr="009E7A46">
              <w:rPr>
                <w:rFonts w:asciiTheme="minorHAnsi" w:hAnsiTheme="minorHAnsi" w:cstheme="minorHAnsi"/>
                <w:b/>
                <w:bCs/>
                <w:color w:val="FFFFFF"/>
                <w:sz w:val="20"/>
                <w:szCs w:val="20"/>
              </w:rPr>
              <w:t>692</w:t>
            </w:r>
          </w:p>
        </w:tc>
        <w:tc>
          <w:tcPr>
            <w:tcW w:w="737" w:type="dxa"/>
            <w:tcBorders>
              <w:top w:val="single" w:sz="12" w:space="0" w:color="auto"/>
              <w:left w:val="nil"/>
              <w:bottom w:val="nil"/>
              <w:right w:val="single" w:sz="12" w:space="0" w:color="auto"/>
            </w:tcBorders>
            <w:shd w:val="clear" w:color="auto" w:fill="C00000"/>
            <w:vAlign w:val="center"/>
            <w:hideMark/>
          </w:tcPr>
          <w:p w:rsidR="00876809" w:rsidRPr="009E7A46" w:rsidRDefault="00876809">
            <w:pPr>
              <w:jc w:val="center"/>
              <w:rPr>
                <w:rFonts w:asciiTheme="minorHAnsi" w:hAnsiTheme="minorHAnsi" w:cstheme="minorHAnsi"/>
                <w:b/>
                <w:bCs/>
                <w:color w:val="FFFFFF"/>
                <w:sz w:val="20"/>
                <w:szCs w:val="20"/>
              </w:rPr>
            </w:pPr>
            <w:r w:rsidRPr="009E7A46">
              <w:rPr>
                <w:rFonts w:asciiTheme="minorHAnsi" w:hAnsiTheme="minorHAnsi" w:cstheme="minorHAnsi"/>
                <w:b/>
                <w:bCs/>
                <w:color w:val="FFFFFF"/>
                <w:sz w:val="20"/>
                <w:szCs w:val="20"/>
              </w:rPr>
              <w:t>477</w:t>
            </w:r>
          </w:p>
        </w:tc>
      </w:tr>
      <w:tr w:rsidR="00876809" w:rsidRPr="007414F7" w:rsidTr="00BA265B">
        <w:trPr>
          <w:trHeight w:hRule="exact" w:val="340"/>
        </w:trPr>
        <w:tc>
          <w:tcPr>
            <w:tcW w:w="3657" w:type="dxa"/>
            <w:gridSpan w:val="4"/>
            <w:tcBorders>
              <w:top w:val="single" w:sz="8" w:space="0" w:color="auto"/>
              <w:left w:val="single" w:sz="12" w:space="0" w:color="auto"/>
              <w:bottom w:val="single" w:sz="12" w:space="0" w:color="auto"/>
              <w:right w:val="single" w:sz="12" w:space="0" w:color="auto"/>
            </w:tcBorders>
            <w:shd w:val="clear" w:color="auto" w:fill="D9D9D9"/>
            <w:noWrap/>
            <w:vAlign w:val="center"/>
            <w:hideMark/>
          </w:tcPr>
          <w:p w:rsidR="00876809" w:rsidRPr="009E7A46" w:rsidRDefault="00876809">
            <w:pPr>
              <w:jc w:val="right"/>
              <w:rPr>
                <w:rFonts w:asciiTheme="minorHAnsi" w:hAnsiTheme="minorHAnsi" w:cstheme="minorHAnsi"/>
                <w:b/>
                <w:bCs/>
                <w:sz w:val="20"/>
                <w:szCs w:val="20"/>
              </w:rPr>
            </w:pPr>
            <w:r w:rsidRPr="009E7A46">
              <w:rPr>
                <w:rFonts w:asciiTheme="minorHAnsi" w:hAnsiTheme="minorHAnsi" w:cstheme="minorHAnsi"/>
                <w:b/>
                <w:bCs/>
                <w:sz w:val="20"/>
                <w:szCs w:val="20"/>
              </w:rPr>
              <w:t>Udział % ogółu:</w:t>
            </w:r>
          </w:p>
        </w:tc>
        <w:tc>
          <w:tcPr>
            <w:tcW w:w="737" w:type="dxa"/>
            <w:tcBorders>
              <w:top w:val="single" w:sz="8" w:space="0" w:color="auto"/>
              <w:left w:val="single" w:sz="12" w:space="0" w:color="auto"/>
              <w:bottom w:val="single" w:sz="12" w:space="0" w:color="auto"/>
              <w:right w:val="single" w:sz="4"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61,9%</w:t>
            </w:r>
          </w:p>
        </w:tc>
        <w:tc>
          <w:tcPr>
            <w:tcW w:w="737" w:type="dxa"/>
            <w:tcBorders>
              <w:top w:val="single" w:sz="8" w:space="0" w:color="auto"/>
              <w:left w:val="nil"/>
              <w:bottom w:val="single" w:sz="12" w:space="0" w:color="auto"/>
              <w:right w:val="single" w:sz="4"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60,6%</w:t>
            </w:r>
          </w:p>
        </w:tc>
        <w:tc>
          <w:tcPr>
            <w:tcW w:w="737" w:type="dxa"/>
            <w:tcBorders>
              <w:top w:val="single" w:sz="8" w:space="0" w:color="auto"/>
              <w:left w:val="nil"/>
              <w:bottom w:val="single" w:sz="12" w:space="0" w:color="auto"/>
              <w:right w:val="single" w:sz="4"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40,8%</w:t>
            </w:r>
          </w:p>
        </w:tc>
        <w:tc>
          <w:tcPr>
            <w:tcW w:w="737" w:type="dxa"/>
            <w:tcBorders>
              <w:top w:val="single" w:sz="8" w:space="0" w:color="auto"/>
              <w:left w:val="nil"/>
              <w:bottom w:val="single" w:sz="12" w:space="0" w:color="auto"/>
              <w:right w:val="single" w:sz="4"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38,8%</w:t>
            </w:r>
          </w:p>
        </w:tc>
        <w:tc>
          <w:tcPr>
            <w:tcW w:w="737" w:type="dxa"/>
            <w:tcBorders>
              <w:top w:val="single" w:sz="8" w:space="0" w:color="auto"/>
              <w:left w:val="nil"/>
              <w:bottom w:val="single" w:sz="12" w:space="0" w:color="auto"/>
              <w:right w:val="single" w:sz="4"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31,5%</w:t>
            </w:r>
          </w:p>
        </w:tc>
        <w:tc>
          <w:tcPr>
            <w:tcW w:w="737" w:type="dxa"/>
            <w:tcBorders>
              <w:top w:val="single" w:sz="8" w:space="0" w:color="auto"/>
              <w:left w:val="nil"/>
              <w:bottom w:val="single" w:sz="12" w:space="0" w:color="auto"/>
              <w:right w:val="single" w:sz="4"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37,7%</w:t>
            </w:r>
          </w:p>
        </w:tc>
        <w:tc>
          <w:tcPr>
            <w:tcW w:w="737" w:type="dxa"/>
            <w:tcBorders>
              <w:top w:val="single" w:sz="8" w:space="0" w:color="auto"/>
              <w:left w:val="nil"/>
              <w:bottom w:val="single" w:sz="12" w:space="0" w:color="auto"/>
              <w:right w:val="single" w:sz="4"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27,7%</w:t>
            </w:r>
          </w:p>
        </w:tc>
        <w:tc>
          <w:tcPr>
            <w:tcW w:w="737" w:type="dxa"/>
            <w:tcBorders>
              <w:top w:val="single" w:sz="8" w:space="0" w:color="auto"/>
              <w:left w:val="nil"/>
              <w:bottom w:val="single" w:sz="12" w:space="0" w:color="auto"/>
              <w:right w:val="single" w:sz="12" w:space="0" w:color="auto"/>
            </w:tcBorders>
            <w:shd w:val="clear" w:color="auto" w:fill="D9D9D9"/>
            <w:noWrap/>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23,5%</w:t>
            </w:r>
          </w:p>
        </w:tc>
      </w:tr>
    </w:tbl>
    <w:p w:rsidR="00876809" w:rsidRPr="007414F7" w:rsidRDefault="00876809" w:rsidP="00876809">
      <w:pPr>
        <w:rPr>
          <w:rFonts w:ascii="Calibri" w:eastAsia="MS Mincho" w:hAnsi="Calibri" w:cstheme="minorHAnsi"/>
          <w:sz w:val="28"/>
          <w:szCs w:val="28"/>
          <w:lang w:eastAsia="en-US"/>
        </w:rPr>
      </w:pPr>
    </w:p>
    <w:p w:rsidR="00876809" w:rsidRPr="009E7A46" w:rsidRDefault="00876809" w:rsidP="0063224D">
      <w:pPr>
        <w:pStyle w:val="Tekstpodstawowy"/>
        <w:spacing w:line="288" w:lineRule="auto"/>
        <w:jc w:val="both"/>
        <w:rPr>
          <w:rFonts w:ascii="Calibri" w:hAnsi="Calibri" w:cstheme="minorHAnsi"/>
          <w:szCs w:val="24"/>
        </w:rPr>
      </w:pPr>
      <w:r w:rsidRPr="009E7A46">
        <w:rPr>
          <w:rFonts w:ascii="Calibri" w:hAnsi="Calibri" w:cstheme="minorHAnsi"/>
          <w:szCs w:val="24"/>
        </w:rPr>
        <w:tab/>
        <w:t>Analizując dane z powyższej tabeli, należy zauważyć, że największy od</w:t>
      </w:r>
      <w:r w:rsidR="00FA601A" w:rsidRPr="009E7A46">
        <w:rPr>
          <w:rFonts w:ascii="Calibri" w:hAnsi="Calibri" w:cstheme="minorHAnsi"/>
          <w:szCs w:val="24"/>
        </w:rPr>
        <w:t xml:space="preserve">setek bezrobotnych </w:t>
      </w:r>
      <w:r w:rsidR="00EE7F75">
        <w:rPr>
          <w:rFonts w:ascii="Calibri" w:hAnsi="Calibri" w:cstheme="minorHAnsi"/>
          <w:szCs w:val="24"/>
        </w:rPr>
        <w:br/>
      </w:r>
      <w:r w:rsidRPr="009E7A46">
        <w:rPr>
          <w:rFonts w:ascii="Calibri" w:hAnsi="Calibri" w:cstheme="minorHAnsi"/>
          <w:szCs w:val="24"/>
        </w:rPr>
        <w:t xml:space="preserve">w powiecie stanowią </w:t>
      </w:r>
      <w:r w:rsidR="00FA601A" w:rsidRPr="009E7A46">
        <w:rPr>
          <w:rFonts w:ascii="Calibri" w:hAnsi="Calibri" w:cstheme="minorHAnsi"/>
          <w:szCs w:val="24"/>
        </w:rPr>
        <w:t>osoby</w:t>
      </w:r>
      <w:r w:rsidRPr="009E7A46">
        <w:rPr>
          <w:rFonts w:ascii="Calibri" w:hAnsi="Calibri" w:cstheme="minorHAnsi"/>
          <w:szCs w:val="24"/>
        </w:rPr>
        <w:t xml:space="preserve"> w wieku 25-34 lat</w:t>
      </w:r>
      <w:r w:rsidR="00FA601A" w:rsidRPr="009E7A46">
        <w:rPr>
          <w:rFonts w:ascii="Calibri" w:hAnsi="Calibri" w:cstheme="minorHAnsi"/>
          <w:szCs w:val="24"/>
        </w:rPr>
        <w:t>a</w:t>
      </w:r>
      <w:r w:rsidRPr="009E7A46">
        <w:rPr>
          <w:rFonts w:ascii="Calibri" w:hAnsi="Calibri" w:cstheme="minorHAnsi"/>
          <w:szCs w:val="24"/>
        </w:rPr>
        <w:t xml:space="preserve"> – tj. 30,5% (620 osób). Bezrobotni pozostający bez pracy do 3 miesięcy stanowią 38,8%, od 3 do 12 miesięcy stanowią 37,7% ogółu bezrobotnych. 23,5% to osoby, które są zarejestrowane nieprzerwanie przez co najmniej 12 miesięcy.</w:t>
      </w:r>
    </w:p>
    <w:p w:rsidR="00876809" w:rsidRPr="009E7A46" w:rsidRDefault="00876809" w:rsidP="0063224D">
      <w:pPr>
        <w:pStyle w:val="Tekstpodstawowy"/>
        <w:spacing w:line="288" w:lineRule="auto"/>
        <w:jc w:val="both"/>
        <w:rPr>
          <w:rFonts w:ascii="Calibri" w:hAnsi="Calibri" w:cstheme="minorHAnsi"/>
          <w:szCs w:val="24"/>
        </w:rPr>
      </w:pPr>
    </w:p>
    <w:p w:rsidR="00876809" w:rsidRDefault="00876809" w:rsidP="0063224D">
      <w:pPr>
        <w:spacing w:line="288" w:lineRule="auto"/>
        <w:jc w:val="both"/>
        <w:rPr>
          <w:rFonts w:ascii="Calibri" w:hAnsi="Calibri" w:cstheme="minorHAnsi"/>
        </w:rPr>
      </w:pPr>
      <w:r w:rsidRPr="009E7A46">
        <w:rPr>
          <w:rFonts w:ascii="Calibri" w:hAnsi="Calibri" w:cstheme="minorHAnsi"/>
        </w:rPr>
        <w:tab/>
        <w:t xml:space="preserve">Największy odsetek </w:t>
      </w:r>
      <w:r w:rsidR="00FA601A" w:rsidRPr="009E7A46">
        <w:rPr>
          <w:rFonts w:ascii="Calibri" w:hAnsi="Calibri" w:cstheme="minorHAnsi"/>
        </w:rPr>
        <w:t xml:space="preserve">bezrobotnych </w:t>
      </w:r>
      <w:r w:rsidRPr="009E7A46">
        <w:rPr>
          <w:rFonts w:ascii="Calibri" w:hAnsi="Calibri" w:cstheme="minorHAnsi"/>
        </w:rPr>
        <w:t xml:space="preserve">pod względem wykształcenia stanowią osoby </w:t>
      </w:r>
      <w:r w:rsidR="009109A2">
        <w:rPr>
          <w:rFonts w:ascii="Calibri" w:hAnsi="Calibri" w:cstheme="minorHAnsi"/>
        </w:rPr>
        <w:br/>
      </w:r>
      <w:r w:rsidRPr="009E7A46">
        <w:rPr>
          <w:rFonts w:ascii="Calibri" w:hAnsi="Calibri" w:cstheme="minorHAnsi"/>
        </w:rPr>
        <w:t xml:space="preserve">z wykształceniem gimnazjalnym lub niższym – 31,6% (642 osoby), następnie z wykształceniem zasadniczym zawodowym – 31,5% ogółu bezrobotnych (641 osób). Najmniejszy odsetek stanowią osoby z wyższym wykształceniem – 8,3% ogółu bezrobotnych (168 osób). </w:t>
      </w:r>
    </w:p>
    <w:p w:rsidR="009E7A46" w:rsidRPr="00F051DD" w:rsidRDefault="00876809" w:rsidP="00F051DD">
      <w:pPr>
        <w:pStyle w:val="Nagwek5"/>
        <w:rPr>
          <w:rFonts w:eastAsia="MS Mincho" w:cstheme="minorHAnsi"/>
          <w:i w:val="0"/>
          <w:sz w:val="20"/>
          <w:szCs w:val="20"/>
        </w:rPr>
      </w:pPr>
      <w:bookmarkStart w:id="20" w:name="_Toc476575844"/>
      <w:bookmarkStart w:id="21" w:name="_Toc445129450"/>
      <w:r w:rsidRPr="00F051DD">
        <w:rPr>
          <w:rFonts w:eastAsia="MS Mincho" w:cstheme="minorHAnsi"/>
          <w:i w:val="0"/>
          <w:sz w:val="20"/>
          <w:szCs w:val="20"/>
        </w:rPr>
        <w:lastRenderedPageBreak/>
        <w:t>Bezrobotni będący w szczególnej sytuacji na rynku pracy wg stanu na 31.12.2016 roku</w:t>
      </w:r>
      <w:bookmarkEnd w:id="20"/>
      <w:bookmarkEnd w:id="21"/>
    </w:p>
    <w:tbl>
      <w:tblPr>
        <w:tblW w:w="0" w:type="auto"/>
        <w:tblInd w:w="70" w:type="dxa"/>
        <w:tblCellMar>
          <w:left w:w="28" w:type="dxa"/>
          <w:right w:w="28" w:type="dxa"/>
        </w:tblCellMar>
        <w:tblLook w:val="04A0" w:firstRow="1" w:lastRow="0" w:firstColumn="1" w:lastColumn="0" w:noHBand="0" w:noVBand="1"/>
      </w:tblPr>
      <w:tblGrid>
        <w:gridCol w:w="6133"/>
        <w:gridCol w:w="851"/>
        <w:gridCol w:w="851"/>
        <w:gridCol w:w="851"/>
        <w:gridCol w:w="851"/>
      </w:tblGrid>
      <w:tr w:rsidR="00876809" w:rsidRPr="007414F7" w:rsidTr="00876809">
        <w:trPr>
          <w:trHeight w:hRule="exact" w:val="340"/>
        </w:trPr>
        <w:tc>
          <w:tcPr>
            <w:tcW w:w="6195" w:type="dxa"/>
            <w:vMerge w:val="restart"/>
            <w:tcBorders>
              <w:top w:val="single" w:sz="12" w:space="0" w:color="auto"/>
              <w:left w:val="single" w:sz="12" w:space="0" w:color="auto"/>
              <w:bottom w:val="single" w:sz="12" w:space="0" w:color="auto"/>
              <w:right w:val="single" w:sz="12" w:space="0" w:color="auto"/>
            </w:tcBorders>
            <w:shd w:val="clear" w:color="auto" w:fill="FFFF99"/>
            <w:vAlign w:val="center"/>
            <w:hideMark/>
          </w:tcPr>
          <w:p w:rsidR="00876809" w:rsidRPr="009E7A46" w:rsidRDefault="00876809">
            <w:pPr>
              <w:jc w:val="center"/>
              <w:rPr>
                <w:rFonts w:asciiTheme="minorHAnsi" w:hAnsiTheme="minorHAnsi" w:cstheme="minorHAnsi"/>
                <w:b/>
                <w:bCs/>
                <w:sz w:val="20"/>
                <w:szCs w:val="20"/>
              </w:rPr>
            </w:pPr>
            <w:r w:rsidRPr="009E7A46">
              <w:rPr>
                <w:rFonts w:asciiTheme="minorHAnsi" w:hAnsiTheme="minorHAnsi" w:cstheme="minorHAnsi"/>
                <w:b/>
                <w:bCs/>
                <w:sz w:val="20"/>
                <w:szCs w:val="20"/>
              </w:rPr>
              <w:t>Kategoria</w:t>
            </w:r>
          </w:p>
        </w:tc>
        <w:tc>
          <w:tcPr>
            <w:tcW w:w="851" w:type="dxa"/>
            <w:gridSpan w:val="2"/>
            <w:tcBorders>
              <w:top w:val="single" w:sz="12" w:space="0" w:color="auto"/>
              <w:left w:val="single" w:sz="12" w:space="0" w:color="auto"/>
              <w:bottom w:val="single" w:sz="4" w:space="0" w:color="auto"/>
              <w:right w:val="single" w:sz="4" w:space="0" w:color="auto"/>
            </w:tcBorders>
            <w:shd w:val="clear" w:color="auto" w:fill="FFFF99"/>
            <w:vAlign w:val="center"/>
            <w:hideMark/>
          </w:tcPr>
          <w:p w:rsidR="00876809" w:rsidRPr="009E7A46" w:rsidRDefault="00876809">
            <w:pPr>
              <w:jc w:val="center"/>
              <w:rPr>
                <w:rFonts w:asciiTheme="minorHAnsi" w:hAnsiTheme="minorHAnsi" w:cstheme="minorHAnsi"/>
                <w:b/>
                <w:bCs/>
                <w:sz w:val="20"/>
                <w:szCs w:val="20"/>
              </w:rPr>
            </w:pPr>
            <w:r w:rsidRPr="009E7A46">
              <w:rPr>
                <w:rFonts w:asciiTheme="minorHAnsi" w:hAnsiTheme="minorHAnsi" w:cstheme="minorHAnsi"/>
                <w:b/>
                <w:bCs/>
                <w:sz w:val="20"/>
                <w:szCs w:val="20"/>
              </w:rPr>
              <w:t>Liczba osób</w:t>
            </w:r>
          </w:p>
        </w:tc>
        <w:tc>
          <w:tcPr>
            <w:tcW w:w="851" w:type="dxa"/>
            <w:gridSpan w:val="2"/>
            <w:tcBorders>
              <w:top w:val="single" w:sz="12" w:space="0" w:color="auto"/>
              <w:left w:val="nil"/>
              <w:bottom w:val="single" w:sz="4" w:space="0" w:color="auto"/>
              <w:right w:val="single" w:sz="12" w:space="0" w:color="auto"/>
            </w:tcBorders>
            <w:shd w:val="clear" w:color="auto" w:fill="FFFF99"/>
            <w:vAlign w:val="center"/>
            <w:hideMark/>
          </w:tcPr>
          <w:p w:rsidR="00876809" w:rsidRPr="009E7A46" w:rsidRDefault="00876809">
            <w:pPr>
              <w:jc w:val="center"/>
              <w:rPr>
                <w:rFonts w:asciiTheme="minorHAnsi" w:hAnsiTheme="minorHAnsi" w:cstheme="minorHAnsi"/>
                <w:b/>
                <w:bCs/>
                <w:sz w:val="20"/>
                <w:szCs w:val="20"/>
              </w:rPr>
            </w:pPr>
            <w:r w:rsidRPr="009E7A46">
              <w:rPr>
                <w:rFonts w:asciiTheme="minorHAnsi" w:hAnsiTheme="minorHAnsi" w:cstheme="minorHAnsi"/>
                <w:b/>
                <w:bCs/>
                <w:sz w:val="20"/>
                <w:szCs w:val="20"/>
              </w:rPr>
              <w:t>% ogółu</w:t>
            </w:r>
          </w:p>
        </w:tc>
      </w:tr>
      <w:tr w:rsidR="00876809" w:rsidRPr="007414F7" w:rsidTr="00876809">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b/>
                <w:bCs/>
                <w:sz w:val="20"/>
                <w:szCs w:val="20"/>
              </w:rPr>
            </w:pPr>
          </w:p>
        </w:tc>
        <w:tc>
          <w:tcPr>
            <w:tcW w:w="851" w:type="dxa"/>
            <w:tcBorders>
              <w:top w:val="nil"/>
              <w:left w:val="single" w:sz="12" w:space="0" w:color="auto"/>
              <w:bottom w:val="single" w:sz="12" w:space="0" w:color="auto"/>
              <w:right w:val="single" w:sz="4" w:space="0" w:color="auto"/>
            </w:tcBorders>
            <w:shd w:val="clear" w:color="auto" w:fill="FFFF99"/>
            <w:noWrap/>
            <w:vAlign w:val="center"/>
            <w:hideMark/>
          </w:tcPr>
          <w:p w:rsidR="00876809" w:rsidRPr="009E7A46" w:rsidRDefault="00876809">
            <w:pPr>
              <w:jc w:val="center"/>
              <w:rPr>
                <w:rFonts w:asciiTheme="minorHAnsi" w:hAnsiTheme="minorHAnsi" w:cstheme="minorHAnsi"/>
                <w:b/>
                <w:bCs/>
                <w:sz w:val="20"/>
                <w:szCs w:val="20"/>
              </w:rPr>
            </w:pPr>
            <w:r w:rsidRPr="009E7A46">
              <w:rPr>
                <w:rFonts w:asciiTheme="minorHAnsi" w:hAnsiTheme="minorHAnsi" w:cstheme="minorHAnsi"/>
                <w:b/>
                <w:bCs/>
                <w:sz w:val="20"/>
                <w:szCs w:val="20"/>
              </w:rPr>
              <w:t>12.15</w:t>
            </w:r>
          </w:p>
        </w:tc>
        <w:tc>
          <w:tcPr>
            <w:tcW w:w="851" w:type="dxa"/>
            <w:tcBorders>
              <w:top w:val="nil"/>
              <w:left w:val="nil"/>
              <w:bottom w:val="single" w:sz="12" w:space="0" w:color="auto"/>
              <w:right w:val="single" w:sz="4" w:space="0" w:color="auto"/>
            </w:tcBorders>
            <w:shd w:val="clear" w:color="auto" w:fill="FFFF99"/>
            <w:noWrap/>
            <w:vAlign w:val="center"/>
            <w:hideMark/>
          </w:tcPr>
          <w:p w:rsidR="00876809" w:rsidRPr="009E7A46" w:rsidRDefault="00876809">
            <w:pPr>
              <w:jc w:val="center"/>
              <w:rPr>
                <w:rFonts w:asciiTheme="minorHAnsi" w:hAnsiTheme="minorHAnsi" w:cstheme="minorHAnsi"/>
                <w:b/>
                <w:bCs/>
                <w:sz w:val="20"/>
                <w:szCs w:val="20"/>
              </w:rPr>
            </w:pPr>
            <w:r w:rsidRPr="009E7A46">
              <w:rPr>
                <w:rFonts w:asciiTheme="minorHAnsi" w:hAnsiTheme="minorHAnsi" w:cstheme="minorHAnsi"/>
                <w:b/>
                <w:bCs/>
                <w:sz w:val="20"/>
                <w:szCs w:val="20"/>
              </w:rPr>
              <w:t>12.16</w:t>
            </w:r>
          </w:p>
        </w:tc>
        <w:tc>
          <w:tcPr>
            <w:tcW w:w="851" w:type="dxa"/>
            <w:tcBorders>
              <w:top w:val="nil"/>
              <w:left w:val="nil"/>
              <w:bottom w:val="single" w:sz="12" w:space="0" w:color="auto"/>
              <w:right w:val="single" w:sz="4" w:space="0" w:color="auto"/>
            </w:tcBorders>
            <w:shd w:val="clear" w:color="auto" w:fill="FFFF99"/>
            <w:noWrap/>
            <w:vAlign w:val="center"/>
            <w:hideMark/>
          </w:tcPr>
          <w:p w:rsidR="00876809" w:rsidRPr="009E7A46" w:rsidRDefault="00876809">
            <w:pPr>
              <w:jc w:val="center"/>
              <w:rPr>
                <w:rFonts w:asciiTheme="minorHAnsi" w:hAnsiTheme="minorHAnsi" w:cstheme="minorHAnsi"/>
                <w:b/>
                <w:bCs/>
                <w:sz w:val="20"/>
                <w:szCs w:val="20"/>
              </w:rPr>
            </w:pPr>
            <w:r w:rsidRPr="009E7A46">
              <w:rPr>
                <w:rFonts w:asciiTheme="minorHAnsi" w:hAnsiTheme="minorHAnsi" w:cstheme="minorHAnsi"/>
                <w:b/>
                <w:bCs/>
                <w:sz w:val="20"/>
                <w:szCs w:val="20"/>
              </w:rPr>
              <w:t>12.15</w:t>
            </w:r>
          </w:p>
        </w:tc>
        <w:tc>
          <w:tcPr>
            <w:tcW w:w="851" w:type="dxa"/>
            <w:tcBorders>
              <w:top w:val="nil"/>
              <w:left w:val="nil"/>
              <w:bottom w:val="single" w:sz="12" w:space="0" w:color="auto"/>
              <w:right w:val="single" w:sz="12" w:space="0" w:color="auto"/>
            </w:tcBorders>
            <w:shd w:val="clear" w:color="auto" w:fill="FFFF99"/>
            <w:noWrap/>
            <w:vAlign w:val="center"/>
            <w:hideMark/>
          </w:tcPr>
          <w:p w:rsidR="00876809" w:rsidRPr="009E7A46" w:rsidRDefault="00876809">
            <w:pPr>
              <w:jc w:val="center"/>
              <w:rPr>
                <w:rFonts w:asciiTheme="minorHAnsi" w:hAnsiTheme="minorHAnsi" w:cstheme="minorHAnsi"/>
                <w:b/>
                <w:bCs/>
                <w:sz w:val="20"/>
                <w:szCs w:val="20"/>
              </w:rPr>
            </w:pPr>
            <w:r w:rsidRPr="009E7A46">
              <w:rPr>
                <w:rFonts w:asciiTheme="minorHAnsi" w:hAnsiTheme="minorHAnsi" w:cstheme="minorHAnsi"/>
                <w:b/>
                <w:bCs/>
                <w:sz w:val="20"/>
                <w:szCs w:val="20"/>
              </w:rPr>
              <w:t>12.16</w:t>
            </w:r>
          </w:p>
        </w:tc>
      </w:tr>
      <w:tr w:rsidR="00876809" w:rsidRPr="007414F7" w:rsidTr="00876809">
        <w:trPr>
          <w:trHeight w:hRule="exact" w:val="340"/>
        </w:trPr>
        <w:tc>
          <w:tcPr>
            <w:tcW w:w="6195" w:type="dxa"/>
            <w:tcBorders>
              <w:top w:val="single" w:sz="12" w:space="0" w:color="auto"/>
              <w:left w:val="single" w:sz="12" w:space="0" w:color="auto"/>
              <w:bottom w:val="single" w:sz="4" w:space="0" w:color="auto"/>
              <w:right w:val="single" w:sz="12" w:space="0" w:color="auto"/>
            </w:tcBorders>
            <w:shd w:val="clear" w:color="auto" w:fill="BFBFBF"/>
            <w:vAlign w:val="center"/>
            <w:hideMark/>
          </w:tcPr>
          <w:p w:rsidR="00876809" w:rsidRPr="009E7A46" w:rsidRDefault="00876809">
            <w:pPr>
              <w:rPr>
                <w:rFonts w:asciiTheme="minorHAnsi" w:hAnsiTheme="minorHAnsi" w:cstheme="minorHAnsi"/>
                <w:sz w:val="20"/>
                <w:szCs w:val="20"/>
              </w:rPr>
            </w:pPr>
            <w:r w:rsidRPr="009E7A46">
              <w:rPr>
                <w:rFonts w:asciiTheme="minorHAnsi" w:hAnsiTheme="minorHAnsi" w:cstheme="minorHAnsi"/>
                <w:sz w:val="20"/>
                <w:szCs w:val="20"/>
              </w:rPr>
              <w:t>Ogółem:</w:t>
            </w:r>
          </w:p>
        </w:tc>
        <w:tc>
          <w:tcPr>
            <w:tcW w:w="851" w:type="dxa"/>
            <w:tcBorders>
              <w:top w:val="single" w:sz="12" w:space="0" w:color="auto"/>
              <w:left w:val="single" w:sz="12" w:space="0" w:color="auto"/>
              <w:bottom w:val="single" w:sz="4" w:space="0" w:color="auto"/>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2498</w:t>
            </w:r>
          </w:p>
        </w:tc>
        <w:tc>
          <w:tcPr>
            <w:tcW w:w="851" w:type="dxa"/>
            <w:tcBorders>
              <w:top w:val="single" w:sz="12" w:space="0" w:color="auto"/>
              <w:left w:val="nil"/>
              <w:bottom w:val="single" w:sz="4" w:space="0" w:color="auto"/>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2032</w:t>
            </w:r>
          </w:p>
        </w:tc>
        <w:tc>
          <w:tcPr>
            <w:tcW w:w="851" w:type="dxa"/>
            <w:tcBorders>
              <w:top w:val="single" w:sz="12" w:space="0" w:color="auto"/>
              <w:left w:val="nil"/>
              <w:bottom w:val="single" w:sz="4" w:space="0" w:color="auto"/>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100,00</w:t>
            </w:r>
          </w:p>
        </w:tc>
        <w:tc>
          <w:tcPr>
            <w:tcW w:w="851" w:type="dxa"/>
            <w:tcBorders>
              <w:top w:val="single" w:sz="12" w:space="0" w:color="auto"/>
              <w:left w:val="nil"/>
              <w:bottom w:val="single" w:sz="4" w:space="0" w:color="auto"/>
              <w:right w:val="single" w:sz="12" w:space="0" w:color="auto"/>
            </w:tcBorders>
            <w:shd w:val="clear" w:color="auto" w:fill="BFBFBF"/>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100,00</w:t>
            </w:r>
          </w:p>
        </w:tc>
      </w:tr>
      <w:tr w:rsidR="00876809" w:rsidRPr="007414F7" w:rsidTr="00876809">
        <w:trPr>
          <w:trHeight w:hRule="exact" w:val="340"/>
        </w:trPr>
        <w:tc>
          <w:tcPr>
            <w:tcW w:w="6195" w:type="dxa"/>
            <w:tcBorders>
              <w:top w:val="nil"/>
              <w:left w:val="single" w:sz="12" w:space="0" w:color="auto"/>
              <w:bottom w:val="single" w:sz="4"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r w:rsidRPr="009E7A46">
              <w:rPr>
                <w:rFonts w:asciiTheme="minorHAnsi" w:hAnsiTheme="minorHAnsi" w:cstheme="minorHAnsi"/>
                <w:sz w:val="20"/>
                <w:szCs w:val="20"/>
              </w:rPr>
              <w:t>- osoby będące w szczególnej sytuacji na rynku pracy</w:t>
            </w:r>
          </w:p>
        </w:tc>
        <w:tc>
          <w:tcPr>
            <w:tcW w:w="851" w:type="dxa"/>
            <w:tcBorders>
              <w:top w:val="nil"/>
              <w:left w:val="single" w:sz="12" w:space="0" w:color="auto"/>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2123</w:t>
            </w:r>
          </w:p>
        </w:tc>
        <w:tc>
          <w:tcPr>
            <w:tcW w:w="851"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1651</w:t>
            </w:r>
          </w:p>
        </w:tc>
        <w:tc>
          <w:tcPr>
            <w:tcW w:w="851"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84,99</w:t>
            </w:r>
          </w:p>
        </w:tc>
        <w:tc>
          <w:tcPr>
            <w:tcW w:w="851" w:type="dxa"/>
            <w:tcBorders>
              <w:top w:val="nil"/>
              <w:left w:val="nil"/>
              <w:bottom w:val="single" w:sz="4" w:space="0" w:color="auto"/>
              <w:right w:val="single" w:sz="12" w:space="0" w:color="auto"/>
            </w:tcBorders>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81,25</w:t>
            </w:r>
          </w:p>
        </w:tc>
      </w:tr>
      <w:tr w:rsidR="00876809" w:rsidRPr="007414F7" w:rsidTr="00876809">
        <w:trPr>
          <w:trHeight w:hRule="exact" w:val="340"/>
        </w:trPr>
        <w:tc>
          <w:tcPr>
            <w:tcW w:w="6195" w:type="dxa"/>
            <w:tcBorders>
              <w:top w:val="nil"/>
              <w:left w:val="single" w:sz="12" w:space="0" w:color="auto"/>
              <w:bottom w:val="single" w:sz="4" w:space="0" w:color="auto"/>
              <w:right w:val="single" w:sz="12" w:space="0" w:color="auto"/>
            </w:tcBorders>
            <w:shd w:val="clear" w:color="auto" w:fill="BFBFBF"/>
            <w:vAlign w:val="center"/>
            <w:hideMark/>
          </w:tcPr>
          <w:p w:rsidR="00876809" w:rsidRPr="009E7A46" w:rsidRDefault="00876809">
            <w:pPr>
              <w:rPr>
                <w:rFonts w:asciiTheme="minorHAnsi" w:hAnsiTheme="minorHAnsi" w:cstheme="minorHAnsi"/>
                <w:sz w:val="20"/>
                <w:szCs w:val="20"/>
              </w:rPr>
            </w:pPr>
            <w:r w:rsidRPr="009E7A46">
              <w:rPr>
                <w:rFonts w:asciiTheme="minorHAnsi" w:hAnsiTheme="minorHAnsi" w:cstheme="minorHAnsi"/>
                <w:sz w:val="20"/>
                <w:szCs w:val="20"/>
              </w:rPr>
              <w:t>- do 30 roku życia</w:t>
            </w:r>
          </w:p>
        </w:tc>
        <w:tc>
          <w:tcPr>
            <w:tcW w:w="851" w:type="dxa"/>
            <w:tcBorders>
              <w:top w:val="nil"/>
              <w:left w:val="single" w:sz="12" w:space="0" w:color="auto"/>
              <w:bottom w:val="single" w:sz="4" w:space="0" w:color="auto"/>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855</w:t>
            </w:r>
          </w:p>
        </w:tc>
        <w:tc>
          <w:tcPr>
            <w:tcW w:w="851" w:type="dxa"/>
            <w:tcBorders>
              <w:top w:val="nil"/>
              <w:left w:val="nil"/>
              <w:bottom w:val="single" w:sz="4" w:space="0" w:color="auto"/>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653</w:t>
            </w:r>
          </w:p>
        </w:tc>
        <w:tc>
          <w:tcPr>
            <w:tcW w:w="851" w:type="dxa"/>
            <w:tcBorders>
              <w:top w:val="nil"/>
              <w:left w:val="nil"/>
              <w:bottom w:val="single" w:sz="4" w:space="0" w:color="auto"/>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34,23</w:t>
            </w:r>
          </w:p>
        </w:tc>
        <w:tc>
          <w:tcPr>
            <w:tcW w:w="851" w:type="dxa"/>
            <w:tcBorders>
              <w:top w:val="nil"/>
              <w:left w:val="nil"/>
              <w:bottom w:val="single" w:sz="4" w:space="0" w:color="auto"/>
              <w:right w:val="single" w:sz="12" w:space="0" w:color="auto"/>
            </w:tcBorders>
            <w:shd w:val="clear" w:color="auto" w:fill="BFBFBF"/>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32,14</w:t>
            </w:r>
          </w:p>
        </w:tc>
      </w:tr>
      <w:tr w:rsidR="00876809" w:rsidRPr="007414F7" w:rsidTr="00876809">
        <w:trPr>
          <w:trHeight w:hRule="exact" w:val="340"/>
        </w:trPr>
        <w:tc>
          <w:tcPr>
            <w:tcW w:w="6195" w:type="dxa"/>
            <w:tcBorders>
              <w:top w:val="nil"/>
              <w:left w:val="single" w:sz="12" w:space="0" w:color="auto"/>
              <w:bottom w:val="nil"/>
              <w:right w:val="single" w:sz="12" w:space="0" w:color="auto"/>
            </w:tcBorders>
            <w:vAlign w:val="center"/>
            <w:hideMark/>
          </w:tcPr>
          <w:p w:rsidR="00876809" w:rsidRPr="009E7A46" w:rsidRDefault="00876809">
            <w:pPr>
              <w:rPr>
                <w:rFonts w:asciiTheme="minorHAnsi" w:hAnsiTheme="minorHAnsi" w:cstheme="minorHAnsi"/>
                <w:sz w:val="20"/>
                <w:szCs w:val="20"/>
              </w:rPr>
            </w:pPr>
            <w:r w:rsidRPr="009E7A46">
              <w:rPr>
                <w:rFonts w:asciiTheme="minorHAnsi" w:hAnsiTheme="minorHAnsi" w:cstheme="minorHAnsi"/>
                <w:sz w:val="20"/>
                <w:szCs w:val="20"/>
              </w:rPr>
              <w:t>- w tym do 25 roku życia</w:t>
            </w:r>
          </w:p>
        </w:tc>
        <w:tc>
          <w:tcPr>
            <w:tcW w:w="851" w:type="dxa"/>
            <w:tcBorders>
              <w:top w:val="nil"/>
              <w:left w:val="single" w:sz="12" w:space="0" w:color="auto"/>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432</w:t>
            </w:r>
          </w:p>
        </w:tc>
        <w:tc>
          <w:tcPr>
            <w:tcW w:w="851"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344</w:t>
            </w:r>
          </w:p>
        </w:tc>
        <w:tc>
          <w:tcPr>
            <w:tcW w:w="851"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17,29</w:t>
            </w:r>
          </w:p>
        </w:tc>
        <w:tc>
          <w:tcPr>
            <w:tcW w:w="851" w:type="dxa"/>
            <w:tcBorders>
              <w:top w:val="nil"/>
              <w:left w:val="nil"/>
              <w:bottom w:val="single" w:sz="4" w:space="0" w:color="auto"/>
              <w:right w:val="single" w:sz="12" w:space="0" w:color="auto"/>
            </w:tcBorders>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16,93</w:t>
            </w:r>
          </w:p>
        </w:tc>
      </w:tr>
      <w:tr w:rsidR="00876809" w:rsidRPr="007414F7" w:rsidTr="00876809">
        <w:trPr>
          <w:trHeight w:val="340"/>
        </w:trPr>
        <w:tc>
          <w:tcPr>
            <w:tcW w:w="6195" w:type="dxa"/>
            <w:tcBorders>
              <w:top w:val="single" w:sz="4" w:space="0" w:color="auto"/>
              <w:left w:val="single" w:sz="12" w:space="0" w:color="auto"/>
              <w:bottom w:val="nil"/>
              <w:right w:val="single" w:sz="12" w:space="0" w:color="auto"/>
            </w:tcBorders>
            <w:shd w:val="clear" w:color="auto" w:fill="BFBFBF"/>
            <w:vAlign w:val="center"/>
            <w:hideMark/>
          </w:tcPr>
          <w:p w:rsidR="00876809" w:rsidRPr="009E7A46" w:rsidRDefault="00876809">
            <w:pPr>
              <w:rPr>
                <w:rFonts w:asciiTheme="minorHAnsi" w:hAnsiTheme="minorHAnsi" w:cstheme="minorHAnsi"/>
                <w:sz w:val="20"/>
                <w:szCs w:val="20"/>
              </w:rPr>
            </w:pPr>
            <w:r w:rsidRPr="009E7A46">
              <w:rPr>
                <w:rFonts w:asciiTheme="minorHAnsi" w:hAnsiTheme="minorHAnsi" w:cstheme="minorHAnsi"/>
                <w:sz w:val="20"/>
                <w:szCs w:val="20"/>
              </w:rPr>
              <w:t>- długotrwale bezrobotni</w:t>
            </w:r>
          </w:p>
        </w:tc>
        <w:tc>
          <w:tcPr>
            <w:tcW w:w="851" w:type="dxa"/>
            <w:vMerge w:val="restart"/>
            <w:tcBorders>
              <w:top w:val="nil"/>
              <w:left w:val="single" w:sz="12" w:space="0" w:color="auto"/>
              <w:bottom w:val="single" w:sz="4" w:space="0" w:color="auto"/>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1225</w:t>
            </w:r>
          </w:p>
        </w:tc>
        <w:tc>
          <w:tcPr>
            <w:tcW w:w="851" w:type="dxa"/>
            <w:vMerge w:val="restart"/>
            <w:tcBorders>
              <w:top w:val="nil"/>
              <w:left w:val="single" w:sz="4" w:space="0" w:color="auto"/>
              <w:bottom w:val="single" w:sz="4" w:space="0" w:color="000000"/>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897</w:t>
            </w:r>
          </w:p>
        </w:tc>
        <w:tc>
          <w:tcPr>
            <w:tcW w:w="851" w:type="dxa"/>
            <w:vMerge w:val="restart"/>
            <w:tcBorders>
              <w:top w:val="nil"/>
              <w:left w:val="single" w:sz="4" w:space="0" w:color="auto"/>
              <w:bottom w:val="single" w:sz="4" w:space="0" w:color="auto"/>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49,04</w:t>
            </w:r>
          </w:p>
        </w:tc>
        <w:tc>
          <w:tcPr>
            <w:tcW w:w="851" w:type="dxa"/>
            <w:vMerge w:val="restart"/>
            <w:tcBorders>
              <w:top w:val="nil"/>
              <w:left w:val="single" w:sz="4" w:space="0" w:color="auto"/>
              <w:bottom w:val="single" w:sz="4" w:space="0" w:color="auto"/>
              <w:right w:val="single" w:sz="12" w:space="0" w:color="auto"/>
            </w:tcBorders>
            <w:shd w:val="clear" w:color="auto" w:fill="BFBFBF"/>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44,14</w:t>
            </w:r>
          </w:p>
        </w:tc>
      </w:tr>
      <w:tr w:rsidR="00876809" w:rsidRPr="007414F7" w:rsidTr="00876809">
        <w:trPr>
          <w:trHeight w:val="340"/>
        </w:trPr>
        <w:tc>
          <w:tcPr>
            <w:tcW w:w="6195" w:type="dxa"/>
            <w:tcBorders>
              <w:top w:val="nil"/>
              <w:left w:val="single" w:sz="12" w:space="0" w:color="auto"/>
              <w:bottom w:val="single" w:sz="4" w:space="0" w:color="auto"/>
              <w:right w:val="single" w:sz="12" w:space="0" w:color="auto"/>
            </w:tcBorders>
            <w:shd w:val="clear" w:color="auto" w:fill="BFBFBF"/>
            <w:vAlign w:val="center"/>
            <w:hideMark/>
          </w:tcPr>
          <w:p w:rsidR="00876809" w:rsidRPr="009E7A46" w:rsidRDefault="00876809">
            <w:pPr>
              <w:rPr>
                <w:rFonts w:asciiTheme="minorHAnsi" w:hAnsiTheme="minorHAnsi" w:cstheme="minorHAnsi"/>
                <w:sz w:val="20"/>
                <w:szCs w:val="20"/>
              </w:rPr>
            </w:pPr>
            <w:r w:rsidRPr="009E7A46">
              <w:rPr>
                <w:rFonts w:asciiTheme="minorHAnsi" w:hAnsiTheme="minorHAnsi" w:cstheme="minorHAnsi"/>
                <w:sz w:val="20"/>
                <w:szCs w:val="20"/>
              </w:rPr>
              <w:t xml:space="preserve"> (zarejestrowani co najmniej rok w ciągu ostatnich 2 lat)</w:t>
            </w:r>
          </w:p>
        </w:tc>
        <w:tc>
          <w:tcPr>
            <w:tcW w:w="0" w:type="auto"/>
            <w:vMerge/>
            <w:tcBorders>
              <w:top w:val="nil"/>
              <w:left w:val="single" w:sz="12" w:space="0" w:color="auto"/>
              <w:bottom w:val="single" w:sz="4" w:space="0" w:color="auto"/>
              <w:right w:val="single" w:sz="4" w:space="0" w:color="auto"/>
            </w:tcBorders>
            <w:vAlign w:val="center"/>
            <w:hideMark/>
          </w:tcPr>
          <w:p w:rsidR="00876809" w:rsidRPr="009E7A46" w:rsidRDefault="00876809">
            <w:pPr>
              <w:rPr>
                <w:rFonts w:asciiTheme="minorHAnsi" w:hAnsiTheme="minorHAnsi" w:cstheme="minorHAns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76809" w:rsidRPr="009E7A46" w:rsidRDefault="00876809">
            <w:pPr>
              <w:rPr>
                <w:rFonts w:asciiTheme="minorHAnsi" w:hAnsiTheme="minorHAnsi" w:cstheme="minorHAns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76809" w:rsidRPr="009E7A46" w:rsidRDefault="00876809">
            <w:pPr>
              <w:rPr>
                <w:rFonts w:asciiTheme="minorHAnsi" w:hAnsiTheme="minorHAnsi" w:cstheme="minorHAnsi"/>
                <w:color w:val="000000"/>
                <w:sz w:val="20"/>
                <w:szCs w:val="20"/>
              </w:rPr>
            </w:pPr>
          </w:p>
        </w:tc>
        <w:tc>
          <w:tcPr>
            <w:tcW w:w="0" w:type="auto"/>
            <w:vMerge/>
            <w:tcBorders>
              <w:top w:val="nil"/>
              <w:left w:val="single" w:sz="4" w:space="0" w:color="auto"/>
              <w:bottom w:val="single" w:sz="4" w:space="0" w:color="auto"/>
              <w:right w:val="single" w:sz="12" w:space="0" w:color="auto"/>
            </w:tcBorders>
            <w:vAlign w:val="center"/>
            <w:hideMark/>
          </w:tcPr>
          <w:p w:rsidR="00876809" w:rsidRPr="009E7A46" w:rsidRDefault="00876809">
            <w:pPr>
              <w:rPr>
                <w:rFonts w:asciiTheme="minorHAnsi" w:hAnsiTheme="minorHAnsi" w:cstheme="minorHAnsi"/>
                <w:color w:val="000000"/>
                <w:sz w:val="20"/>
                <w:szCs w:val="20"/>
              </w:rPr>
            </w:pPr>
          </w:p>
        </w:tc>
      </w:tr>
      <w:tr w:rsidR="00876809" w:rsidRPr="007414F7" w:rsidTr="00876809">
        <w:trPr>
          <w:trHeight w:hRule="exact" w:val="340"/>
        </w:trPr>
        <w:tc>
          <w:tcPr>
            <w:tcW w:w="6195" w:type="dxa"/>
            <w:tcBorders>
              <w:top w:val="nil"/>
              <w:left w:val="single" w:sz="12" w:space="0" w:color="auto"/>
              <w:bottom w:val="single" w:sz="4"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r w:rsidRPr="009E7A46">
              <w:rPr>
                <w:rFonts w:asciiTheme="minorHAnsi" w:hAnsiTheme="minorHAnsi" w:cstheme="minorHAnsi"/>
                <w:sz w:val="20"/>
                <w:szCs w:val="20"/>
              </w:rPr>
              <w:t xml:space="preserve">- powyżej 50 roku życia </w:t>
            </w:r>
          </w:p>
        </w:tc>
        <w:tc>
          <w:tcPr>
            <w:tcW w:w="851" w:type="dxa"/>
            <w:tcBorders>
              <w:top w:val="nil"/>
              <w:left w:val="single" w:sz="12" w:space="0" w:color="auto"/>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600</w:t>
            </w:r>
          </w:p>
        </w:tc>
        <w:tc>
          <w:tcPr>
            <w:tcW w:w="851"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479</w:t>
            </w:r>
          </w:p>
        </w:tc>
        <w:tc>
          <w:tcPr>
            <w:tcW w:w="851" w:type="dxa"/>
            <w:tcBorders>
              <w:top w:val="nil"/>
              <w:left w:val="nil"/>
              <w:bottom w:val="single" w:sz="4" w:space="0" w:color="auto"/>
              <w:right w:val="single" w:sz="4" w:space="0" w:color="auto"/>
            </w:tcBorders>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24,02</w:t>
            </w:r>
          </w:p>
        </w:tc>
        <w:tc>
          <w:tcPr>
            <w:tcW w:w="851" w:type="dxa"/>
            <w:tcBorders>
              <w:top w:val="nil"/>
              <w:left w:val="nil"/>
              <w:bottom w:val="single" w:sz="4" w:space="0" w:color="auto"/>
              <w:right w:val="single" w:sz="12" w:space="0" w:color="auto"/>
            </w:tcBorders>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23,57</w:t>
            </w:r>
          </w:p>
        </w:tc>
      </w:tr>
      <w:tr w:rsidR="00876809" w:rsidRPr="007414F7" w:rsidTr="00876809">
        <w:trPr>
          <w:trHeight w:hRule="exact" w:val="340"/>
        </w:trPr>
        <w:tc>
          <w:tcPr>
            <w:tcW w:w="6195" w:type="dxa"/>
            <w:tcBorders>
              <w:top w:val="nil"/>
              <w:left w:val="single" w:sz="12" w:space="0" w:color="auto"/>
              <w:bottom w:val="single" w:sz="4" w:space="0" w:color="auto"/>
              <w:right w:val="single" w:sz="12" w:space="0" w:color="auto"/>
            </w:tcBorders>
            <w:shd w:val="clear" w:color="auto" w:fill="BFBFBF"/>
            <w:vAlign w:val="center"/>
            <w:hideMark/>
          </w:tcPr>
          <w:p w:rsidR="00876809" w:rsidRPr="009E7A46" w:rsidRDefault="00876809">
            <w:pPr>
              <w:rPr>
                <w:rFonts w:asciiTheme="minorHAnsi" w:hAnsiTheme="minorHAnsi" w:cstheme="minorHAnsi"/>
                <w:sz w:val="20"/>
                <w:szCs w:val="20"/>
              </w:rPr>
            </w:pPr>
            <w:r w:rsidRPr="009E7A46">
              <w:rPr>
                <w:rFonts w:asciiTheme="minorHAnsi" w:hAnsiTheme="minorHAnsi" w:cstheme="minorHAnsi"/>
                <w:sz w:val="20"/>
                <w:szCs w:val="20"/>
              </w:rPr>
              <w:t>- posiadający co najmniej jedno dziecko do 6 roku życia</w:t>
            </w:r>
          </w:p>
        </w:tc>
        <w:tc>
          <w:tcPr>
            <w:tcW w:w="851" w:type="dxa"/>
            <w:tcBorders>
              <w:top w:val="nil"/>
              <w:left w:val="single" w:sz="12" w:space="0" w:color="auto"/>
              <w:bottom w:val="single" w:sz="4" w:space="0" w:color="auto"/>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440</w:t>
            </w:r>
          </w:p>
        </w:tc>
        <w:tc>
          <w:tcPr>
            <w:tcW w:w="851" w:type="dxa"/>
            <w:tcBorders>
              <w:top w:val="nil"/>
              <w:left w:val="nil"/>
              <w:bottom w:val="single" w:sz="4" w:space="0" w:color="auto"/>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360</w:t>
            </w:r>
          </w:p>
        </w:tc>
        <w:tc>
          <w:tcPr>
            <w:tcW w:w="851" w:type="dxa"/>
            <w:tcBorders>
              <w:top w:val="nil"/>
              <w:left w:val="nil"/>
              <w:bottom w:val="single" w:sz="4" w:space="0" w:color="auto"/>
              <w:right w:val="single" w:sz="4" w:space="0" w:color="auto"/>
            </w:tcBorders>
            <w:shd w:val="clear" w:color="auto" w:fill="BFBFBF"/>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17,61</w:t>
            </w:r>
          </w:p>
        </w:tc>
        <w:tc>
          <w:tcPr>
            <w:tcW w:w="851" w:type="dxa"/>
            <w:tcBorders>
              <w:top w:val="nil"/>
              <w:left w:val="nil"/>
              <w:bottom w:val="single" w:sz="4" w:space="0" w:color="auto"/>
              <w:right w:val="single" w:sz="12" w:space="0" w:color="auto"/>
            </w:tcBorders>
            <w:shd w:val="clear" w:color="auto" w:fill="BFBFBF"/>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17,72</w:t>
            </w:r>
          </w:p>
        </w:tc>
      </w:tr>
      <w:tr w:rsidR="00876809" w:rsidRPr="007414F7" w:rsidTr="00876809">
        <w:trPr>
          <w:trHeight w:hRule="exact" w:val="340"/>
        </w:trPr>
        <w:tc>
          <w:tcPr>
            <w:tcW w:w="6195" w:type="dxa"/>
            <w:tcBorders>
              <w:top w:val="nil"/>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sz w:val="20"/>
                <w:szCs w:val="20"/>
              </w:rPr>
            </w:pPr>
            <w:r w:rsidRPr="009E7A46">
              <w:rPr>
                <w:rFonts w:asciiTheme="minorHAnsi" w:hAnsiTheme="minorHAnsi" w:cstheme="minorHAnsi"/>
                <w:sz w:val="20"/>
                <w:szCs w:val="20"/>
              </w:rPr>
              <w:t>- niepełnosprawni</w:t>
            </w:r>
          </w:p>
        </w:tc>
        <w:tc>
          <w:tcPr>
            <w:tcW w:w="851" w:type="dxa"/>
            <w:tcBorders>
              <w:top w:val="nil"/>
              <w:left w:val="single" w:sz="12" w:space="0" w:color="auto"/>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168</w:t>
            </w:r>
          </w:p>
        </w:tc>
        <w:tc>
          <w:tcPr>
            <w:tcW w:w="851" w:type="dxa"/>
            <w:tcBorders>
              <w:top w:val="nil"/>
              <w:left w:val="nil"/>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20"/>
                <w:szCs w:val="20"/>
              </w:rPr>
            </w:pPr>
            <w:r w:rsidRPr="009E7A46">
              <w:rPr>
                <w:rFonts w:asciiTheme="minorHAnsi" w:hAnsiTheme="minorHAnsi" w:cstheme="minorHAnsi"/>
                <w:sz w:val="20"/>
                <w:szCs w:val="20"/>
              </w:rPr>
              <w:t>112</w:t>
            </w:r>
          </w:p>
        </w:tc>
        <w:tc>
          <w:tcPr>
            <w:tcW w:w="851" w:type="dxa"/>
            <w:tcBorders>
              <w:top w:val="nil"/>
              <w:left w:val="nil"/>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6,73</w:t>
            </w:r>
          </w:p>
        </w:tc>
        <w:tc>
          <w:tcPr>
            <w:tcW w:w="851" w:type="dxa"/>
            <w:tcBorders>
              <w:top w:val="nil"/>
              <w:left w:val="nil"/>
              <w:bottom w:val="single" w:sz="12" w:space="0" w:color="auto"/>
              <w:right w:val="single" w:sz="12" w:space="0" w:color="auto"/>
            </w:tcBorders>
            <w:vAlign w:val="center"/>
            <w:hideMark/>
          </w:tcPr>
          <w:p w:rsidR="00876809" w:rsidRPr="009E7A46" w:rsidRDefault="00876809">
            <w:pPr>
              <w:jc w:val="center"/>
              <w:rPr>
                <w:rFonts w:asciiTheme="minorHAnsi" w:hAnsiTheme="minorHAnsi" w:cstheme="minorHAnsi"/>
                <w:color w:val="000000"/>
                <w:sz w:val="20"/>
                <w:szCs w:val="20"/>
              </w:rPr>
            </w:pPr>
            <w:r w:rsidRPr="009E7A46">
              <w:rPr>
                <w:rFonts w:asciiTheme="minorHAnsi" w:hAnsiTheme="minorHAnsi" w:cstheme="minorHAnsi"/>
                <w:color w:val="000000"/>
                <w:sz w:val="20"/>
                <w:szCs w:val="20"/>
              </w:rPr>
              <w:t>5,51</w:t>
            </w:r>
          </w:p>
        </w:tc>
      </w:tr>
    </w:tbl>
    <w:p w:rsidR="00876809" w:rsidRPr="007414F7" w:rsidRDefault="00876809" w:rsidP="00876809">
      <w:pPr>
        <w:rPr>
          <w:rFonts w:ascii="Calibri" w:eastAsia="MS Mincho" w:hAnsi="Calibri" w:cstheme="minorHAnsi"/>
          <w:b/>
          <w:bCs/>
          <w:i/>
          <w:color w:val="4F81BD"/>
          <w:sz w:val="28"/>
          <w:szCs w:val="28"/>
          <w:lang w:eastAsia="en-US"/>
        </w:rPr>
      </w:pPr>
    </w:p>
    <w:p w:rsidR="00254DF6" w:rsidRPr="007414F7" w:rsidRDefault="00254DF6">
      <w:pPr>
        <w:rPr>
          <w:rFonts w:ascii="Calibri" w:eastAsia="MS Mincho" w:hAnsi="Calibri" w:cstheme="minorHAnsi"/>
          <w:b/>
          <w:bCs/>
          <w:i/>
          <w:iCs/>
          <w:sz w:val="28"/>
          <w:szCs w:val="28"/>
        </w:rPr>
      </w:pPr>
      <w:bookmarkStart w:id="22" w:name="_Toc445129451"/>
      <w:bookmarkStart w:id="23" w:name="_Toc476575845"/>
      <w:r w:rsidRPr="007414F7">
        <w:rPr>
          <w:rFonts w:ascii="Calibri" w:eastAsia="MS Mincho" w:hAnsi="Calibri" w:cstheme="minorHAnsi"/>
          <w:sz w:val="28"/>
          <w:szCs w:val="28"/>
        </w:rPr>
        <w:br w:type="page"/>
      </w:r>
    </w:p>
    <w:p w:rsidR="00876809" w:rsidRPr="00F051DD" w:rsidRDefault="00876809" w:rsidP="00876809">
      <w:pPr>
        <w:pStyle w:val="Nagwek5"/>
        <w:rPr>
          <w:rFonts w:eastAsia="MS Mincho" w:cstheme="minorHAnsi"/>
          <w:bCs w:val="0"/>
          <w:i w:val="0"/>
          <w:sz w:val="20"/>
          <w:szCs w:val="20"/>
        </w:rPr>
      </w:pPr>
      <w:r w:rsidRPr="00F051DD">
        <w:rPr>
          <w:rFonts w:eastAsia="MS Mincho" w:cstheme="minorHAnsi"/>
          <w:i w:val="0"/>
          <w:sz w:val="20"/>
          <w:szCs w:val="20"/>
        </w:rPr>
        <w:lastRenderedPageBreak/>
        <w:t>Najliczniej reprezentowane zawody wśród bezrobotnych na dzień 31.12.2016r.</w:t>
      </w:r>
      <w:bookmarkEnd w:id="22"/>
      <w:bookmarkEnd w:id="23"/>
    </w:p>
    <w:tbl>
      <w:tblPr>
        <w:tblW w:w="9613" w:type="dxa"/>
        <w:tblLayout w:type="fixed"/>
        <w:tblCellMar>
          <w:left w:w="28" w:type="dxa"/>
          <w:right w:w="28" w:type="dxa"/>
        </w:tblCellMar>
        <w:tblLook w:val="04A0" w:firstRow="1" w:lastRow="0" w:firstColumn="1" w:lastColumn="0" w:noHBand="0" w:noVBand="1"/>
      </w:tblPr>
      <w:tblGrid>
        <w:gridCol w:w="3954"/>
        <w:gridCol w:w="752"/>
        <w:gridCol w:w="752"/>
        <w:gridCol w:w="752"/>
        <w:gridCol w:w="724"/>
        <w:gridCol w:w="867"/>
        <w:gridCol w:w="973"/>
        <w:gridCol w:w="839"/>
      </w:tblGrid>
      <w:tr w:rsidR="00876809" w:rsidRPr="009E7A46" w:rsidTr="00AD0B1B">
        <w:trPr>
          <w:trHeight w:val="255"/>
        </w:trPr>
        <w:tc>
          <w:tcPr>
            <w:tcW w:w="3954" w:type="dxa"/>
            <w:vMerge w:val="restart"/>
            <w:tcBorders>
              <w:top w:val="single" w:sz="12" w:space="0" w:color="auto"/>
              <w:left w:val="single" w:sz="12" w:space="0" w:color="auto"/>
              <w:bottom w:val="single" w:sz="12" w:space="0" w:color="auto"/>
              <w:right w:val="single" w:sz="12" w:space="0" w:color="auto"/>
            </w:tcBorders>
            <w:shd w:val="clear" w:color="auto" w:fill="FFFF99"/>
            <w:vAlign w:val="center"/>
            <w:hideMark/>
          </w:tcPr>
          <w:p w:rsidR="00876809" w:rsidRPr="009E7A46" w:rsidRDefault="00876809">
            <w:pPr>
              <w:jc w:val="center"/>
              <w:rPr>
                <w:rFonts w:asciiTheme="minorHAnsi" w:eastAsia="MS Mincho" w:hAnsiTheme="minorHAnsi" w:cstheme="minorHAnsi"/>
                <w:b/>
                <w:color w:val="000000"/>
                <w:sz w:val="16"/>
                <w:szCs w:val="16"/>
              </w:rPr>
            </w:pPr>
            <w:r w:rsidRPr="009E7A46">
              <w:rPr>
                <w:rFonts w:asciiTheme="minorHAnsi" w:hAnsiTheme="minorHAnsi" w:cstheme="minorHAnsi"/>
                <w:b/>
                <w:color w:val="000000"/>
                <w:sz w:val="16"/>
                <w:szCs w:val="16"/>
              </w:rPr>
              <w:t>Zawód</w:t>
            </w:r>
          </w:p>
        </w:tc>
        <w:tc>
          <w:tcPr>
            <w:tcW w:w="752" w:type="dxa"/>
            <w:vMerge w:val="restart"/>
            <w:tcBorders>
              <w:top w:val="single" w:sz="12" w:space="0" w:color="auto"/>
              <w:left w:val="single" w:sz="12" w:space="0" w:color="auto"/>
              <w:bottom w:val="single" w:sz="12" w:space="0" w:color="auto"/>
              <w:right w:val="single" w:sz="12" w:space="0" w:color="auto"/>
            </w:tcBorders>
            <w:shd w:val="clear" w:color="auto" w:fill="FFFF99"/>
            <w:vAlign w:val="center"/>
            <w:hideMark/>
          </w:tcPr>
          <w:p w:rsidR="00876809" w:rsidRPr="009E7A46" w:rsidRDefault="00876809">
            <w:pPr>
              <w:jc w:val="center"/>
              <w:rPr>
                <w:rFonts w:asciiTheme="minorHAnsi" w:hAnsiTheme="minorHAnsi" w:cstheme="minorHAnsi"/>
                <w:b/>
                <w:color w:val="000000"/>
                <w:sz w:val="16"/>
                <w:szCs w:val="16"/>
              </w:rPr>
            </w:pPr>
            <w:r w:rsidRPr="009E7A46">
              <w:rPr>
                <w:rFonts w:asciiTheme="minorHAnsi" w:hAnsiTheme="minorHAnsi" w:cstheme="minorHAnsi"/>
                <w:b/>
                <w:color w:val="000000"/>
                <w:sz w:val="16"/>
                <w:szCs w:val="16"/>
              </w:rPr>
              <w:t>Symbol</w:t>
            </w:r>
          </w:p>
        </w:tc>
        <w:tc>
          <w:tcPr>
            <w:tcW w:w="1504" w:type="dxa"/>
            <w:gridSpan w:val="2"/>
            <w:tcBorders>
              <w:top w:val="single" w:sz="12" w:space="0" w:color="000000"/>
              <w:left w:val="single" w:sz="12" w:space="0" w:color="auto"/>
              <w:bottom w:val="single" w:sz="4" w:space="0" w:color="000000"/>
              <w:right w:val="single" w:sz="12" w:space="0" w:color="000000"/>
            </w:tcBorders>
            <w:shd w:val="clear" w:color="auto" w:fill="FFFF99"/>
            <w:vAlign w:val="center"/>
            <w:hideMark/>
          </w:tcPr>
          <w:p w:rsidR="00876809" w:rsidRPr="009E7A46" w:rsidRDefault="00876809">
            <w:pPr>
              <w:jc w:val="center"/>
              <w:rPr>
                <w:rFonts w:asciiTheme="minorHAnsi" w:hAnsiTheme="minorHAnsi" w:cstheme="minorHAnsi"/>
                <w:b/>
                <w:color w:val="000000"/>
                <w:sz w:val="16"/>
                <w:szCs w:val="16"/>
              </w:rPr>
            </w:pPr>
            <w:r w:rsidRPr="009E7A46">
              <w:rPr>
                <w:rFonts w:asciiTheme="minorHAnsi" w:hAnsiTheme="minorHAnsi" w:cstheme="minorHAnsi"/>
                <w:b/>
                <w:color w:val="000000"/>
                <w:sz w:val="16"/>
                <w:szCs w:val="16"/>
              </w:rPr>
              <w:t>Liczba osób</w:t>
            </w:r>
          </w:p>
        </w:tc>
        <w:tc>
          <w:tcPr>
            <w:tcW w:w="3403" w:type="dxa"/>
            <w:gridSpan w:val="4"/>
            <w:tcBorders>
              <w:top w:val="single" w:sz="12" w:space="0" w:color="000000"/>
              <w:left w:val="single" w:sz="12" w:space="0" w:color="000000"/>
              <w:bottom w:val="single" w:sz="4" w:space="0" w:color="000000"/>
              <w:right w:val="single" w:sz="12" w:space="0" w:color="000000"/>
            </w:tcBorders>
            <w:shd w:val="clear" w:color="auto" w:fill="FFFF99"/>
            <w:vAlign w:val="center"/>
            <w:hideMark/>
          </w:tcPr>
          <w:p w:rsidR="00876809" w:rsidRPr="009E7A46" w:rsidRDefault="00876809">
            <w:pPr>
              <w:jc w:val="center"/>
              <w:rPr>
                <w:rFonts w:asciiTheme="minorHAnsi" w:hAnsiTheme="minorHAnsi" w:cstheme="minorHAnsi"/>
                <w:b/>
                <w:color w:val="000000"/>
                <w:sz w:val="16"/>
                <w:szCs w:val="16"/>
              </w:rPr>
            </w:pPr>
            <w:r w:rsidRPr="009E7A46">
              <w:rPr>
                <w:rFonts w:asciiTheme="minorHAnsi" w:hAnsiTheme="minorHAnsi" w:cstheme="minorHAnsi"/>
                <w:b/>
                <w:color w:val="000000"/>
                <w:sz w:val="16"/>
                <w:szCs w:val="16"/>
              </w:rPr>
              <w:t>będący w szczególnej sytuacji</w:t>
            </w:r>
          </w:p>
        </w:tc>
      </w:tr>
      <w:tr w:rsidR="00876809" w:rsidRPr="009E7A46" w:rsidTr="00AD0B1B">
        <w:trPr>
          <w:trHeight w:val="482"/>
        </w:trPr>
        <w:tc>
          <w:tcPr>
            <w:tcW w:w="3954" w:type="dxa"/>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b/>
                <w:color w:val="000000"/>
                <w:sz w:val="16"/>
                <w:szCs w:val="16"/>
                <w:lang w:eastAsia="en-US"/>
              </w:rPr>
            </w:pPr>
          </w:p>
        </w:tc>
        <w:tc>
          <w:tcPr>
            <w:tcW w:w="752" w:type="dxa"/>
            <w:vMerge/>
            <w:tcBorders>
              <w:top w:val="single" w:sz="12"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b/>
                <w:color w:val="000000"/>
                <w:sz w:val="16"/>
                <w:szCs w:val="16"/>
                <w:lang w:eastAsia="en-US"/>
              </w:rPr>
            </w:pPr>
          </w:p>
        </w:tc>
        <w:tc>
          <w:tcPr>
            <w:tcW w:w="752" w:type="dxa"/>
            <w:tcBorders>
              <w:top w:val="single" w:sz="4" w:space="0" w:color="000000"/>
              <w:left w:val="single" w:sz="12" w:space="0" w:color="auto"/>
              <w:bottom w:val="single" w:sz="12" w:space="0" w:color="auto"/>
              <w:right w:val="single" w:sz="4" w:space="0" w:color="000000"/>
            </w:tcBorders>
            <w:shd w:val="clear" w:color="auto" w:fill="FFFF99"/>
            <w:vAlign w:val="center"/>
            <w:hideMark/>
          </w:tcPr>
          <w:p w:rsidR="00876809" w:rsidRPr="009E7A46" w:rsidRDefault="00876809">
            <w:pPr>
              <w:jc w:val="center"/>
              <w:rPr>
                <w:rFonts w:asciiTheme="minorHAnsi" w:hAnsiTheme="minorHAnsi" w:cstheme="minorHAnsi"/>
                <w:b/>
                <w:color w:val="000000"/>
                <w:sz w:val="16"/>
                <w:szCs w:val="16"/>
              </w:rPr>
            </w:pPr>
            <w:r w:rsidRPr="009E7A46">
              <w:rPr>
                <w:rFonts w:asciiTheme="minorHAnsi" w:hAnsiTheme="minorHAnsi" w:cstheme="minorHAnsi"/>
                <w:b/>
                <w:color w:val="000000"/>
                <w:sz w:val="16"/>
                <w:szCs w:val="16"/>
              </w:rPr>
              <w:t>ogółem</w:t>
            </w:r>
          </w:p>
        </w:tc>
        <w:tc>
          <w:tcPr>
            <w:tcW w:w="752" w:type="dxa"/>
            <w:tcBorders>
              <w:top w:val="single" w:sz="4" w:space="0" w:color="000000"/>
              <w:left w:val="nil"/>
              <w:bottom w:val="single" w:sz="12" w:space="0" w:color="auto"/>
              <w:right w:val="single" w:sz="12" w:space="0" w:color="000000"/>
            </w:tcBorders>
            <w:shd w:val="clear" w:color="auto" w:fill="FFFF99"/>
            <w:vAlign w:val="center"/>
            <w:hideMark/>
          </w:tcPr>
          <w:p w:rsidR="00876809" w:rsidRPr="009E7A46" w:rsidRDefault="00876809">
            <w:pPr>
              <w:jc w:val="center"/>
              <w:rPr>
                <w:rFonts w:asciiTheme="minorHAnsi" w:hAnsiTheme="minorHAnsi" w:cstheme="minorHAnsi"/>
                <w:b/>
                <w:color w:val="000000"/>
                <w:sz w:val="16"/>
                <w:szCs w:val="16"/>
              </w:rPr>
            </w:pPr>
            <w:r w:rsidRPr="009E7A46">
              <w:rPr>
                <w:rFonts w:asciiTheme="minorHAnsi" w:hAnsiTheme="minorHAnsi" w:cstheme="minorHAnsi"/>
                <w:b/>
                <w:color w:val="000000"/>
                <w:sz w:val="16"/>
                <w:szCs w:val="16"/>
              </w:rPr>
              <w:t>w tym: kobiet</w:t>
            </w:r>
          </w:p>
        </w:tc>
        <w:tc>
          <w:tcPr>
            <w:tcW w:w="724" w:type="dxa"/>
            <w:tcBorders>
              <w:top w:val="single" w:sz="4" w:space="0" w:color="000000"/>
              <w:left w:val="single" w:sz="12" w:space="0" w:color="000000"/>
              <w:bottom w:val="single" w:sz="12" w:space="0" w:color="auto"/>
              <w:right w:val="single" w:sz="4" w:space="0" w:color="000000"/>
            </w:tcBorders>
            <w:shd w:val="clear" w:color="auto" w:fill="FFFF99"/>
            <w:vAlign w:val="center"/>
            <w:hideMark/>
          </w:tcPr>
          <w:p w:rsidR="00876809" w:rsidRPr="009E7A46" w:rsidRDefault="00876809">
            <w:pPr>
              <w:jc w:val="center"/>
              <w:rPr>
                <w:rFonts w:asciiTheme="minorHAnsi" w:hAnsiTheme="minorHAnsi" w:cstheme="minorHAnsi"/>
                <w:b/>
                <w:color w:val="000000"/>
                <w:sz w:val="16"/>
                <w:szCs w:val="16"/>
              </w:rPr>
            </w:pPr>
            <w:r w:rsidRPr="009E7A46">
              <w:rPr>
                <w:rFonts w:asciiTheme="minorHAnsi" w:hAnsiTheme="minorHAnsi" w:cstheme="minorHAnsi"/>
                <w:b/>
                <w:color w:val="000000"/>
                <w:sz w:val="16"/>
                <w:szCs w:val="16"/>
              </w:rPr>
              <w:t xml:space="preserve">do </w:t>
            </w:r>
            <w:r w:rsidRPr="009E7A46">
              <w:rPr>
                <w:rFonts w:asciiTheme="minorHAnsi" w:hAnsiTheme="minorHAnsi" w:cstheme="minorHAnsi"/>
                <w:b/>
                <w:color w:val="000000"/>
                <w:sz w:val="16"/>
                <w:szCs w:val="16"/>
              </w:rPr>
              <w:br/>
              <w:t>30 r. ż.</w:t>
            </w:r>
          </w:p>
        </w:tc>
        <w:tc>
          <w:tcPr>
            <w:tcW w:w="867" w:type="dxa"/>
            <w:tcBorders>
              <w:top w:val="single" w:sz="4" w:space="0" w:color="000000"/>
              <w:left w:val="nil"/>
              <w:bottom w:val="single" w:sz="12" w:space="0" w:color="auto"/>
              <w:right w:val="single" w:sz="4" w:space="0" w:color="000000"/>
            </w:tcBorders>
            <w:shd w:val="clear" w:color="auto" w:fill="FFFF99"/>
            <w:vAlign w:val="center"/>
            <w:hideMark/>
          </w:tcPr>
          <w:p w:rsidR="00876809" w:rsidRPr="009E7A46" w:rsidRDefault="00876809">
            <w:pPr>
              <w:jc w:val="center"/>
              <w:rPr>
                <w:rFonts w:asciiTheme="minorHAnsi" w:hAnsiTheme="minorHAnsi" w:cstheme="minorHAnsi"/>
                <w:b/>
                <w:color w:val="000000"/>
                <w:sz w:val="16"/>
                <w:szCs w:val="16"/>
              </w:rPr>
            </w:pPr>
            <w:r w:rsidRPr="009E7A46">
              <w:rPr>
                <w:rFonts w:asciiTheme="minorHAnsi" w:hAnsiTheme="minorHAnsi" w:cstheme="minorHAnsi"/>
                <w:b/>
                <w:color w:val="000000"/>
                <w:sz w:val="16"/>
                <w:szCs w:val="16"/>
              </w:rPr>
              <w:t>w tym: do 25 r. ż</w:t>
            </w:r>
          </w:p>
        </w:tc>
        <w:tc>
          <w:tcPr>
            <w:tcW w:w="973" w:type="dxa"/>
            <w:tcBorders>
              <w:top w:val="single" w:sz="4" w:space="0" w:color="000000"/>
              <w:left w:val="nil"/>
              <w:bottom w:val="single" w:sz="12" w:space="0" w:color="auto"/>
              <w:right w:val="single" w:sz="4" w:space="0" w:color="000000"/>
            </w:tcBorders>
            <w:shd w:val="clear" w:color="auto" w:fill="FFFF99"/>
            <w:vAlign w:val="center"/>
            <w:hideMark/>
          </w:tcPr>
          <w:p w:rsidR="00876809" w:rsidRPr="009E7A46" w:rsidRDefault="00876809">
            <w:pPr>
              <w:jc w:val="center"/>
              <w:rPr>
                <w:rFonts w:asciiTheme="minorHAnsi" w:hAnsiTheme="minorHAnsi" w:cstheme="minorHAnsi"/>
                <w:b/>
                <w:color w:val="000000"/>
                <w:sz w:val="16"/>
                <w:szCs w:val="16"/>
              </w:rPr>
            </w:pPr>
            <w:r w:rsidRPr="009E7A46">
              <w:rPr>
                <w:rFonts w:asciiTheme="minorHAnsi" w:hAnsiTheme="minorHAnsi" w:cstheme="minorHAnsi"/>
                <w:b/>
                <w:color w:val="000000"/>
                <w:sz w:val="16"/>
                <w:szCs w:val="16"/>
              </w:rPr>
              <w:t>długotrw.</w:t>
            </w:r>
            <w:r w:rsidRPr="009E7A46">
              <w:rPr>
                <w:rFonts w:asciiTheme="minorHAnsi" w:hAnsiTheme="minorHAnsi" w:cstheme="minorHAnsi"/>
                <w:b/>
                <w:color w:val="000000"/>
                <w:sz w:val="16"/>
                <w:szCs w:val="16"/>
              </w:rPr>
              <w:br/>
              <w:t>bezrob.</w:t>
            </w:r>
          </w:p>
        </w:tc>
        <w:tc>
          <w:tcPr>
            <w:tcW w:w="839" w:type="dxa"/>
            <w:tcBorders>
              <w:top w:val="single" w:sz="4" w:space="0" w:color="000000"/>
              <w:left w:val="nil"/>
              <w:bottom w:val="single" w:sz="12" w:space="0" w:color="auto"/>
              <w:right w:val="single" w:sz="12" w:space="0" w:color="000000"/>
            </w:tcBorders>
            <w:shd w:val="clear" w:color="auto" w:fill="FFFF99"/>
            <w:vAlign w:val="center"/>
            <w:hideMark/>
          </w:tcPr>
          <w:p w:rsidR="00876809" w:rsidRPr="009E7A46" w:rsidRDefault="00876809">
            <w:pPr>
              <w:jc w:val="center"/>
              <w:rPr>
                <w:rFonts w:asciiTheme="minorHAnsi" w:hAnsiTheme="minorHAnsi" w:cstheme="minorHAnsi"/>
                <w:b/>
                <w:color w:val="000000"/>
                <w:sz w:val="16"/>
                <w:szCs w:val="16"/>
              </w:rPr>
            </w:pPr>
            <w:r w:rsidRPr="009E7A46">
              <w:rPr>
                <w:rFonts w:asciiTheme="minorHAnsi" w:hAnsiTheme="minorHAnsi" w:cstheme="minorHAnsi"/>
                <w:b/>
                <w:color w:val="000000"/>
                <w:sz w:val="16"/>
                <w:szCs w:val="16"/>
              </w:rPr>
              <w:t xml:space="preserve">pow. </w:t>
            </w:r>
            <w:r w:rsidRPr="009E7A46">
              <w:rPr>
                <w:rFonts w:asciiTheme="minorHAnsi" w:hAnsiTheme="minorHAnsi" w:cstheme="minorHAnsi"/>
                <w:b/>
                <w:color w:val="000000"/>
                <w:sz w:val="16"/>
                <w:szCs w:val="16"/>
              </w:rPr>
              <w:br/>
              <w:t>50 r. ż.</w:t>
            </w:r>
          </w:p>
        </w:tc>
      </w:tr>
      <w:tr w:rsidR="00876809" w:rsidRPr="009E7A46" w:rsidTr="00AD0B1B">
        <w:trPr>
          <w:trHeight w:hRule="exact" w:val="284"/>
        </w:trPr>
        <w:tc>
          <w:tcPr>
            <w:tcW w:w="3954" w:type="dxa"/>
            <w:tcBorders>
              <w:top w:val="single" w:sz="12" w:space="0" w:color="auto"/>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Bez zawodu</w:t>
            </w:r>
          </w:p>
        </w:tc>
        <w:tc>
          <w:tcPr>
            <w:tcW w:w="752" w:type="dxa"/>
            <w:tcBorders>
              <w:top w:val="single" w:sz="12" w:space="0" w:color="auto"/>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000000</w:t>
            </w:r>
          </w:p>
        </w:tc>
        <w:tc>
          <w:tcPr>
            <w:tcW w:w="752" w:type="dxa"/>
            <w:tcBorders>
              <w:top w:val="single" w:sz="12" w:space="0" w:color="auto"/>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297</w:t>
            </w:r>
          </w:p>
        </w:tc>
        <w:tc>
          <w:tcPr>
            <w:tcW w:w="752" w:type="dxa"/>
            <w:tcBorders>
              <w:top w:val="single" w:sz="12" w:space="0" w:color="auto"/>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201</w:t>
            </w:r>
          </w:p>
        </w:tc>
        <w:tc>
          <w:tcPr>
            <w:tcW w:w="724" w:type="dxa"/>
            <w:tcBorders>
              <w:top w:val="single" w:sz="12" w:space="0" w:color="auto"/>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179</w:t>
            </w:r>
          </w:p>
        </w:tc>
        <w:tc>
          <w:tcPr>
            <w:tcW w:w="867" w:type="dxa"/>
            <w:tcBorders>
              <w:top w:val="single" w:sz="12" w:space="0" w:color="auto"/>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115</w:t>
            </w:r>
          </w:p>
        </w:tc>
        <w:tc>
          <w:tcPr>
            <w:tcW w:w="973" w:type="dxa"/>
            <w:tcBorders>
              <w:top w:val="single" w:sz="12" w:space="0" w:color="auto"/>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145</w:t>
            </w:r>
          </w:p>
        </w:tc>
        <w:tc>
          <w:tcPr>
            <w:tcW w:w="839" w:type="dxa"/>
            <w:tcBorders>
              <w:top w:val="single" w:sz="12" w:space="0" w:color="auto"/>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34</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Sprzedawca</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522301</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267</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255</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102</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47</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115</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28</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Kucharz</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512001</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53</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43</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26</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15</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24</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Krawiec</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753105</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45</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45</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30</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8</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Robotnik gospodarczy</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515303</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45</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23</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27</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23</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Technik ekonomista</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331403</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41</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35</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13</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10</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15</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Ślusarz</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722204</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41</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15</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18</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Mechanik samochodów osobowych</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723105</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32</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12</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Stolarz</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752205</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30</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12</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Murarz</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711202</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29</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12</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13</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Rolnik</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613003</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28</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18</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14</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8</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Fryzjer</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514101</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26</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25</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16</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Technik prac biurowych</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411004</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25</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25</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19</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Pakowacz ręczny</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932101</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25</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21</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13</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r>
      <w:tr w:rsidR="00876809" w:rsidRPr="009E7A46" w:rsidTr="00AD0B1B">
        <w:trPr>
          <w:trHeight w:hRule="exact" w:val="525"/>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Pomocniczy robotnik w przemyśle przetwórczym</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932911</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23</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14</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12</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8</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Technik administracji</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334306</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22</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18</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Technik rolnik</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314207</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22</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12</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Mechanik pojazdów samochodowych</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723103</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21</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17</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14</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Technik żywienia i gospodarstwa domowego</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322002</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20</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17</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Stolarz meblowy</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752208</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20</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Pomocniczy robotnik budowlany</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931301</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20</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Pedagog</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235921</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19</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18</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8</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Tapicer</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753402</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19</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Sprzątaczka biurowa</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911207</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18</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18</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w:t>
            </w:r>
          </w:p>
        </w:tc>
      </w:tr>
      <w:tr w:rsidR="00876809" w:rsidRPr="009E7A46" w:rsidTr="009E7A46">
        <w:trPr>
          <w:trHeight w:hRule="exact" w:val="425"/>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 xml:space="preserve">Pozostali pracownicy wykonujący prace </w:t>
            </w:r>
            <w:r w:rsidR="00AD0B1B" w:rsidRPr="009E7A46">
              <w:rPr>
                <w:rFonts w:asciiTheme="minorHAnsi" w:hAnsiTheme="minorHAnsi" w:cstheme="minorHAnsi"/>
                <w:sz w:val="16"/>
                <w:szCs w:val="16"/>
              </w:rPr>
              <w:br/>
            </w:r>
            <w:r w:rsidRPr="009E7A46">
              <w:rPr>
                <w:rFonts w:asciiTheme="minorHAnsi" w:hAnsiTheme="minorHAnsi" w:cstheme="minorHAnsi"/>
                <w:sz w:val="16"/>
                <w:szCs w:val="16"/>
              </w:rPr>
              <w:t>proste gdzie indziej niesklasyfikowani</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962990</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18</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14</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8</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Rzeźnik-wędliniarz</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751105</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18</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8</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Malarz-tapeciarz</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713101</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18</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Cukiernik</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751201</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17</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17</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10</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10</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Pozostali pracownicy obsługi biurowej</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411090</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17</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15</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r>
      <w:tr w:rsidR="00876809" w:rsidRPr="009E7A46" w:rsidTr="00AD0B1B">
        <w:trPr>
          <w:trHeight w:hRule="exact" w:val="565"/>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rsidP="00AD0B1B">
            <w:pPr>
              <w:rPr>
                <w:rFonts w:asciiTheme="minorHAnsi" w:hAnsiTheme="minorHAnsi" w:cstheme="minorHAnsi"/>
                <w:sz w:val="16"/>
                <w:szCs w:val="16"/>
              </w:rPr>
            </w:pPr>
            <w:r w:rsidRPr="009E7A46">
              <w:rPr>
                <w:rFonts w:asciiTheme="minorHAnsi" w:hAnsiTheme="minorHAnsi" w:cstheme="minorHAnsi"/>
                <w:sz w:val="16"/>
                <w:szCs w:val="16"/>
              </w:rPr>
              <w:t xml:space="preserve">Pozostali robotnicy wykonujący prace </w:t>
            </w:r>
            <w:r w:rsidR="00AD0B1B" w:rsidRPr="009E7A46">
              <w:rPr>
                <w:rFonts w:asciiTheme="minorHAnsi" w:hAnsiTheme="minorHAnsi" w:cstheme="minorHAnsi"/>
                <w:sz w:val="16"/>
                <w:szCs w:val="16"/>
              </w:rPr>
              <w:br/>
            </w:r>
            <w:r w:rsidRPr="009E7A46">
              <w:rPr>
                <w:rFonts w:asciiTheme="minorHAnsi" w:hAnsiTheme="minorHAnsi" w:cstheme="minorHAnsi"/>
                <w:sz w:val="16"/>
                <w:szCs w:val="16"/>
              </w:rPr>
              <w:t>proste w przemyśle</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932990</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16</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14</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Tokarz w metalu</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722314</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15</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10</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Szwaczka ręczna</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753303</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14</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14</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Technik informatyk</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351203</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14</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8</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13</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Kierowca ciągnika rolniczego</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834101</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13</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10</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Technik mechanik</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311504</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12</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Kelner</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513101</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r>
      <w:tr w:rsidR="00876809" w:rsidRPr="009E7A46" w:rsidTr="00AD0B1B">
        <w:trPr>
          <w:trHeight w:hRule="exact" w:val="284"/>
        </w:trPr>
        <w:tc>
          <w:tcPr>
            <w:tcW w:w="3954"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Pozostali rolnicy upraw polowych</w:t>
            </w:r>
          </w:p>
        </w:tc>
        <w:tc>
          <w:tcPr>
            <w:tcW w:w="752" w:type="dxa"/>
            <w:tcBorders>
              <w:top w:val="nil"/>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611190</w:t>
            </w:r>
          </w:p>
        </w:tc>
        <w:tc>
          <w:tcPr>
            <w:tcW w:w="752" w:type="dxa"/>
            <w:tcBorders>
              <w:top w:val="nil"/>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w:t>
            </w:r>
          </w:p>
        </w:tc>
        <w:tc>
          <w:tcPr>
            <w:tcW w:w="752" w:type="dxa"/>
            <w:tcBorders>
              <w:top w:val="nil"/>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w:t>
            </w:r>
          </w:p>
        </w:tc>
        <w:tc>
          <w:tcPr>
            <w:tcW w:w="724" w:type="dxa"/>
            <w:tcBorders>
              <w:top w:val="nil"/>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867"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nil"/>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c>
          <w:tcPr>
            <w:tcW w:w="839" w:type="dxa"/>
            <w:tcBorders>
              <w:top w:val="nil"/>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Elektromonter (elektryk) zakładowy</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741207</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11</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Obuwnik przemysłowy</w:t>
            </w:r>
          </w:p>
        </w:tc>
        <w:tc>
          <w:tcPr>
            <w:tcW w:w="752" w:type="dxa"/>
            <w:tcBorders>
              <w:top w:val="single" w:sz="4" w:space="0" w:color="000000"/>
              <w:left w:val="single" w:sz="12" w:space="0" w:color="auto"/>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815605</w:t>
            </w:r>
          </w:p>
        </w:tc>
        <w:tc>
          <w:tcPr>
            <w:tcW w:w="752" w:type="dxa"/>
            <w:tcBorders>
              <w:top w:val="single" w:sz="4" w:space="0" w:color="000000"/>
              <w:left w:val="single" w:sz="12" w:space="0" w:color="auto"/>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10</w:t>
            </w:r>
          </w:p>
        </w:tc>
        <w:tc>
          <w:tcPr>
            <w:tcW w:w="752" w:type="dxa"/>
            <w:tcBorders>
              <w:top w:val="single" w:sz="4" w:space="0" w:color="000000"/>
              <w:left w:val="nil"/>
              <w:bottom w:val="single" w:sz="4" w:space="0" w:color="000000"/>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10</w:t>
            </w:r>
          </w:p>
        </w:tc>
        <w:tc>
          <w:tcPr>
            <w:tcW w:w="724"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867" w:type="dxa"/>
            <w:tcBorders>
              <w:top w:val="single" w:sz="4" w:space="0" w:color="000000"/>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single" w:sz="4" w:space="0" w:color="000000"/>
              <w:left w:val="nil"/>
              <w:bottom w:val="single" w:sz="4" w:space="0" w:color="000000"/>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c>
          <w:tcPr>
            <w:tcW w:w="839" w:type="dxa"/>
            <w:tcBorders>
              <w:top w:val="single" w:sz="4" w:space="0" w:color="000000"/>
              <w:left w:val="nil"/>
              <w:bottom w:val="single" w:sz="4" w:space="0" w:color="000000"/>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r>
      <w:tr w:rsidR="00876809" w:rsidRPr="009E7A46" w:rsidTr="00AD0B1B">
        <w:trPr>
          <w:trHeight w:hRule="exact" w:val="284"/>
        </w:trPr>
        <w:tc>
          <w:tcPr>
            <w:tcW w:w="3954"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Magazynier</w:t>
            </w:r>
          </w:p>
        </w:tc>
        <w:tc>
          <w:tcPr>
            <w:tcW w:w="752"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432103</w:t>
            </w:r>
          </w:p>
        </w:tc>
        <w:tc>
          <w:tcPr>
            <w:tcW w:w="752" w:type="dxa"/>
            <w:tcBorders>
              <w:top w:val="single" w:sz="4" w:space="0" w:color="000000"/>
              <w:left w:val="single" w:sz="12" w:space="0" w:color="auto"/>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10</w:t>
            </w:r>
          </w:p>
        </w:tc>
        <w:tc>
          <w:tcPr>
            <w:tcW w:w="752" w:type="dxa"/>
            <w:tcBorders>
              <w:top w:val="single" w:sz="4" w:space="0" w:color="000000"/>
              <w:left w:val="nil"/>
              <w:bottom w:val="single" w:sz="4" w:space="0" w:color="000000"/>
              <w:right w:val="single" w:sz="12"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1</w:t>
            </w:r>
          </w:p>
        </w:tc>
        <w:tc>
          <w:tcPr>
            <w:tcW w:w="724" w:type="dxa"/>
            <w:tcBorders>
              <w:top w:val="single" w:sz="4" w:space="0" w:color="000000"/>
              <w:left w:val="single" w:sz="12" w:space="0" w:color="000000"/>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w:t>
            </w:r>
          </w:p>
        </w:tc>
        <w:tc>
          <w:tcPr>
            <w:tcW w:w="867"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c>
          <w:tcPr>
            <w:tcW w:w="973" w:type="dxa"/>
            <w:tcBorders>
              <w:top w:val="single" w:sz="4" w:space="0" w:color="000000"/>
              <w:left w:val="nil"/>
              <w:bottom w:val="single" w:sz="4" w:space="0" w:color="000000"/>
              <w:right w:val="single" w:sz="4" w:space="0" w:color="000000"/>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w:t>
            </w:r>
          </w:p>
        </w:tc>
        <w:tc>
          <w:tcPr>
            <w:tcW w:w="839" w:type="dxa"/>
            <w:tcBorders>
              <w:top w:val="single" w:sz="4" w:space="0" w:color="000000"/>
              <w:left w:val="nil"/>
              <w:bottom w:val="single" w:sz="4" w:space="0" w:color="000000"/>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r>
      <w:tr w:rsidR="00876809" w:rsidRPr="009E7A46" w:rsidTr="00AD0B1B">
        <w:trPr>
          <w:trHeight w:hRule="exact" w:val="284"/>
        </w:trPr>
        <w:tc>
          <w:tcPr>
            <w:tcW w:w="3954" w:type="dxa"/>
            <w:tcBorders>
              <w:top w:val="single" w:sz="4" w:space="0" w:color="000000"/>
              <w:left w:val="single" w:sz="12" w:space="0" w:color="auto"/>
              <w:bottom w:val="single" w:sz="4" w:space="0" w:color="auto"/>
              <w:right w:val="single" w:sz="12" w:space="0" w:color="auto"/>
            </w:tcBorders>
            <w:shd w:val="clear" w:color="auto" w:fill="FFFFFF"/>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Księgowy</w:t>
            </w:r>
          </w:p>
        </w:tc>
        <w:tc>
          <w:tcPr>
            <w:tcW w:w="752" w:type="dxa"/>
            <w:tcBorders>
              <w:top w:val="single" w:sz="4" w:space="0" w:color="000000"/>
              <w:left w:val="single" w:sz="12" w:space="0" w:color="auto"/>
              <w:bottom w:val="single" w:sz="4" w:space="0" w:color="auto"/>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331301</w:t>
            </w:r>
          </w:p>
        </w:tc>
        <w:tc>
          <w:tcPr>
            <w:tcW w:w="752" w:type="dxa"/>
            <w:tcBorders>
              <w:top w:val="single" w:sz="4" w:space="0" w:color="000000"/>
              <w:left w:val="single" w:sz="12" w:space="0" w:color="auto"/>
              <w:bottom w:val="single" w:sz="4" w:space="0" w:color="auto"/>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w:t>
            </w:r>
          </w:p>
        </w:tc>
        <w:tc>
          <w:tcPr>
            <w:tcW w:w="752" w:type="dxa"/>
            <w:tcBorders>
              <w:top w:val="single" w:sz="4" w:space="0" w:color="000000"/>
              <w:left w:val="nil"/>
              <w:bottom w:val="single" w:sz="4" w:space="0" w:color="auto"/>
              <w:right w:val="single" w:sz="12"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w:t>
            </w:r>
          </w:p>
        </w:tc>
        <w:tc>
          <w:tcPr>
            <w:tcW w:w="724" w:type="dxa"/>
            <w:tcBorders>
              <w:top w:val="single" w:sz="4" w:space="0" w:color="000000"/>
              <w:left w:val="single" w:sz="12" w:space="0" w:color="000000"/>
              <w:bottom w:val="single" w:sz="4" w:space="0" w:color="auto"/>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867" w:type="dxa"/>
            <w:tcBorders>
              <w:top w:val="single" w:sz="4" w:space="0" w:color="000000"/>
              <w:left w:val="nil"/>
              <w:bottom w:val="single" w:sz="4" w:space="0" w:color="auto"/>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single" w:sz="4" w:space="0" w:color="000000"/>
              <w:left w:val="nil"/>
              <w:bottom w:val="single" w:sz="4" w:space="0" w:color="auto"/>
              <w:right w:val="single" w:sz="4" w:space="0" w:color="000000"/>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w:t>
            </w:r>
          </w:p>
        </w:tc>
        <w:tc>
          <w:tcPr>
            <w:tcW w:w="839" w:type="dxa"/>
            <w:tcBorders>
              <w:top w:val="single" w:sz="4" w:space="0" w:color="000000"/>
              <w:left w:val="nil"/>
              <w:bottom w:val="single" w:sz="4" w:space="0" w:color="auto"/>
              <w:right w:val="single" w:sz="12" w:space="0" w:color="auto"/>
            </w:tcBorders>
            <w:shd w:val="clear" w:color="auto" w:fill="FFFFFF"/>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7</w:t>
            </w:r>
          </w:p>
        </w:tc>
      </w:tr>
      <w:tr w:rsidR="00876809" w:rsidRPr="009E7A46" w:rsidTr="00AD0B1B">
        <w:trPr>
          <w:trHeight w:hRule="exact" w:val="284"/>
        </w:trPr>
        <w:tc>
          <w:tcPr>
            <w:tcW w:w="3954"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Technik handlowiec</w:t>
            </w:r>
          </w:p>
        </w:tc>
        <w:tc>
          <w:tcPr>
            <w:tcW w:w="752" w:type="dxa"/>
            <w:tcBorders>
              <w:top w:val="single" w:sz="4" w:space="0" w:color="auto"/>
              <w:left w:val="single" w:sz="12" w:space="0" w:color="auto"/>
              <w:bottom w:val="single" w:sz="4" w:space="0" w:color="auto"/>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522305</w:t>
            </w:r>
          </w:p>
        </w:tc>
        <w:tc>
          <w:tcPr>
            <w:tcW w:w="752"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w:t>
            </w:r>
          </w:p>
        </w:tc>
        <w:tc>
          <w:tcPr>
            <w:tcW w:w="7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8</w:t>
            </w:r>
          </w:p>
        </w:tc>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c>
          <w:tcPr>
            <w:tcW w:w="8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6</w:t>
            </w:r>
          </w:p>
        </w:tc>
        <w:tc>
          <w:tcPr>
            <w:tcW w:w="839"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r>
      <w:tr w:rsidR="00876809" w:rsidRPr="009E7A46" w:rsidTr="00AD0B1B">
        <w:trPr>
          <w:trHeight w:hRule="exact" w:val="284"/>
        </w:trPr>
        <w:tc>
          <w:tcPr>
            <w:tcW w:w="3954" w:type="dxa"/>
            <w:tcBorders>
              <w:top w:val="single" w:sz="4" w:space="0" w:color="auto"/>
              <w:left w:val="single" w:sz="12" w:space="0" w:color="auto"/>
              <w:bottom w:val="single" w:sz="12" w:space="0" w:color="auto"/>
              <w:right w:val="single" w:sz="12" w:space="0" w:color="auto"/>
            </w:tcBorders>
            <w:vAlign w:val="center"/>
            <w:hideMark/>
          </w:tcPr>
          <w:p w:rsidR="00876809" w:rsidRPr="009E7A46" w:rsidRDefault="00876809">
            <w:pPr>
              <w:rPr>
                <w:rFonts w:asciiTheme="minorHAnsi" w:hAnsiTheme="minorHAnsi" w:cstheme="minorHAnsi"/>
                <w:sz w:val="16"/>
                <w:szCs w:val="16"/>
              </w:rPr>
            </w:pPr>
            <w:r w:rsidRPr="009E7A46">
              <w:rPr>
                <w:rFonts w:asciiTheme="minorHAnsi" w:hAnsiTheme="minorHAnsi" w:cstheme="minorHAnsi"/>
                <w:sz w:val="16"/>
                <w:szCs w:val="16"/>
              </w:rPr>
              <w:t>Kierowca samochodu ciężarowego</w:t>
            </w:r>
          </w:p>
        </w:tc>
        <w:tc>
          <w:tcPr>
            <w:tcW w:w="752" w:type="dxa"/>
            <w:tcBorders>
              <w:top w:val="single" w:sz="4" w:space="0" w:color="auto"/>
              <w:left w:val="single" w:sz="12" w:space="0" w:color="auto"/>
              <w:bottom w:val="single" w:sz="12" w:space="0" w:color="auto"/>
              <w:right w:val="single" w:sz="12" w:space="0" w:color="auto"/>
            </w:tcBorders>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833203</w:t>
            </w:r>
          </w:p>
        </w:tc>
        <w:tc>
          <w:tcPr>
            <w:tcW w:w="752" w:type="dxa"/>
            <w:tcBorders>
              <w:top w:val="single" w:sz="4" w:space="0" w:color="auto"/>
              <w:left w:val="single" w:sz="12" w:space="0" w:color="auto"/>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9</w:t>
            </w:r>
          </w:p>
        </w:tc>
        <w:tc>
          <w:tcPr>
            <w:tcW w:w="752" w:type="dxa"/>
            <w:tcBorders>
              <w:top w:val="single" w:sz="4" w:space="0" w:color="auto"/>
              <w:left w:val="single" w:sz="4" w:space="0" w:color="auto"/>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724" w:type="dxa"/>
            <w:tcBorders>
              <w:top w:val="single" w:sz="4" w:space="0" w:color="auto"/>
              <w:left w:val="single" w:sz="4" w:space="0" w:color="auto"/>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c>
          <w:tcPr>
            <w:tcW w:w="867" w:type="dxa"/>
            <w:tcBorders>
              <w:top w:val="single" w:sz="4" w:space="0" w:color="auto"/>
              <w:left w:val="single" w:sz="4" w:space="0" w:color="auto"/>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0</w:t>
            </w:r>
          </w:p>
        </w:tc>
        <w:tc>
          <w:tcPr>
            <w:tcW w:w="973" w:type="dxa"/>
            <w:tcBorders>
              <w:top w:val="single" w:sz="4" w:space="0" w:color="auto"/>
              <w:left w:val="single" w:sz="4" w:space="0" w:color="auto"/>
              <w:bottom w:val="single" w:sz="12" w:space="0" w:color="auto"/>
              <w:right w:val="single" w:sz="4" w:space="0" w:color="auto"/>
            </w:tcBorders>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2</w:t>
            </w:r>
          </w:p>
        </w:tc>
        <w:tc>
          <w:tcPr>
            <w:tcW w:w="839" w:type="dxa"/>
            <w:tcBorders>
              <w:top w:val="single" w:sz="4" w:space="0" w:color="auto"/>
              <w:left w:val="single" w:sz="4" w:space="0" w:color="auto"/>
              <w:bottom w:val="single" w:sz="12" w:space="0" w:color="auto"/>
              <w:right w:val="single" w:sz="12" w:space="0" w:color="auto"/>
            </w:tcBorders>
            <w:vAlign w:val="center"/>
            <w:hideMark/>
          </w:tcPr>
          <w:p w:rsidR="00876809" w:rsidRPr="009E7A46" w:rsidRDefault="00876809">
            <w:pPr>
              <w:jc w:val="center"/>
              <w:rPr>
                <w:rFonts w:asciiTheme="minorHAnsi" w:hAnsiTheme="minorHAnsi" w:cstheme="minorHAnsi"/>
                <w:sz w:val="16"/>
                <w:szCs w:val="16"/>
              </w:rPr>
            </w:pPr>
            <w:r w:rsidRPr="009E7A46">
              <w:rPr>
                <w:rFonts w:asciiTheme="minorHAnsi" w:hAnsiTheme="minorHAnsi" w:cstheme="minorHAnsi"/>
                <w:sz w:val="16"/>
                <w:szCs w:val="16"/>
              </w:rPr>
              <w:t>4</w:t>
            </w:r>
          </w:p>
        </w:tc>
      </w:tr>
      <w:tr w:rsidR="00876809" w:rsidRPr="009E7A46" w:rsidTr="00AD0B1B">
        <w:trPr>
          <w:trHeight w:hRule="exact" w:val="284"/>
        </w:trPr>
        <w:tc>
          <w:tcPr>
            <w:tcW w:w="4706"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rsidR="00876809" w:rsidRPr="009E7A46" w:rsidRDefault="00876809">
            <w:pPr>
              <w:jc w:val="center"/>
              <w:rPr>
                <w:rFonts w:asciiTheme="minorHAnsi" w:hAnsiTheme="minorHAnsi" w:cstheme="minorHAnsi"/>
                <w:b/>
                <w:color w:val="FFFFFF"/>
                <w:sz w:val="16"/>
                <w:szCs w:val="16"/>
              </w:rPr>
            </w:pPr>
          </w:p>
        </w:tc>
        <w:tc>
          <w:tcPr>
            <w:tcW w:w="752" w:type="dxa"/>
            <w:tcBorders>
              <w:top w:val="single" w:sz="12" w:space="0" w:color="auto"/>
              <w:left w:val="single" w:sz="12" w:space="0" w:color="auto"/>
              <w:bottom w:val="single" w:sz="12" w:space="0" w:color="auto"/>
              <w:right w:val="single" w:sz="4" w:space="0" w:color="000000"/>
            </w:tcBorders>
            <w:shd w:val="clear" w:color="auto" w:fill="C00000"/>
            <w:vAlign w:val="center"/>
            <w:hideMark/>
          </w:tcPr>
          <w:p w:rsidR="00876809" w:rsidRPr="009E7A46" w:rsidRDefault="00876809" w:rsidP="00BA265B">
            <w:pPr>
              <w:jc w:val="center"/>
              <w:rPr>
                <w:rFonts w:asciiTheme="minorHAnsi" w:hAnsiTheme="minorHAnsi" w:cstheme="minorHAnsi"/>
                <w:b/>
                <w:color w:val="FFFFFF"/>
                <w:sz w:val="16"/>
                <w:szCs w:val="16"/>
              </w:rPr>
            </w:pPr>
            <w:r w:rsidRPr="009E7A46">
              <w:rPr>
                <w:rFonts w:asciiTheme="minorHAnsi" w:hAnsiTheme="minorHAnsi" w:cstheme="minorHAnsi"/>
                <w:b/>
                <w:color w:val="FFFFFF"/>
                <w:sz w:val="16"/>
                <w:szCs w:val="16"/>
              </w:rPr>
              <w:t>2032</w:t>
            </w:r>
          </w:p>
        </w:tc>
        <w:tc>
          <w:tcPr>
            <w:tcW w:w="752" w:type="dxa"/>
            <w:tcBorders>
              <w:top w:val="single" w:sz="12" w:space="0" w:color="auto"/>
              <w:left w:val="nil"/>
              <w:bottom w:val="single" w:sz="12" w:space="0" w:color="auto"/>
              <w:right w:val="single" w:sz="12" w:space="0" w:color="000000"/>
            </w:tcBorders>
            <w:shd w:val="clear" w:color="auto" w:fill="C00000"/>
            <w:vAlign w:val="center"/>
            <w:hideMark/>
          </w:tcPr>
          <w:p w:rsidR="00876809" w:rsidRPr="009E7A46" w:rsidRDefault="00876809" w:rsidP="00BA265B">
            <w:pPr>
              <w:jc w:val="center"/>
              <w:rPr>
                <w:rFonts w:asciiTheme="minorHAnsi" w:hAnsiTheme="minorHAnsi" w:cstheme="minorHAnsi"/>
                <w:b/>
                <w:color w:val="FFFFFF"/>
                <w:sz w:val="16"/>
                <w:szCs w:val="16"/>
              </w:rPr>
            </w:pPr>
            <w:r w:rsidRPr="009E7A46">
              <w:rPr>
                <w:rFonts w:asciiTheme="minorHAnsi" w:hAnsiTheme="minorHAnsi" w:cstheme="minorHAnsi"/>
                <w:b/>
                <w:color w:val="FFFFFF"/>
                <w:sz w:val="16"/>
                <w:szCs w:val="16"/>
              </w:rPr>
              <w:t>1232</w:t>
            </w:r>
          </w:p>
        </w:tc>
        <w:tc>
          <w:tcPr>
            <w:tcW w:w="724" w:type="dxa"/>
            <w:tcBorders>
              <w:top w:val="single" w:sz="12" w:space="0" w:color="auto"/>
              <w:left w:val="single" w:sz="12" w:space="0" w:color="000000"/>
              <w:bottom w:val="single" w:sz="12" w:space="0" w:color="auto"/>
              <w:right w:val="single" w:sz="4" w:space="0" w:color="000000"/>
            </w:tcBorders>
            <w:shd w:val="clear" w:color="auto" w:fill="C00000"/>
            <w:vAlign w:val="center"/>
            <w:hideMark/>
          </w:tcPr>
          <w:p w:rsidR="00876809" w:rsidRPr="009E7A46" w:rsidRDefault="00876809" w:rsidP="00BA265B">
            <w:pPr>
              <w:jc w:val="center"/>
              <w:rPr>
                <w:rFonts w:asciiTheme="minorHAnsi" w:hAnsiTheme="minorHAnsi" w:cstheme="minorHAnsi"/>
                <w:b/>
                <w:color w:val="FFFFFF"/>
                <w:sz w:val="16"/>
                <w:szCs w:val="16"/>
              </w:rPr>
            </w:pPr>
            <w:r w:rsidRPr="009E7A46">
              <w:rPr>
                <w:rFonts w:asciiTheme="minorHAnsi" w:hAnsiTheme="minorHAnsi" w:cstheme="minorHAnsi"/>
                <w:b/>
                <w:color w:val="FFFFFF"/>
                <w:sz w:val="16"/>
                <w:szCs w:val="16"/>
              </w:rPr>
              <w:t>653</w:t>
            </w:r>
          </w:p>
        </w:tc>
        <w:tc>
          <w:tcPr>
            <w:tcW w:w="867" w:type="dxa"/>
            <w:tcBorders>
              <w:top w:val="single" w:sz="12" w:space="0" w:color="auto"/>
              <w:left w:val="nil"/>
              <w:bottom w:val="single" w:sz="12" w:space="0" w:color="auto"/>
              <w:right w:val="single" w:sz="4" w:space="0" w:color="000000"/>
            </w:tcBorders>
            <w:shd w:val="clear" w:color="auto" w:fill="C00000"/>
            <w:vAlign w:val="center"/>
            <w:hideMark/>
          </w:tcPr>
          <w:p w:rsidR="00876809" w:rsidRPr="009E7A46" w:rsidRDefault="00876809" w:rsidP="00BA265B">
            <w:pPr>
              <w:jc w:val="center"/>
              <w:rPr>
                <w:rFonts w:asciiTheme="minorHAnsi" w:hAnsiTheme="minorHAnsi" w:cstheme="minorHAnsi"/>
                <w:b/>
                <w:color w:val="FFFFFF"/>
                <w:sz w:val="16"/>
                <w:szCs w:val="16"/>
              </w:rPr>
            </w:pPr>
            <w:r w:rsidRPr="009E7A46">
              <w:rPr>
                <w:rFonts w:asciiTheme="minorHAnsi" w:hAnsiTheme="minorHAnsi" w:cstheme="minorHAnsi"/>
                <w:b/>
                <w:color w:val="FFFFFF"/>
                <w:sz w:val="16"/>
                <w:szCs w:val="16"/>
              </w:rPr>
              <w:t>344</w:t>
            </w:r>
          </w:p>
        </w:tc>
        <w:tc>
          <w:tcPr>
            <w:tcW w:w="973" w:type="dxa"/>
            <w:tcBorders>
              <w:top w:val="single" w:sz="12" w:space="0" w:color="auto"/>
              <w:left w:val="nil"/>
              <w:bottom w:val="single" w:sz="12" w:space="0" w:color="auto"/>
              <w:right w:val="single" w:sz="4" w:space="0" w:color="000000"/>
            </w:tcBorders>
            <w:shd w:val="clear" w:color="auto" w:fill="C00000"/>
            <w:vAlign w:val="center"/>
            <w:hideMark/>
          </w:tcPr>
          <w:p w:rsidR="00876809" w:rsidRPr="009E7A46" w:rsidRDefault="00876809" w:rsidP="00BA265B">
            <w:pPr>
              <w:jc w:val="center"/>
              <w:rPr>
                <w:rFonts w:asciiTheme="minorHAnsi" w:hAnsiTheme="minorHAnsi" w:cstheme="minorHAnsi"/>
                <w:b/>
                <w:color w:val="FFFFFF"/>
                <w:sz w:val="16"/>
                <w:szCs w:val="16"/>
              </w:rPr>
            </w:pPr>
            <w:r w:rsidRPr="009E7A46">
              <w:rPr>
                <w:rFonts w:asciiTheme="minorHAnsi" w:hAnsiTheme="minorHAnsi" w:cstheme="minorHAnsi"/>
                <w:b/>
                <w:color w:val="FFFFFF"/>
                <w:sz w:val="16"/>
                <w:szCs w:val="16"/>
              </w:rPr>
              <w:t>897</w:t>
            </w:r>
          </w:p>
        </w:tc>
        <w:tc>
          <w:tcPr>
            <w:tcW w:w="839" w:type="dxa"/>
            <w:tcBorders>
              <w:top w:val="single" w:sz="12" w:space="0" w:color="auto"/>
              <w:left w:val="nil"/>
              <w:bottom w:val="single" w:sz="12" w:space="0" w:color="auto"/>
              <w:right w:val="single" w:sz="12" w:space="0" w:color="auto"/>
            </w:tcBorders>
            <w:shd w:val="clear" w:color="auto" w:fill="C00000"/>
            <w:vAlign w:val="center"/>
            <w:hideMark/>
          </w:tcPr>
          <w:p w:rsidR="00876809" w:rsidRPr="009E7A46" w:rsidRDefault="00876809" w:rsidP="00BA265B">
            <w:pPr>
              <w:jc w:val="center"/>
              <w:rPr>
                <w:rFonts w:asciiTheme="minorHAnsi" w:hAnsiTheme="minorHAnsi" w:cstheme="minorHAnsi"/>
                <w:b/>
                <w:color w:val="FFFFFF"/>
                <w:sz w:val="16"/>
                <w:szCs w:val="16"/>
              </w:rPr>
            </w:pPr>
            <w:r w:rsidRPr="009E7A46">
              <w:rPr>
                <w:rFonts w:asciiTheme="minorHAnsi" w:hAnsiTheme="minorHAnsi" w:cstheme="minorHAnsi"/>
                <w:b/>
                <w:color w:val="FFFFFF"/>
                <w:sz w:val="16"/>
                <w:szCs w:val="16"/>
              </w:rPr>
              <w:t>479</w:t>
            </w:r>
          </w:p>
        </w:tc>
      </w:tr>
    </w:tbl>
    <w:p w:rsidR="00876809" w:rsidRPr="009E7A46" w:rsidRDefault="00876809" w:rsidP="009E7A46">
      <w:pPr>
        <w:spacing w:line="276" w:lineRule="auto"/>
        <w:ind w:firstLine="709"/>
        <w:jc w:val="both"/>
        <w:rPr>
          <w:rFonts w:ascii="Calibri" w:hAnsi="Calibri" w:cstheme="minorHAnsi"/>
        </w:rPr>
      </w:pPr>
      <w:r w:rsidRPr="009E7A46">
        <w:rPr>
          <w:rFonts w:ascii="Calibri" w:hAnsi="Calibri" w:cstheme="minorHAnsi"/>
        </w:rPr>
        <w:lastRenderedPageBreak/>
        <w:t>Zawodem najliczniej reprezentowanym wśród osób bezrobotnych jest sprzedawca: 267 osób (13,1% ogółu bezrobotnych). W stosunku do końca 2015 roku liczba zarej</w:t>
      </w:r>
      <w:r w:rsidR="009E7A46">
        <w:rPr>
          <w:rFonts w:ascii="Calibri" w:hAnsi="Calibri" w:cstheme="minorHAnsi"/>
        </w:rPr>
        <w:t xml:space="preserve">estrowanych sprzedawców spadła </w:t>
      </w:r>
      <w:r w:rsidRPr="009E7A46">
        <w:rPr>
          <w:rFonts w:ascii="Calibri" w:hAnsi="Calibri" w:cstheme="minorHAnsi"/>
        </w:rPr>
        <w:t>o 65 osób, a procentowy udział bezrobotnych w takim zawodzie sp</w:t>
      </w:r>
      <w:r w:rsidR="009E7A46">
        <w:rPr>
          <w:rFonts w:ascii="Calibri" w:hAnsi="Calibri" w:cstheme="minorHAnsi"/>
        </w:rPr>
        <w:t xml:space="preserve">adł o 0,2 punktu procentowego. </w:t>
      </w:r>
      <w:r w:rsidRPr="009E7A46">
        <w:rPr>
          <w:rFonts w:ascii="Calibri" w:hAnsi="Calibri" w:cstheme="minorHAnsi"/>
        </w:rPr>
        <w:t xml:space="preserve">W zawodzie tym odnotowuje się również stosunkowo dużo ofert pracy. </w:t>
      </w:r>
      <w:r w:rsidR="009E7A46">
        <w:rPr>
          <w:rFonts w:ascii="Calibri" w:hAnsi="Calibri" w:cstheme="minorHAnsi"/>
        </w:rPr>
        <w:br/>
      </w:r>
      <w:r w:rsidRPr="009E7A46">
        <w:rPr>
          <w:rFonts w:ascii="Calibri" w:hAnsi="Calibri" w:cstheme="minorHAnsi"/>
        </w:rPr>
        <w:t>W 2016 roku było to 185 ofert (7,7% ogółu)</w:t>
      </w:r>
      <w:r w:rsidR="008F44C2">
        <w:rPr>
          <w:rFonts w:ascii="Calibri" w:hAnsi="Calibri" w:cstheme="minorHAnsi"/>
        </w:rPr>
        <w:t>,</w:t>
      </w:r>
      <w:r w:rsidRPr="009E7A46">
        <w:rPr>
          <w:rFonts w:ascii="Calibri" w:hAnsi="Calibri" w:cstheme="minorHAnsi"/>
        </w:rPr>
        <w:t xml:space="preserve"> a liczba ta spadła w porównaniu z ubiegłym rokiem </w:t>
      </w:r>
      <w:r w:rsidR="009E7A46">
        <w:rPr>
          <w:rFonts w:ascii="Calibri" w:hAnsi="Calibri" w:cstheme="minorHAnsi"/>
        </w:rPr>
        <w:br/>
      </w:r>
      <w:r w:rsidRPr="009E7A46">
        <w:rPr>
          <w:rFonts w:ascii="Calibri" w:hAnsi="Calibri" w:cstheme="minorHAnsi"/>
        </w:rPr>
        <w:t xml:space="preserve">o 78 ofert (263 oferty - 8,3% ogółu). </w:t>
      </w:r>
    </w:p>
    <w:p w:rsidR="00876809" w:rsidRPr="00F051DD" w:rsidRDefault="00876809" w:rsidP="00876809">
      <w:pPr>
        <w:pStyle w:val="Nagwek5"/>
        <w:rPr>
          <w:rFonts w:eastAsia="MS Mincho" w:cstheme="minorHAnsi"/>
          <w:i w:val="0"/>
          <w:sz w:val="20"/>
          <w:szCs w:val="20"/>
        </w:rPr>
      </w:pPr>
      <w:bookmarkStart w:id="24" w:name="_Toc445129452"/>
      <w:bookmarkStart w:id="25" w:name="_Toc476575846"/>
      <w:r w:rsidRPr="00F051DD">
        <w:rPr>
          <w:rFonts w:eastAsia="MS Mincho" w:cstheme="minorHAnsi"/>
          <w:i w:val="0"/>
          <w:sz w:val="20"/>
          <w:szCs w:val="20"/>
        </w:rPr>
        <w:t>Oferty pracy zgłoszone do naszego urzędu w latach 201</w:t>
      </w:r>
      <w:r w:rsidR="00D67566" w:rsidRPr="00F051DD">
        <w:rPr>
          <w:rFonts w:eastAsia="MS Mincho" w:cstheme="minorHAnsi"/>
          <w:i w:val="0"/>
          <w:sz w:val="20"/>
          <w:szCs w:val="20"/>
        </w:rPr>
        <w:t>0</w:t>
      </w:r>
      <w:r w:rsidRPr="00F051DD">
        <w:rPr>
          <w:rFonts w:eastAsia="MS Mincho" w:cstheme="minorHAnsi"/>
          <w:i w:val="0"/>
          <w:sz w:val="20"/>
          <w:szCs w:val="20"/>
        </w:rPr>
        <w:t>-201</w:t>
      </w:r>
      <w:bookmarkEnd w:id="24"/>
      <w:r w:rsidRPr="00F051DD">
        <w:rPr>
          <w:rFonts w:eastAsia="MS Mincho" w:cstheme="minorHAnsi"/>
          <w:i w:val="0"/>
          <w:sz w:val="20"/>
          <w:szCs w:val="20"/>
        </w:rPr>
        <w:t>6</w:t>
      </w:r>
      <w:bookmarkEnd w:id="25"/>
    </w:p>
    <w:tbl>
      <w:tblPr>
        <w:tblW w:w="9634" w:type="dxa"/>
        <w:tblInd w:w="-15" w:type="dxa"/>
        <w:tblCellMar>
          <w:left w:w="28" w:type="dxa"/>
          <w:right w:w="28" w:type="dxa"/>
        </w:tblCellMar>
        <w:tblLook w:val="04A0" w:firstRow="1" w:lastRow="0" w:firstColumn="1" w:lastColumn="0" w:noHBand="0" w:noVBand="1"/>
      </w:tblPr>
      <w:tblGrid>
        <w:gridCol w:w="1843"/>
        <w:gridCol w:w="510"/>
        <w:gridCol w:w="603"/>
        <w:gridCol w:w="510"/>
        <w:gridCol w:w="603"/>
        <w:gridCol w:w="510"/>
        <w:gridCol w:w="603"/>
        <w:gridCol w:w="510"/>
        <w:gridCol w:w="603"/>
        <w:gridCol w:w="510"/>
        <w:gridCol w:w="603"/>
        <w:gridCol w:w="510"/>
        <w:gridCol w:w="603"/>
        <w:gridCol w:w="510"/>
        <w:gridCol w:w="603"/>
      </w:tblGrid>
      <w:tr w:rsidR="00784641" w:rsidRPr="00F43B8B" w:rsidTr="00BA265B">
        <w:trPr>
          <w:trHeight w:val="342"/>
        </w:trPr>
        <w:tc>
          <w:tcPr>
            <w:tcW w:w="1843" w:type="dxa"/>
            <w:tcBorders>
              <w:top w:val="single" w:sz="12" w:space="0" w:color="auto"/>
              <w:left w:val="single" w:sz="12" w:space="0" w:color="auto"/>
              <w:bottom w:val="single" w:sz="12" w:space="0" w:color="auto"/>
              <w:right w:val="single" w:sz="12" w:space="0" w:color="auto"/>
            </w:tcBorders>
            <w:shd w:val="clear" w:color="auto" w:fill="FFFF99"/>
            <w:noWrap/>
            <w:vAlign w:val="center"/>
            <w:hideMark/>
          </w:tcPr>
          <w:p w:rsidR="00784641" w:rsidRPr="00F43B8B" w:rsidRDefault="00784641">
            <w:pPr>
              <w:jc w:val="center"/>
              <w:rPr>
                <w:rFonts w:asciiTheme="minorHAnsi" w:hAnsiTheme="minorHAnsi" w:cstheme="minorHAnsi"/>
                <w:sz w:val="20"/>
                <w:szCs w:val="20"/>
              </w:rPr>
            </w:pPr>
            <w:r w:rsidRPr="00F43B8B">
              <w:rPr>
                <w:rFonts w:asciiTheme="minorHAnsi" w:hAnsiTheme="minorHAnsi" w:cstheme="minorHAnsi"/>
                <w:sz w:val="20"/>
                <w:szCs w:val="20"/>
              </w:rPr>
              <w:t> </w:t>
            </w:r>
          </w:p>
        </w:tc>
        <w:tc>
          <w:tcPr>
            <w:tcW w:w="1113" w:type="dxa"/>
            <w:gridSpan w:val="2"/>
            <w:tcBorders>
              <w:top w:val="single" w:sz="12" w:space="0" w:color="auto"/>
              <w:left w:val="single" w:sz="12" w:space="0" w:color="auto"/>
              <w:bottom w:val="single" w:sz="12" w:space="0" w:color="auto"/>
              <w:right w:val="single" w:sz="4" w:space="0" w:color="auto"/>
            </w:tcBorders>
            <w:shd w:val="clear" w:color="auto" w:fill="FFFF99"/>
            <w:vAlign w:val="center"/>
          </w:tcPr>
          <w:p w:rsidR="00784641" w:rsidRPr="00F43B8B" w:rsidRDefault="00784641">
            <w:pPr>
              <w:jc w:val="center"/>
              <w:rPr>
                <w:rFonts w:asciiTheme="minorHAnsi" w:hAnsiTheme="minorHAnsi" w:cstheme="minorHAnsi"/>
                <w:b/>
                <w:bCs/>
                <w:color w:val="000000"/>
                <w:sz w:val="20"/>
                <w:szCs w:val="20"/>
              </w:rPr>
            </w:pPr>
            <w:r w:rsidRPr="00F43B8B">
              <w:rPr>
                <w:rFonts w:asciiTheme="minorHAnsi" w:hAnsiTheme="minorHAnsi" w:cstheme="minorHAnsi"/>
                <w:b/>
                <w:bCs/>
                <w:color w:val="000000"/>
                <w:sz w:val="20"/>
                <w:szCs w:val="20"/>
              </w:rPr>
              <w:t>2010</w:t>
            </w:r>
          </w:p>
        </w:tc>
        <w:tc>
          <w:tcPr>
            <w:tcW w:w="1113" w:type="dxa"/>
            <w:gridSpan w:val="2"/>
            <w:tcBorders>
              <w:top w:val="single" w:sz="12" w:space="0" w:color="auto"/>
              <w:left w:val="single" w:sz="4" w:space="0" w:color="auto"/>
              <w:bottom w:val="single" w:sz="12" w:space="0" w:color="auto"/>
              <w:right w:val="single" w:sz="4" w:space="0" w:color="auto"/>
            </w:tcBorders>
            <w:shd w:val="clear" w:color="auto" w:fill="FFFF99"/>
            <w:noWrap/>
            <w:vAlign w:val="center"/>
            <w:hideMark/>
          </w:tcPr>
          <w:p w:rsidR="00784641" w:rsidRPr="00F43B8B" w:rsidRDefault="00784641">
            <w:pPr>
              <w:jc w:val="center"/>
              <w:rPr>
                <w:rFonts w:asciiTheme="minorHAnsi" w:hAnsiTheme="minorHAnsi" w:cstheme="minorHAnsi"/>
                <w:b/>
                <w:bCs/>
                <w:color w:val="000000"/>
                <w:sz w:val="20"/>
                <w:szCs w:val="20"/>
              </w:rPr>
            </w:pPr>
            <w:r w:rsidRPr="00F43B8B">
              <w:rPr>
                <w:rFonts w:asciiTheme="minorHAnsi" w:hAnsiTheme="minorHAnsi" w:cstheme="minorHAnsi"/>
                <w:b/>
                <w:bCs/>
                <w:color w:val="000000"/>
                <w:sz w:val="20"/>
                <w:szCs w:val="20"/>
              </w:rPr>
              <w:t>2011</w:t>
            </w:r>
          </w:p>
        </w:tc>
        <w:tc>
          <w:tcPr>
            <w:tcW w:w="1113" w:type="dxa"/>
            <w:gridSpan w:val="2"/>
            <w:tcBorders>
              <w:top w:val="single" w:sz="12" w:space="0" w:color="auto"/>
              <w:left w:val="nil"/>
              <w:bottom w:val="single" w:sz="12" w:space="0" w:color="auto"/>
              <w:right w:val="single" w:sz="4" w:space="0" w:color="auto"/>
            </w:tcBorders>
            <w:shd w:val="clear" w:color="auto" w:fill="FFFF99"/>
            <w:noWrap/>
            <w:vAlign w:val="center"/>
            <w:hideMark/>
          </w:tcPr>
          <w:p w:rsidR="00784641" w:rsidRPr="00F43B8B" w:rsidRDefault="00784641">
            <w:pPr>
              <w:jc w:val="center"/>
              <w:rPr>
                <w:rFonts w:asciiTheme="minorHAnsi" w:hAnsiTheme="minorHAnsi" w:cstheme="minorHAnsi"/>
                <w:b/>
                <w:bCs/>
                <w:color w:val="000000"/>
                <w:sz w:val="20"/>
                <w:szCs w:val="20"/>
              </w:rPr>
            </w:pPr>
            <w:r w:rsidRPr="00F43B8B">
              <w:rPr>
                <w:rFonts w:asciiTheme="minorHAnsi" w:hAnsiTheme="minorHAnsi" w:cstheme="minorHAnsi"/>
                <w:b/>
                <w:bCs/>
                <w:color w:val="000000"/>
                <w:sz w:val="20"/>
                <w:szCs w:val="20"/>
              </w:rPr>
              <w:t>2012</w:t>
            </w:r>
          </w:p>
        </w:tc>
        <w:tc>
          <w:tcPr>
            <w:tcW w:w="1113" w:type="dxa"/>
            <w:gridSpan w:val="2"/>
            <w:tcBorders>
              <w:top w:val="single" w:sz="12" w:space="0" w:color="auto"/>
              <w:left w:val="nil"/>
              <w:bottom w:val="single" w:sz="12" w:space="0" w:color="auto"/>
              <w:right w:val="single" w:sz="4" w:space="0" w:color="auto"/>
            </w:tcBorders>
            <w:shd w:val="clear" w:color="auto" w:fill="FFFF99"/>
            <w:noWrap/>
            <w:vAlign w:val="center"/>
            <w:hideMark/>
          </w:tcPr>
          <w:p w:rsidR="00784641" w:rsidRPr="00F43B8B" w:rsidRDefault="00784641">
            <w:pPr>
              <w:jc w:val="center"/>
              <w:rPr>
                <w:rFonts w:asciiTheme="minorHAnsi" w:hAnsiTheme="minorHAnsi" w:cstheme="minorHAnsi"/>
                <w:b/>
                <w:bCs/>
                <w:color w:val="000000"/>
                <w:sz w:val="20"/>
                <w:szCs w:val="20"/>
              </w:rPr>
            </w:pPr>
            <w:r w:rsidRPr="00F43B8B">
              <w:rPr>
                <w:rFonts w:asciiTheme="minorHAnsi" w:hAnsiTheme="minorHAnsi" w:cstheme="minorHAnsi"/>
                <w:b/>
                <w:bCs/>
                <w:color w:val="000000"/>
                <w:sz w:val="20"/>
                <w:szCs w:val="20"/>
              </w:rPr>
              <w:t>2013</w:t>
            </w:r>
          </w:p>
        </w:tc>
        <w:tc>
          <w:tcPr>
            <w:tcW w:w="1113" w:type="dxa"/>
            <w:gridSpan w:val="2"/>
            <w:tcBorders>
              <w:top w:val="single" w:sz="12" w:space="0" w:color="auto"/>
              <w:left w:val="nil"/>
              <w:bottom w:val="single" w:sz="12" w:space="0" w:color="auto"/>
              <w:right w:val="single" w:sz="4" w:space="0" w:color="auto"/>
            </w:tcBorders>
            <w:shd w:val="clear" w:color="auto" w:fill="FFFF99"/>
            <w:noWrap/>
            <w:vAlign w:val="center"/>
            <w:hideMark/>
          </w:tcPr>
          <w:p w:rsidR="00784641" w:rsidRPr="00F43B8B" w:rsidRDefault="00784641">
            <w:pPr>
              <w:jc w:val="center"/>
              <w:rPr>
                <w:rFonts w:asciiTheme="minorHAnsi" w:hAnsiTheme="minorHAnsi" w:cstheme="minorHAnsi"/>
                <w:b/>
                <w:bCs/>
                <w:color w:val="000000"/>
                <w:sz w:val="20"/>
                <w:szCs w:val="20"/>
              </w:rPr>
            </w:pPr>
            <w:r w:rsidRPr="00F43B8B">
              <w:rPr>
                <w:rFonts w:asciiTheme="minorHAnsi" w:hAnsiTheme="minorHAnsi" w:cstheme="minorHAnsi"/>
                <w:b/>
                <w:bCs/>
                <w:color w:val="000000"/>
                <w:sz w:val="20"/>
                <w:szCs w:val="20"/>
              </w:rPr>
              <w:t>2014</w:t>
            </w:r>
          </w:p>
        </w:tc>
        <w:tc>
          <w:tcPr>
            <w:tcW w:w="1113" w:type="dxa"/>
            <w:gridSpan w:val="2"/>
            <w:tcBorders>
              <w:top w:val="single" w:sz="12" w:space="0" w:color="auto"/>
              <w:left w:val="nil"/>
              <w:bottom w:val="single" w:sz="12" w:space="0" w:color="auto"/>
              <w:right w:val="single" w:sz="4" w:space="0" w:color="auto"/>
            </w:tcBorders>
            <w:shd w:val="clear" w:color="auto" w:fill="FFFF99"/>
            <w:noWrap/>
            <w:vAlign w:val="center"/>
            <w:hideMark/>
          </w:tcPr>
          <w:p w:rsidR="00784641" w:rsidRPr="00F43B8B" w:rsidRDefault="00784641">
            <w:pPr>
              <w:jc w:val="center"/>
              <w:rPr>
                <w:rFonts w:asciiTheme="minorHAnsi" w:hAnsiTheme="minorHAnsi" w:cstheme="minorHAnsi"/>
                <w:b/>
                <w:bCs/>
                <w:color w:val="000000"/>
                <w:sz w:val="20"/>
                <w:szCs w:val="20"/>
              </w:rPr>
            </w:pPr>
            <w:r w:rsidRPr="00F43B8B">
              <w:rPr>
                <w:rFonts w:asciiTheme="minorHAnsi" w:hAnsiTheme="minorHAnsi" w:cstheme="minorHAnsi"/>
                <w:b/>
                <w:bCs/>
                <w:color w:val="000000"/>
                <w:sz w:val="20"/>
                <w:szCs w:val="20"/>
              </w:rPr>
              <w:t>2015</w:t>
            </w:r>
          </w:p>
        </w:tc>
        <w:tc>
          <w:tcPr>
            <w:tcW w:w="1113" w:type="dxa"/>
            <w:gridSpan w:val="2"/>
            <w:tcBorders>
              <w:top w:val="single" w:sz="12" w:space="0" w:color="auto"/>
              <w:left w:val="nil"/>
              <w:bottom w:val="single" w:sz="12" w:space="0" w:color="auto"/>
              <w:right w:val="single" w:sz="12" w:space="0" w:color="auto"/>
            </w:tcBorders>
            <w:shd w:val="clear" w:color="auto" w:fill="FFFF99"/>
            <w:noWrap/>
            <w:vAlign w:val="center"/>
            <w:hideMark/>
          </w:tcPr>
          <w:p w:rsidR="00784641" w:rsidRPr="00F43B8B" w:rsidRDefault="00784641">
            <w:pPr>
              <w:jc w:val="center"/>
              <w:rPr>
                <w:rFonts w:asciiTheme="minorHAnsi" w:hAnsiTheme="minorHAnsi" w:cstheme="minorHAnsi"/>
                <w:b/>
                <w:bCs/>
                <w:color w:val="000000"/>
                <w:sz w:val="20"/>
                <w:szCs w:val="20"/>
              </w:rPr>
            </w:pPr>
            <w:r w:rsidRPr="00F43B8B">
              <w:rPr>
                <w:rFonts w:asciiTheme="minorHAnsi" w:hAnsiTheme="minorHAnsi" w:cstheme="minorHAnsi"/>
                <w:b/>
                <w:bCs/>
                <w:color w:val="000000"/>
                <w:sz w:val="20"/>
                <w:szCs w:val="20"/>
              </w:rPr>
              <w:t>2016</w:t>
            </w:r>
          </w:p>
        </w:tc>
      </w:tr>
      <w:tr w:rsidR="00D67566" w:rsidRPr="00F43B8B" w:rsidTr="00BA265B">
        <w:trPr>
          <w:trHeight w:val="342"/>
        </w:trPr>
        <w:tc>
          <w:tcPr>
            <w:tcW w:w="1843" w:type="dxa"/>
            <w:tcBorders>
              <w:top w:val="single" w:sz="12" w:space="0" w:color="auto"/>
              <w:left w:val="single" w:sz="12" w:space="0" w:color="auto"/>
              <w:bottom w:val="single" w:sz="4" w:space="0" w:color="auto"/>
              <w:right w:val="single" w:sz="12" w:space="0" w:color="auto"/>
            </w:tcBorders>
            <w:noWrap/>
            <w:vAlign w:val="center"/>
            <w:hideMark/>
          </w:tcPr>
          <w:p w:rsidR="00784641" w:rsidRPr="00F43B8B" w:rsidRDefault="00784641">
            <w:pPr>
              <w:rPr>
                <w:rFonts w:asciiTheme="minorHAnsi" w:hAnsiTheme="minorHAnsi" w:cstheme="minorHAnsi"/>
                <w:color w:val="000000"/>
                <w:sz w:val="20"/>
                <w:szCs w:val="20"/>
              </w:rPr>
            </w:pPr>
            <w:r w:rsidRPr="00F43B8B">
              <w:rPr>
                <w:rFonts w:asciiTheme="minorHAnsi" w:hAnsiTheme="minorHAnsi" w:cstheme="minorHAnsi"/>
                <w:color w:val="000000"/>
                <w:sz w:val="20"/>
                <w:szCs w:val="20"/>
              </w:rPr>
              <w:t>m. Wągrowiec</w:t>
            </w:r>
          </w:p>
        </w:tc>
        <w:tc>
          <w:tcPr>
            <w:tcW w:w="510" w:type="dxa"/>
            <w:tcBorders>
              <w:top w:val="single" w:sz="12" w:space="0" w:color="auto"/>
              <w:left w:val="single" w:sz="12" w:space="0" w:color="auto"/>
              <w:bottom w:val="single" w:sz="4" w:space="0" w:color="auto"/>
              <w:right w:val="single" w:sz="4" w:space="0" w:color="auto"/>
            </w:tcBorders>
            <w:vAlign w:val="center"/>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1157</w:t>
            </w:r>
          </w:p>
        </w:tc>
        <w:tc>
          <w:tcPr>
            <w:tcW w:w="603" w:type="dxa"/>
            <w:tcBorders>
              <w:top w:val="single" w:sz="12" w:space="0" w:color="auto"/>
              <w:left w:val="single" w:sz="4" w:space="0" w:color="auto"/>
              <w:bottom w:val="single" w:sz="4" w:space="0" w:color="auto"/>
              <w:right w:val="single" w:sz="4" w:space="0" w:color="auto"/>
            </w:tcBorders>
            <w:vAlign w:val="center"/>
          </w:tcPr>
          <w:p w:rsidR="00784641" w:rsidRPr="00F43B8B" w:rsidRDefault="00F01BA6">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56,3</w:t>
            </w:r>
            <w:r w:rsidR="00D67566" w:rsidRPr="00F43B8B">
              <w:rPr>
                <w:rFonts w:asciiTheme="minorHAnsi" w:hAnsiTheme="minorHAnsi" w:cstheme="minorHAnsi"/>
                <w:color w:val="000000"/>
                <w:sz w:val="20"/>
                <w:szCs w:val="20"/>
              </w:rPr>
              <w:t>%</w:t>
            </w:r>
          </w:p>
        </w:tc>
        <w:tc>
          <w:tcPr>
            <w:tcW w:w="510" w:type="dxa"/>
            <w:tcBorders>
              <w:top w:val="single" w:sz="12" w:space="0" w:color="auto"/>
              <w:left w:val="single" w:sz="4" w:space="0" w:color="auto"/>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825</w:t>
            </w:r>
          </w:p>
        </w:tc>
        <w:tc>
          <w:tcPr>
            <w:tcW w:w="603" w:type="dxa"/>
            <w:tcBorders>
              <w:top w:val="single" w:sz="12" w:space="0" w:color="auto"/>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53,4%</w:t>
            </w:r>
          </w:p>
        </w:tc>
        <w:tc>
          <w:tcPr>
            <w:tcW w:w="510" w:type="dxa"/>
            <w:tcBorders>
              <w:top w:val="single" w:sz="12" w:space="0" w:color="auto"/>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580</w:t>
            </w:r>
          </w:p>
        </w:tc>
        <w:tc>
          <w:tcPr>
            <w:tcW w:w="603" w:type="dxa"/>
            <w:tcBorders>
              <w:top w:val="single" w:sz="12" w:space="0" w:color="auto"/>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49,5%</w:t>
            </w:r>
          </w:p>
        </w:tc>
        <w:tc>
          <w:tcPr>
            <w:tcW w:w="510" w:type="dxa"/>
            <w:tcBorders>
              <w:top w:val="single" w:sz="12" w:space="0" w:color="auto"/>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752</w:t>
            </w:r>
          </w:p>
        </w:tc>
        <w:tc>
          <w:tcPr>
            <w:tcW w:w="603" w:type="dxa"/>
            <w:tcBorders>
              <w:top w:val="single" w:sz="12" w:space="0" w:color="auto"/>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52,6%</w:t>
            </w:r>
          </w:p>
        </w:tc>
        <w:tc>
          <w:tcPr>
            <w:tcW w:w="510" w:type="dxa"/>
            <w:tcBorders>
              <w:top w:val="single" w:sz="12" w:space="0" w:color="auto"/>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2154</w:t>
            </w:r>
          </w:p>
        </w:tc>
        <w:tc>
          <w:tcPr>
            <w:tcW w:w="603" w:type="dxa"/>
            <w:tcBorders>
              <w:top w:val="single" w:sz="12" w:space="0" w:color="auto"/>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72,8%</w:t>
            </w:r>
          </w:p>
        </w:tc>
        <w:tc>
          <w:tcPr>
            <w:tcW w:w="510" w:type="dxa"/>
            <w:tcBorders>
              <w:top w:val="single" w:sz="12" w:space="0" w:color="auto"/>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2351</w:t>
            </w:r>
          </w:p>
        </w:tc>
        <w:tc>
          <w:tcPr>
            <w:tcW w:w="603" w:type="dxa"/>
            <w:tcBorders>
              <w:top w:val="single" w:sz="12" w:space="0" w:color="auto"/>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74,1%</w:t>
            </w:r>
          </w:p>
        </w:tc>
        <w:tc>
          <w:tcPr>
            <w:tcW w:w="510" w:type="dxa"/>
            <w:tcBorders>
              <w:top w:val="single" w:sz="12" w:space="0" w:color="auto"/>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1666</w:t>
            </w:r>
          </w:p>
        </w:tc>
        <w:tc>
          <w:tcPr>
            <w:tcW w:w="603" w:type="dxa"/>
            <w:tcBorders>
              <w:top w:val="single" w:sz="12" w:space="0" w:color="auto"/>
              <w:left w:val="nil"/>
              <w:bottom w:val="single" w:sz="4" w:space="0" w:color="auto"/>
              <w:right w:val="single" w:sz="12"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69,2%</w:t>
            </w:r>
          </w:p>
        </w:tc>
      </w:tr>
      <w:tr w:rsidR="00D67566" w:rsidRPr="00F43B8B" w:rsidTr="00BA265B">
        <w:trPr>
          <w:trHeight w:val="342"/>
        </w:trPr>
        <w:tc>
          <w:tcPr>
            <w:tcW w:w="1843" w:type="dxa"/>
            <w:tcBorders>
              <w:top w:val="nil"/>
              <w:left w:val="single" w:sz="12" w:space="0" w:color="auto"/>
              <w:bottom w:val="single" w:sz="4" w:space="0" w:color="auto"/>
              <w:right w:val="single" w:sz="12" w:space="0" w:color="auto"/>
            </w:tcBorders>
            <w:shd w:val="clear" w:color="auto" w:fill="D9D9D9"/>
            <w:noWrap/>
            <w:vAlign w:val="center"/>
            <w:hideMark/>
          </w:tcPr>
          <w:p w:rsidR="00784641" w:rsidRPr="00F43B8B" w:rsidRDefault="00784641">
            <w:pPr>
              <w:rPr>
                <w:rFonts w:asciiTheme="minorHAnsi" w:hAnsiTheme="minorHAnsi" w:cstheme="minorHAnsi"/>
                <w:color w:val="000000"/>
                <w:sz w:val="20"/>
                <w:szCs w:val="20"/>
              </w:rPr>
            </w:pPr>
            <w:r w:rsidRPr="00F43B8B">
              <w:rPr>
                <w:rFonts w:asciiTheme="minorHAnsi" w:hAnsiTheme="minorHAnsi" w:cstheme="minorHAnsi"/>
                <w:color w:val="000000"/>
                <w:sz w:val="20"/>
                <w:szCs w:val="20"/>
              </w:rPr>
              <w:t>gm. Wągrowiec</w:t>
            </w:r>
          </w:p>
        </w:tc>
        <w:tc>
          <w:tcPr>
            <w:tcW w:w="510" w:type="dxa"/>
            <w:tcBorders>
              <w:top w:val="single" w:sz="4" w:space="0" w:color="auto"/>
              <w:left w:val="single" w:sz="12" w:space="0" w:color="auto"/>
              <w:bottom w:val="single" w:sz="4" w:space="0" w:color="auto"/>
              <w:right w:val="single" w:sz="4" w:space="0" w:color="auto"/>
            </w:tcBorders>
            <w:shd w:val="clear" w:color="auto" w:fill="D9D9D9"/>
            <w:vAlign w:val="center"/>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219</w:t>
            </w:r>
          </w:p>
        </w:tc>
        <w:tc>
          <w:tcPr>
            <w:tcW w:w="603" w:type="dxa"/>
            <w:tcBorders>
              <w:top w:val="single" w:sz="4" w:space="0" w:color="auto"/>
              <w:left w:val="single" w:sz="4" w:space="0" w:color="auto"/>
              <w:bottom w:val="single" w:sz="4" w:space="0" w:color="auto"/>
              <w:right w:val="single" w:sz="4" w:space="0" w:color="auto"/>
            </w:tcBorders>
            <w:shd w:val="clear" w:color="auto" w:fill="D9D9D9"/>
            <w:vAlign w:val="center"/>
          </w:tcPr>
          <w:p w:rsidR="00784641" w:rsidRPr="00F43B8B" w:rsidRDefault="00F01BA6">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10,7</w:t>
            </w:r>
            <w:r w:rsidR="00D67566" w:rsidRPr="00F43B8B">
              <w:rPr>
                <w:rFonts w:asciiTheme="minorHAnsi" w:hAnsiTheme="minorHAnsi" w:cstheme="minorHAnsi"/>
                <w:color w:val="000000"/>
                <w:sz w:val="20"/>
                <w:szCs w:val="20"/>
              </w:rPr>
              <w:t>%</w:t>
            </w:r>
          </w:p>
        </w:tc>
        <w:tc>
          <w:tcPr>
            <w:tcW w:w="510" w:type="dxa"/>
            <w:tcBorders>
              <w:top w:val="nil"/>
              <w:left w:val="single" w:sz="4" w:space="0" w:color="auto"/>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213</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13,8%</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147</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12,6%</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173</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12,1%</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172</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5,8%</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233</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7,3%</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190</w:t>
            </w:r>
          </w:p>
        </w:tc>
        <w:tc>
          <w:tcPr>
            <w:tcW w:w="603" w:type="dxa"/>
            <w:tcBorders>
              <w:top w:val="nil"/>
              <w:left w:val="nil"/>
              <w:bottom w:val="single" w:sz="4" w:space="0" w:color="auto"/>
              <w:right w:val="single" w:sz="12"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7,9%</w:t>
            </w:r>
          </w:p>
        </w:tc>
      </w:tr>
      <w:tr w:rsidR="00D67566" w:rsidRPr="00F43B8B" w:rsidTr="00BA265B">
        <w:trPr>
          <w:trHeight w:val="342"/>
        </w:trPr>
        <w:tc>
          <w:tcPr>
            <w:tcW w:w="1843" w:type="dxa"/>
            <w:tcBorders>
              <w:top w:val="nil"/>
              <w:left w:val="single" w:sz="12" w:space="0" w:color="auto"/>
              <w:bottom w:val="single" w:sz="4" w:space="0" w:color="auto"/>
              <w:right w:val="single" w:sz="12" w:space="0" w:color="auto"/>
            </w:tcBorders>
            <w:noWrap/>
            <w:vAlign w:val="center"/>
            <w:hideMark/>
          </w:tcPr>
          <w:p w:rsidR="00784641" w:rsidRPr="00F43B8B" w:rsidRDefault="00784641">
            <w:pPr>
              <w:rPr>
                <w:rFonts w:asciiTheme="minorHAnsi" w:hAnsiTheme="minorHAnsi" w:cstheme="minorHAnsi"/>
                <w:color w:val="000000"/>
                <w:sz w:val="20"/>
                <w:szCs w:val="20"/>
              </w:rPr>
            </w:pPr>
            <w:r w:rsidRPr="00F43B8B">
              <w:rPr>
                <w:rFonts w:asciiTheme="minorHAnsi" w:hAnsiTheme="minorHAnsi" w:cstheme="minorHAnsi"/>
                <w:color w:val="000000"/>
                <w:sz w:val="20"/>
                <w:szCs w:val="20"/>
              </w:rPr>
              <w:t>gm. Wapno</w:t>
            </w:r>
          </w:p>
        </w:tc>
        <w:tc>
          <w:tcPr>
            <w:tcW w:w="510" w:type="dxa"/>
            <w:tcBorders>
              <w:top w:val="single" w:sz="4" w:space="0" w:color="auto"/>
              <w:left w:val="single" w:sz="12" w:space="0" w:color="auto"/>
              <w:bottom w:val="single" w:sz="4" w:space="0" w:color="auto"/>
              <w:right w:val="single" w:sz="4" w:space="0" w:color="auto"/>
            </w:tcBorders>
            <w:vAlign w:val="center"/>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71</w:t>
            </w:r>
          </w:p>
        </w:tc>
        <w:tc>
          <w:tcPr>
            <w:tcW w:w="603" w:type="dxa"/>
            <w:tcBorders>
              <w:top w:val="single" w:sz="4" w:space="0" w:color="auto"/>
              <w:left w:val="single" w:sz="4" w:space="0" w:color="auto"/>
              <w:bottom w:val="single" w:sz="4" w:space="0" w:color="auto"/>
              <w:right w:val="single" w:sz="4" w:space="0" w:color="auto"/>
            </w:tcBorders>
            <w:vAlign w:val="center"/>
          </w:tcPr>
          <w:p w:rsidR="00784641" w:rsidRPr="00F43B8B" w:rsidRDefault="00F01BA6">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3,5</w:t>
            </w:r>
            <w:r w:rsidR="00D67566" w:rsidRPr="00F43B8B">
              <w:rPr>
                <w:rFonts w:asciiTheme="minorHAnsi" w:hAnsiTheme="minorHAnsi" w:cstheme="minorHAnsi"/>
                <w:color w:val="000000"/>
                <w:sz w:val="20"/>
                <w:szCs w:val="20"/>
              </w:rPr>
              <w:t>%</w:t>
            </w:r>
          </w:p>
        </w:tc>
        <w:tc>
          <w:tcPr>
            <w:tcW w:w="510" w:type="dxa"/>
            <w:tcBorders>
              <w:top w:val="nil"/>
              <w:left w:val="single" w:sz="4" w:space="0" w:color="auto"/>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48</w:t>
            </w:r>
          </w:p>
        </w:tc>
        <w:tc>
          <w:tcPr>
            <w:tcW w:w="603" w:type="dxa"/>
            <w:tcBorders>
              <w:top w:val="nil"/>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3,1%</w:t>
            </w:r>
          </w:p>
        </w:tc>
        <w:tc>
          <w:tcPr>
            <w:tcW w:w="510" w:type="dxa"/>
            <w:tcBorders>
              <w:top w:val="nil"/>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41</w:t>
            </w:r>
          </w:p>
        </w:tc>
        <w:tc>
          <w:tcPr>
            <w:tcW w:w="603" w:type="dxa"/>
            <w:tcBorders>
              <w:top w:val="nil"/>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3,5%</w:t>
            </w:r>
          </w:p>
        </w:tc>
        <w:tc>
          <w:tcPr>
            <w:tcW w:w="510" w:type="dxa"/>
            <w:tcBorders>
              <w:top w:val="nil"/>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43</w:t>
            </w:r>
          </w:p>
        </w:tc>
        <w:tc>
          <w:tcPr>
            <w:tcW w:w="603" w:type="dxa"/>
            <w:tcBorders>
              <w:top w:val="nil"/>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3,0%</w:t>
            </w:r>
          </w:p>
        </w:tc>
        <w:tc>
          <w:tcPr>
            <w:tcW w:w="510" w:type="dxa"/>
            <w:tcBorders>
              <w:top w:val="nil"/>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70</w:t>
            </w:r>
          </w:p>
        </w:tc>
        <w:tc>
          <w:tcPr>
            <w:tcW w:w="603" w:type="dxa"/>
            <w:tcBorders>
              <w:top w:val="nil"/>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2,4%</w:t>
            </w:r>
          </w:p>
        </w:tc>
        <w:tc>
          <w:tcPr>
            <w:tcW w:w="510" w:type="dxa"/>
            <w:tcBorders>
              <w:top w:val="nil"/>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56</w:t>
            </w:r>
          </w:p>
        </w:tc>
        <w:tc>
          <w:tcPr>
            <w:tcW w:w="603" w:type="dxa"/>
            <w:tcBorders>
              <w:top w:val="nil"/>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1,8%</w:t>
            </w:r>
          </w:p>
        </w:tc>
        <w:tc>
          <w:tcPr>
            <w:tcW w:w="510" w:type="dxa"/>
            <w:tcBorders>
              <w:top w:val="nil"/>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45</w:t>
            </w:r>
          </w:p>
        </w:tc>
        <w:tc>
          <w:tcPr>
            <w:tcW w:w="603" w:type="dxa"/>
            <w:tcBorders>
              <w:top w:val="nil"/>
              <w:left w:val="nil"/>
              <w:bottom w:val="single" w:sz="4" w:space="0" w:color="auto"/>
              <w:right w:val="single" w:sz="12"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1,9%</w:t>
            </w:r>
          </w:p>
        </w:tc>
      </w:tr>
      <w:tr w:rsidR="00D67566" w:rsidRPr="00F43B8B" w:rsidTr="00BA265B">
        <w:trPr>
          <w:trHeight w:val="342"/>
        </w:trPr>
        <w:tc>
          <w:tcPr>
            <w:tcW w:w="1843" w:type="dxa"/>
            <w:tcBorders>
              <w:top w:val="nil"/>
              <w:left w:val="single" w:sz="12" w:space="0" w:color="auto"/>
              <w:bottom w:val="single" w:sz="4" w:space="0" w:color="auto"/>
              <w:right w:val="single" w:sz="12" w:space="0" w:color="auto"/>
            </w:tcBorders>
            <w:shd w:val="clear" w:color="auto" w:fill="D9D9D9"/>
            <w:noWrap/>
            <w:vAlign w:val="center"/>
            <w:hideMark/>
          </w:tcPr>
          <w:p w:rsidR="00784641" w:rsidRPr="00F43B8B" w:rsidRDefault="00784641">
            <w:pPr>
              <w:rPr>
                <w:rFonts w:asciiTheme="minorHAnsi" w:hAnsiTheme="minorHAnsi" w:cstheme="minorHAnsi"/>
                <w:color w:val="000000"/>
                <w:sz w:val="20"/>
                <w:szCs w:val="20"/>
              </w:rPr>
            </w:pPr>
            <w:r w:rsidRPr="00F43B8B">
              <w:rPr>
                <w:rFonts w:asciiTheme="minorHAnsi" w:hAnsiTheme="minorHAnsi" w:cstheme="minorHAnsi"/>
                <w:color w:val="000000"/>
                <w:sz w:val="20"/>
                <w:szCs w:val="20"/>
              </w:rPr>
              <w:t>gm. Damasławek</w:t>
            </w:r>
          </w:p>
        </w:tc>
        <w:tc>
          <w:tcPr>
            <w:tcW w:w="510" w:type="dxa"/>
            <w:tcBorders>
              <w:top w:val="single" w:sz="4" w:space="0" w:color="auto"/>
              <w:left w:val="single" w:sz="12" w:space="0" w:color="auto"/>
              <w:bottom w:val="single" w:sz="4" w:space="0" w:color="auto"/>
              <w:right w:val="single" w:sz="4" w:space="0" w:color="auto"/>
            </w:tcBorders>
            <w:shd w:val="clear" w:color="auto" w:fill="D9D9D9"/>
            <w:vAlign w:val="center"/>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92</w:t>
            </w:r>
          </w:p>
        </w:tc>
        <w:tc>
          <w:tcPr>
            <w:tcW w:w="603" w:type="dxa"/>
            <w:tcBorders>
              <w:top w:val="single" w:sz="4" w:space="0" w:color="auto"/>
              <w:left w:val="single" w:sz="4" w:space="0" w:color="auto"/>
              <w:bottom w:val="single" w:sz="4" w:space="0" w:color="auto"/>
              <w:right w:val="single" w:sz="4" w:space="0" w:color="auto"/>
            </w:tcBorders>
            <w:shd w:val="clear" w:color="auto" w:fill="D9D9D9"/>
            <w:vAlign w:val="center"/>
          </w:tcPr>
          <w:p w:rsidR="00784641" w:rsidRPr="00F43B8B" w:rsidRDefault="00F01BA6">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4,5</w:t>
            </w:r>
            <w:r w:rsidR="00D67566" w:rsidRPr="00F43B8B">
              <w:rPr>
                <w:rFonts w:asciiTheme="minorHAnsi" w:hAnsiTheme="minorHAnsi" w:cstheme="minorHAnsi"/>
                <w:color w:val="000000"/>
                <w:sz w:val="20"/>
                <w:szCs w:val="20"/>
              </w:rPr>
              <w:t>%</w:t>
            </w:r>
          </w:p>
        </w:tc>
        <w:tc>
          <w:tcPr>
            <w:tcW w:w="510" w:type="dxa"/>
            <w:tcBorders>
              <w:top w:val="nil"/>
              <w:left w:val="single" w:sz="4" w:space="0" w:color="auto"/>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40</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2,6%</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75</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6,4%</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89</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6,2%</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125</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4,2%</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87</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2,7%</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122</w:t>
            </w:r>
          </w:p>
        </w:tc>
        <w:tc>
          <w:tcPr>
            <w:tcW w:w="603" w:type="dxa"/>
            <w:tcBorders>
              <w:top w:val="nil"/>
              <w:left w:val="nil"/>
              <w:bottom w:val="single" w:sz="4" w:space="0" w:color="auto"/>
              <w:right w:val="single" w:sz="12"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5,1%</w:t>
            </w:r>
          </w:p>
        </w:tc>
      </w:tr>
      <w:tr w:rsidR="00D67566" w:rsidRPr="00F43B8B" w:rsidTr="00BA265B">
        <w:trPr>
          <w:trHeight w:val="342"/>
        </w:trPr>
        <w:tc>
          <w:tcPr>
            <w:tcW w:w="1843" w:type="dxa"/>
            <w:tcBorders>
              <w:top w:val="nil"/>
              <w:left w:val="single" w:sz="12" w:space="0" w:color="auto"/>
              <w:bottom w:val="single" w:sz="4" w:space="0" w:color="auto"/>
              <w:right w:val="single" w:sz="12" w:space="0" w:color="auto"/>
            </w:tcBorders>
            <w:noWrap/>
            <w:vAlign w:val="center"/>
            <w:hideMark/>
          </w:tcPr>
          <w:p w:rsidR="00784641" w:rsidRPr="00F43B8B" w:rsidRDefault="00784641">
            <w:pPr>
              <w:rPr>
                <w:rFonts w:asciiTheme="minorHAnsi" w:hAnsiTheme="minorHAnsi" w:cstheme="minorHAnsi"/>
                <w:color w:val="000000"/>
                <w:sz w:val="20"/>
                <w:szCs w:val="20"/>
              </w:rPr>
            </w:pPr>
            <w:r w:rsidRPr="00F43B8B">
              <w:rPr>
                <w:rFonts w:asciiTheme="minorHAnsi" w:hAnsiTheme="minorHAnsi" w:cstheme="minorHAnsi"/>
                <w:color w:val="000000"/>
                <w:sz w:val="20"/>
                <w:szCs w:val="20"/>
              </w:rPr>
              <w:t>m. i gm. Gołańcz</w:t>
            </w:r>
          </w:p>
        </w:tc>
        <w:tc>
          <w:tcPr>
            <w:tcW w:w="510" w:type="dxa"/>
            <w:tcBorders>
              <w:top w:val="single" w:sz="4" w:space="0" w:color="auto"/>
              <w:left w:val="single" w:sz="12" w:space="0" w:color="auto"/>
              <w:bottom w:val="single" w:sz="4" w:space="0" w:color="auto"/>
              <w:right w:val="single" w:sz="4" w:space="0" w:color="auto"/>
            </w:tcBorders>
            <w:vAlign w:val="center"/>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164</w:t>
            </w:r>
          </w:p>
        </w:tc>
        <w:tc>
          <w:tcPr>
            <w:tcW w:w="603" w:type="dxa"/>
            <w:tcBorders>
              <w:top w:val="single" w:sz="4" w:space="0" w:color="auto"/>
              <w:left w:val="single" w:sz="4" w:space="0" w:color="auto"/>
              <w:bottom w:val="single" w:sz="4" w:space="0" w:color="auto"/>
              <w:right w:val="single" w:sz="4" w:space="0" w:color="auto"/>
            </w:tcBorders>
            <w:vAlign w:val="center"/>
          </w:tcPr>
          <w:p w:rsidR="00784641" w:rsidRPr="00F43B8B" w:rsidRDefault="00F01BA6">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8,0</w:t>
            </w:r>
            <w:r w:rsidR="00D67566" w:rsidRPr="00F43B8B">
              <w:rPr>
                <w:rFonts w:asciiTheme="minorHAnsi" w:hAnsiTheme="minorHAnsi" w:cstheme="minorHAnsi"/>
                <w:color w:val="000000"/>
                <w:sz w:val="20"/>
                <w:szCs w:val="20"/>
              </w:rPr>
              <w:t>%</w:t>
            </w:r>
          </w:p>
        </w:tc>
        <w:tc>
          <w:tcPr>
            <w:tcW w:w="510" w:type="dxa"/>
            <w:tcBorders>
              <w:top w:val="nil"/>
              <w:left w:val="single" w:sz="4" w:space="0" w:color="auto"/>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113</w:t>
            </w:r>
          </w:p>
        </w:tc>
        <w:tc>
          <w:tcPr>
            <w:tcW w:w="603" w:type="dxa"/>
            <w:tcBorders>
              <w:top w:val="nil"/>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7,3%</w:t>
            </w:r>
          </w:p>
        </w:tc>
        <w:tc>
          <w:tcPr>
            <w:tcW w:w="510" w:type="dxa"/>
            <w:tcBorders>
              <w:top w:val="nil"/>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76</w:t>
            </w:r>
          </w:p>
        </w:tc>
        <w:tc>
          <w:tcPr>
            <w:tcW w:w="603" w:type="dxa"/>
            <w:tcBorders>
              <w:top w:val="nil"/>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6,5%</w:t>
            </w:r>
          </w:p>
        </w:tc>
        <w:tc>
          <w:tcPr>
            <w:tcW w:w="510" w:type="dxa"/>
            <w:tcBorders>
              <w:top w:val="nil"/>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84</w:t>
            </w:r>
          </w:p>
        </w:tc>
        <w:tc>
          <w:tcPr>
            <w:tcW w:w="603" w:type="dxa"/>
            <w:tcBorders>
              <w:top w:val="nil"/>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5,9%</w:t>
            </w:r>
          </w:p>
        </w:tc>
        <w:tc>
          <w:tcPr>
            <w:tcW w:w="510" w:type="dxa"/>
            <w:tcBorders>
              <w:top w:val="nil"/>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120</w:t>
            </w:r>
          </w:p>
        </w:tc>
        <w:tc>
          <w:tcPr>
            <w:tcW w:w="603" w:type="dxa"/>
            <w:tcBorders>
              <w:top w:val="nil"/>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4,1%</w:t>
            </w:r>
          </w:p>
        </w:tc>
        <w:tc>
          <w:tcPr>
            <w:tcW w:w="510" w:type="dxa"/>
            <w:tcBorders>
              <w:top w:val="nil"/>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118</w:t>
            </w:r>
          </w:p>
        </w:tc>
        <w:tc>
          <w:tcPr>
            <w:tcW w:w="603" w:type="dxa"/>
            <w:tcBorders>
              <w:top w:val="nil"/>
              <w:left w:val="nil"/>
              <w:bottom w:val="single" w:sz="4"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3,7%</w:t>
            </w:r>
          </w:p>
        </w:tc>
        <w:tc>
          <w:tcPr>
            <w:tcW w:w="510" w:type="dxa"/>
            <w:tcBorders>
              <w:top w:val="nil"/>
              <w:left w:val="nil"/>
              <w:bottom w:val="single" w:sz="4"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109</w:t>
            </w:r>
          </w:p>
        </w:tc>
        <w:tc>
          <w:tcPr>
            <w:tcW w:w="603" w:type="dxa"/>
            <w:tcBorders>
              <w:top w:val="nil"/>
              <w:left w:val="nil"/>
              <w:bottom w:val="single" w:sz="4" w:space="0" w:color="auto"/>
              <w:right w:val="single" w:sz="12"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4,5%</w:t>
            </w:r>
          </w:p>
        </w:tc>
      </w:tr>
      <w:tr w:rsidR="00D67566" w:rsidRPr="00F43B8B" w:rsidTr="00BA265B">
        <w:trPr>
          <w:trHeight w:val="342"/>
        </w:trPr>
        <w:tc>
          <w:tcPr>
            <w:tcW w:w="1843" w:type="dxa"/>
            <w:tcBorders>
              <w:top w:val="nil"/>
              <w:left w:val="single" w:sz="12" w:space="0" w:color="auto"/>
              <w:bottom w:val="single" w:sz="4" w:space="0" w:color="auto"/>
              <w:right w:val="single" w:sz="12" w:space="0" w:color="auto"/>
            </w:tcBorders>
            <w:shd w:val="clear" w:color="auto" w:fill="D9D9D9"/>
            <w:noWrap/>
            <w:vAlign w:val="center"/>
            <w:hideMark/>
          </w:tcPr>
          <w:p w:rsidR="00784641" w:rsidRPr="00F43B8B" w:rsidRDefault="00784641">
            <w:pPr>
              <w:rPr>
                <w:rFonts w:asciiTheme="minorHAnsi" w:hAnsiTheme="minorHAnsi" w:cstheme="minorHAnsi"/>
                <w:color w:val="000000"/>
                <w:sz w:val="20"/>
                <w:szCs w:val="20"/>
              </w:rPr>
            </w:pPr>
            <w:r w:rsidRPr="00F43B8B">
              <w:rPr>
                <w:rFonts w:asciiTheme="minorHAnsi" w:hAnsiTheme="minorHAnsi" w:cstheme="minorHAnsi"/>
                <w:color w:val="000000"/>
                <w:sz w:val="20"/>
                <w:szCs w:val="20"/>
              </w:rPr>
              <w:t>m. i gm. Skoki</w:t>
            </w:r>
          </w:p>
        </w:tc>
        <w:tc>
          <w:tcPr>
            <w:tcW w:w="510" w:type="dxa"/>
            <w:tcBorders>
              <w:top w:val="single" w:sz="4" w:space="0" w:color="auto"/>
              <w:left w:val="single" w:sz="12" w:space="0" w:color="auto"/>
              <w:bottom w:val="single" w:sz="4" w:space="0" w:color="auto"/>
              <w:right w:val="single" w:sz="4" w:space="0" w:color="auto"/>
            </w:tcBorders>
            <w:shd w:val="clear" w:color="auto" w:fill="D9D9D9"/>
            <w:vAlign w:val="center"/>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217</w:t>
            </w:r>
          </w:p>
        </w:tc>
        <w:tc>
          <w:tcPr>
            <w:tcW w:w="603" w:type="dxa"/>
            <w:tcBorders>
              <w:top w:val="single" w:sz="4" w:space="0" w:color="auto"/>
              <w:left w:val="single" w:sz="4" w:space="0" w:color="auto"/>
              <w:bottom w:val="single" w:sz="4" w:space="0" w:color="auto"/>
              <w:right w:val="single" w:sz="4" w:space="0" w:color="auto"/>
            </w:tcBorders>
            <w:shd w:val="clear" w:color="auto" w:fill="D9D9D9"/>
            <w:vAlign w:val="center"/>
          </w:tcPr>
          <w:p w:rsidR="00784641" w:rsidRPr="00F43B8B" w:rsidRDefault="00F01BA6">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10,6</w:t>
            </w:r>
            <w:r w:rsidR="00D67566" w:rsidRPr="00F43B8B">
              <w:rPr>
                <w:rFonts w:asciiTheme="minorHAnsi" w:hAnsiTheme="minorHAnsi" w:cstheme="minorHAnsi"/>
                <w:color w:val="000000"/>
                <w:sz w:val="20"/>
                <w:szCs w:val="20"/>
              </w:rPr>
              <w:t>%</w:t>
            </w:r>
          </w:p>
        </w:tc>
        <w:tc>
          <w:tcPr>
            <w:tcW w:w="510" w:type="dxa"/>
            <w:tcBorders>
              <w:top w:val="nil"/>
              <w:left w:val="single" w:sz="4" w:space="0" w:color="auto"/>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223</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14,4%</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174</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14,9%</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168</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11,7%</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177</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6,0%</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178</w:t>
            </w:r>
          </w:p>
        </w:tc>
        <w:tc>
          <w:tcPr>
            <w:tcW w:w="603" w:type="dxa"/>
            <w:tcBorders>
              <w:top w:val="nil"/>
              <w:left w:val="nil"/>
              <w:bottom w:val="single" w:sz="4" w:space="0" w:color="auto"/>
              <w:right w:val="single" w:sz="4"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5,6%</w:t>
            </w:r>
          </w:p>
        </w:tc>
        <w:tc>
          <w:tcPr>
            <w:tcW w:w="510" w:type="dxa"/>
            <w:tcBorders>
              <w:top w:val="nil"/>
              <w:left w:val="nil"/>
              <w:bottom w:val="single" w:sz="4" w:space="0" w:color="auto"/>
              <w:right w:val="single" w:sz="4" w:space="0" w:color="auto"/>
            </w:tcBorders>
            <w:shd w:val="clear" w:color="auto" w:fill="D9D9D9"/>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171</w:t>
            </w:r>
          </w:p>
        </w:tc>
        <w:tc>
          <w:tcPr>
            <w:tcW w:w="603" w:type="dxa"/>
            <w:tcBorders>
              <w:top w:val="nil"/>
              <w:left w:val="nil"/>
              <w:bottom w:val="single" w:sz="4" w:space="0" w:color="auto"/>
              <w:right w:val="single" w:sz="12" w:space="0" w:color="auto"/>
            </w:tcBorders>
            <w:shd w:val="clear" w:color="auto" w:fill="D9D9D9"/>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7,1%</w:t>
            </w:r>
          </w:p>
        </w:tc>
      </w:tr>
      <w:tr w:rsidR="00D67566" w:rsidRPr="00F43B8B" w:rsidTr="00BA265B">
        <w:trPr>
          <w:trHeight w:val="342"/>
        </w:trPr>
        <w:tc>
          <w:tcPr>
            <w:tcW w:w="1843" w:type="dxa"/>
            <w:tcBorders>
              <w:top w:val="nil"/>
              <w:left w:val="single" w:sz="12" w:space="0" w:color="auto"/>
              <w:bottom w:val="single" w:sz="12" w:space="0" w:color="auto"/>
              <w:right w:val="single" w:sz="12" w:space="0" w:color="auto"/>
            </w:tcBorders>
            <w:noWrap/>
            <w:vAlign w:val="center"/>
            <w:hideMark/>
          </w:tcPr>
          <w:p w:rsidR="00784641" w:rsidRPr="00F43B8B" w:rsidRDefault="00784641">
            <w:pPr>
              <w:rPr>
                <w:rFonts w:asciiTheme="minorHAnsi" w:hAnsiTheme="minorHAnsi" w:cstheme="minorHAnsi"/>
                <w:color w:val="000000"/>
                <w:sz w:val="20"/>
                <w:szCs w:val="20"/>
              </w:rPr>
            </w:pPr>
            <w:r w:rsidRPr="00F43B8B">
              <w:rPr>
                <w:rFonts w:asciiTheme="minorHAnsi" w:hAnsiTheme="minorHAnsi" w:cstheme="minorHAnsi"/>
                <w:color w:val="000000"/>
                <w:sz w:val="20"/>
                <w:szCs w:val="20"/>
              </w:rPr>
              <w:t>gm. Mieścisko</w:t>
            </w:r>
          </w:p>
        </w:tc>
        <w:tc>
          <w:tcPr>
            <w:tcW w:w="510" w:type="dxa"/>
            <w:tcBorders>
              <w:top w:val="single" w:sz="4" w:space="0" w:color="auto"/>
              <w:left w:val="single" w:sz="12" w:space="0" w:color="auto"/>
              <w:bottom w:val="single" w:sz="12" w:space="0" w:color="auto"/>
              <w:right w:val="single" w:sz="4" w:space="0" w:color="auto"/>
            </w:tcBorders>
            <w:vAlign w:val="center"/>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135</w:t>
            </w:r>
          </w:p>
        </w:tc>
        <w:tc>
          <w:tcPr>
            <w:tcW w:w="603" w:type="dxa"/>
            <w:tcBorders>
              <w:top w:val="single" w:sz="4" w:space="0" w:color="auto"/>
              <w:left w:val="single" w:sz="4" w:space="0" w:color="auto"/>
              <w:bottom w:val="single" w:sz="12" w:space="0" w:color="auto"/>
              <w:right w:val="single" w:sz="4" w:space="0" w:color="auto"/>
            </w:tcBorders>
            <w:vAlign w:val="center"/>
          </w:tcPr>
          <w:p w:rsidR="00784641" w:rsidRPr="00F43B8B" w:rsidRDefault="00F01BA6">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6,6</w:t>
            </w:r>
            <w:r w:rsidR="00D67566" w:rsidRPr="00F43B8B">
              <w:rPr>
                <w:rFonts w:asciiTheme="minorHAnsi" w:hAnsiTheme="minorHAnsi" w:cstheme="minorHAnsi"/>
                <w:color w:val="000000"/>
                <w:sz w:val="20"/>
                <w:szCs w:val="20"/>
              </w:rPr>
              <w:t>%</w:t>
            </w:r>
          </w:p>
        </w:tc>
        <w:tc>
          <w:tcPr>
            <w:tcW w:w="510" w:type="dxa"/>
            <w:tcBorders>
              <w:top w:val="nil"/>
              <w:left w:val="single" w:sz="4" w:space="0" w:color="auto"/>
              <w:bottom w:val="single" w:sz="12"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82</w:t>
            </w:r>
          </w:p>
        </w:tc>
        <w:tc>
          <w:tcPr>
            <w:tcW w:w="603" w:type="dxa"/>
            <w:tcBorders>
              <w:top w:val="nil"/>
              <w:left w:val="nil"/>
              <w:bottom w:val="single" w:sz="12"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5,3%</w:t>
            </w:r>
          </w:p>
        </w:tc>
        <w:tc>
          <w:tcPr>
            <w:tcW w:w="510" w:type="dxa"/>
            <w:tcBorders>
              <w:top w:val="nil"/>
              <w:left w:val="nil"/>
              <w:bottom w:val="single" w:sz="12"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78</w:t>
            </w:r>
          </w:p>
        </w:tc>
        <w:tc>
          <w:tcPr>
            <w:tcW w:w="603" w:type="dxa"/>
            <w:tcBorders>
              <w:top w:val="nil"/>
              <w:left w:val="nil"/>
              <w:bottom w:val="single" w:sz="12"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6,7%</w:t>
            </w:r>
          </w:p>
        </w:tc>
        <w:tc>
          <w:tcPr>
            <w:tcW w:w="510" w:type="dxa"/>
            <w:tcBorders>
              <w:top w:val="nil"/>
              <w:left w:val="nil"/>
              <w:bottom w:val="single" w:sz="12"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122</w:t>
            </w:r>
          </w:p>
        </w:tc>
        <w:tc>
          <w:tcPr>
            <w:tcW w:w="603" w:type="dxa"/>
            <w:tcBorders>
              <w:top w:val="nil"/>
              <w:left w:val="nil"/>
              <w:bottom w:val="single" w:sz="12"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8,5%</w:t>
            </w:r>
          </w:p>
        </w:tc>
        <w:tc>
          <w:tcPr>
            <w:tcW w:w="510" w:type="dxa"/>
            <w:tcBorders>
              <w:top w:val="nil"/>
              <w:left w:val="nil"/>
              <w:bottom w:val="single" w:sz="12"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142</w:t>
            </w:r>
          </w:p>
        </w:tc>
        <w:tc>
          <w:tcPr>
            <w:tcW w:w="603" w:type="dxa"/>
            <w:tcBorders>
              <w:top w:val="nil"/>
              <w:left w:val="nil"/>
              <w:bottom w:val="single" w:sz="12"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4,8%</w:t>
            </w:r>
          </w:p>
        </w:tc>
        <w:tc>
          <w:tcPr>
            <w:tcW w:w="510" w:type="dxa"/>
            <w:tcBorders>
              <w:top w:val="nil"/>
              <w:left w:val="nil"/>
              <w:bottom w:val="single" w:sz="12"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148</w:t>
            </w:r>
          </w:p>
        </w:tc>
        <w:tc>
          <w:tcPr>
            <w:tcW w:w="603" w:type="dxa"/>
            <w:tcBorders>
              <w:top w:val="nil"/>
              <w:left w:val="nil"/>
              <w:bottom w:val="single" w:sz="12" w:space="0" w:color="auto"/>
              <w:right w:val="single" w:sz="4"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4,7%</w:t>
            </w:r>
          </w:p>
        </w:tc>
        <w:tc>
          <w:tcPr>
            <w:tcW w:w="510" w:type="dxa"/>
            <w:tcBorders>
              <w:top w:val="nil"/>
              <w:left w:val="nil"/>
              <w:bottom w:val="single" w:sz="12" w:space="0" w:color="auto"/>
              <w:right w:val="single" w:sz="4" w:space="0" w:color="auto"/>
            </w:tcBorders>
            <w:noWrap/>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106</w:t>
            </w:r>
          </w:p>
        </w:tc>
        <w:tc>
          <w:tcPr>
            <w:tcW w:w="603" w:type="dxa"/>
            <w:tcBorders>
              <w:top w:val="nil"/>
              <w:left w:val="nil"/>
              <w:bottom w:val="single" w:sz="12" w:space="0" w:color="auto"/>
              <w:right w:val="single" w:sz="12" w:space="0" w:color="auto"/>
            </w:tcBorders>
            <w:vAlign w:val="center"/>
            <w:hideMark/>
          </w:tcPr>
          <w:p w:rsidR="00784641" w:rsidRPr="00F43B8B" w:rsidRDefault="00784641">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4,4%</w:t>
            </w:r>
          </w:p>
        </w:tc>
      </w:tr>
      <w:tr w:rsidR="00D67566" w:rsidRPr="00F43B8B" w:rsidTr="00BA265B">
        <w:trPr>
          <w:trHeight w:val="342"/>
        </w:trPr>
        <w:tc>
          <w:tcPr>
            <w:tcW w:w="1843" w:type="dxa"/>
            <w:tcBorders>
              <w:top w:val="single" w:sz="12" w:space="0" w:color="auto"/>
              <w:left w:val="single" w:sz="12" w:space="0" w:color="auto"/>
              <w:bottom w:val="single" w:sz="12" w:space="0" w:color="auto"/>
              <w:right w:val="single" w:sz="12" w:space="0" w:color="auto"/>
            </w:tcBorders>
            <w:shd w:val="clear" w:color="auto" w:fill="C00000"/>
            <w:noWrap/>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razem</w:t>
            </w:r>
          </w:p>
        </w:tc>
        <w:tc>
          <w:tcPr>
            <w:tcW w:w="510" w:type="dxa"/>
            <w:tcBorders>
              <w:top w:val="single" w:sz="12" w:space="0" w:color="auto"/>
              <w:left w:val="single" w:sz="12" w:space="0" w:color="auto"/>
              <w:bottom w:val="single" w:sz="12" w:space="0" w:color="auto"/>
              <w:right w:val="single" w:sz="4" w:space="0" w:color="auto"/>
            </w:tcBorders>
            <w:shd w:val="clear" w:color="auto" w:fill="C00000"/>
            <w:vAlign w:val="center"/>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2055</w:t>
            </w:r>
          </w:p>
        </w:tc>
        <w:tc>
          <w:tcPr>
            <w:tcW w:w="603" w:type="dxa"/>
            <w:tcBorders>
              <w:top w:val="single" w:sz="12" w:space="0" w:color="auto"/>
              <w:left w:val="single" w:sz="4" w:space="0" w:color="auto"/>
              <w:bottom w:val="single" w:sz="12" w:space="0" w:color="auto"/>
              <w:right w:val="single" w:sz="4" w:space="0" w:color="auto"/>
            </w:tcBorders>
            <w:shd w:val="clear" w:color="auto" w:fill="C00000"/>
            <w:vAlign w:val="center"/>
          </w:tcPr>
          <w:p w:rsidR="00784641" w:rsidRPr="00F43B8B" w:rsidRDefault="00F01BA6">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100</w:t>
            </w:r>
            <w:r w:rsidR="00D67566" w:rsidRPr="00F43B8B">
              <w:rPr>
                <w:rFonts w:asciiTheme="minorHAnsi" w:hAnsiTheme="minorHAnsi" w:cstheme="minorHAnsi"/>
                <w:b/>
                <w:bCs/>
                <w:color w:val="FFFFFF"/>
                <w:sz w:val="20"/>
                <w:szCs w:val="20"/>
              </w:rPr>
              <w:t>%</w:t>
            </w:r>
          </w:p>
        </w:tc>
        <w:tc>
          <w:tcPr>
            <w:tcW w:w="510" w:type="dxa"/>
            <w:tcBorders>
              <w:top w:val="single" w:sz="12" w:space="0" w:color="auto"/>
              <w:left w:val="single" w:sz="4" w:space="0" w:color="auto"/>
              <w:bottom w:val="single" w:sz="12" w:space="0" w:color="auto"/>
              <w:right w:val="single" w:sz="4" w:space="0" w:color="auto"/>
            </w:tcBorders>
            <w:shd w:val="clear" w:color="auto" w:fill="C00000"/>
            <w:noWrap/>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1544</w:t>
            </w:r>
          </w:p>
        </w:tc>
        <w:tc>
          <w:tcPr>
            <w:tcW w:w="603" w:type="dxa"/>
            <w:tcBorders>
              <w:top w:val="single" w:sz="12" w:space="0" w:color="auto"/>
              <w:left w:val="nil"/>
              <w:bottom w:val="single" w:sz="12" w:space="0" w:color="auto"/>
              <w:right w:val="single" w:sz="4" w:space="0" w:color="auto"/>
            </w:tcBorders>
            <w:shd w:val="clear" w:color="auto" w:fill="C00000"/>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100%</w:t>
            </w:r>
          </w:p>
        </w:tc>
        <w:tc>
          <w:tcPr>
            <w:tcW w:w="510" w:type="dxa"/>
            <w:tcBorders>
              <w:top w:val="single" w:sz="12" w:space="0" w:color="auto"/>
              <w:left w:val="nil"/>
              <w:bottom w:val="single" w:sz="12" w:space="0" w:color="auto"/>
              <w:right w:val="single" w:sz="4" w:space="0" w:color="auto"/>
            </w:tcBorders>
            <w:shd w:val="clear" w:color="auto" w:fill="C00000"/>
            <w:noWrap/>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1171</w:t>
            </w:r>
          </w:p>
        </w:tc>
        <w:tc>
          <w:tcPr>
            <w:tcW w:w="603" w:type="dxa"/>
            <w:tcBorders>
              <w:top w:val="single" w:sz="12" w:space="0" w:color="auto"/>
              <w:left w:val="nil"/>
              <w:bottom w:val="single" w:sz="12" w:space="0" w:color="auto"/>
              <w:right w:val="single" w:sz="4" w:space="0" w:color="auto"/>
            </w:tcBorders>
            <w:shd w:val="clear" w:color="auto" w:fill="C00000"/>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100%</w:t>
            </w:r>
          </w:p>
        </w:tc>
        <w:tc>
          <w:tcPr>
            <w:tcW w:w="510" w:type="dxa"/>
            <w:tcBorders>
              <w:top w:val="single" w:sz="12" w:space="0" w:color="auto"/>
              <w:left w:val="nil"/>
              <w:bottom w:val="single" w:sz="12" w:space="0" w:color="auto"/>
              <w:right w:val="single" w:sz="4" w:space="0" w:color="auto"/>
            </w:tcBorders>
            <w:shd w:val="clear" w:color="auto" w:fill="C00000"/>
            <w:noWrap/>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1431</w:t>
            </w:r>
          </w:p>
        </w:tc>
        <w:tc>
          <w:tcPr>
            <w:tcW w:w="603" w:type="dxa"/>
            <w:tcBorders>
              <w:top w:val="single" w:sz="12" w:space="0" w:color="auto"/>
              <w:left w:val="nil"/>
              <w:bottom w:val="single" w:sz="12" w:space="0" w:color="auto"/>
              <w:right w:val="single" w:sz="4" w:space="0" w:color="auto"/>
            </w:tcBorders>
            <w:shd w:val="clear" w:color="auto" w:fill="C00000"/>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100%</w:t>
            </w:r>
          </w:p>
        </w:tc>
        <w:tc>
          <w:tcPr>
            <w:tcW w:w="510" w:type="dxa"/>
            <w:tcBorders>
              <w:top w:val="single" w:sz="12" w:space="0" w:color="auto"/>
              <w:left w:val="nil"/>
              <w:bottom w:val="single" w:sz="12" w:space="0" w:color="auto"/>
              <w:right w:val="single" w:sz="4" w:space="0" w:color="auto"/>
            </w:tcBorders>
            <w:shd w:val="clear" w:color="auto" w:fill="C00000"/>
            <w:noWrap/>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2960</w:t>
            </w:r>
          </w:p>
        </w:tc>
        <w:tc>
          <w:tcPr>
            <w:tcW w:w="603" w:type="dxa"/>
            <w:tcBorders>
              <w:top w:val="single" w:sz="12" w:space="0" w:color="auto"/>
              <w:left w:val="nil"/>
              <w:bottom w:val="single" w:sz="12" w:space="0" w:color="auto"/>
              <w:right w:val="single" w:sz="4" w:space="0" w:color="auto"/>
            </w:tcBorders>
            <w:shd w:val="clear" w:color="auto" w:fill="C00000"/>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100%</w:t>
            </w:r>
          </w:p>
        </w:tc>
        <w:tc>
          <w:tcPr>
            <w:tcW w:w="510" w:type="dxa"/>
            <w:tcBorders>
              <w:top w:val="single" w:sz="12" w:space="0" w:color="auto"/>
              <w:left w:val="nil"/>
              <w:bottom w:val="single" w:sz="12" w:space="0" w:color="auto"/>
              <w:right w:val="single" w:sz="4" w:space="0" w:color="auto"/>
            </w:tcBorders>
            <w:shd w:val="clear" w:color="auto" w:fill="C00000"/>
            <w:noWrap/>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3171</w:t>
            </w:r>
          </w:p>
        </w:tc>
        <w:tc>
          <w:tcPr>
            <w:tcW w:w="603" w:type="dxa"/>
            <w:tcBorders>
              <w:top w:val="single" w:sz="12" w:space="0" w:color="auto"/>
              <w:left w:val="nil"/>
              <w:bottom w:val="single" w:sz="12" w:space="0" w:color="auto"/>
              <w:right w:val="single" w:sz="4" w:space="0" w:color="auto"/>
            </w:tcBorders>
            <w:shd w:val="clear" w:color="auto" w:fill="C00000"/>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100%</w:t>
            </w:r>
          </w:p>
        </w:tc>
        <w:tc>
          <w:tcPr>
            <w:tcW w:w="510" w:type="dxa"/>
            <w:tcBorders>
              <w:top w:val="single" w:sz="12" w:space="0" w:color="auto"/>
              <w:left w:val="nil"/>
              <w:bottom w:val="single" w:sz="12" w:space="0" w:color="auto"/>
              <w:right w:val="single" w:sz="4" w:space="0" w:color="auto"/>
            </w:tcBorders>
            <w:shd w:val="clear" w:color="auto" w:fill="C00000"/>
            <w:noWrap/>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2409</w:t>
            </w:r>
          </w:p>
        </w:tc>
        <w:tc>
          <w:tcPr>
            <w:tcW w:w="603" w:type="dxa"/>
            <w:tcBorders>
              <w:top w:val="single" w:sz="12" w:space="0" w:color="auto"/>
              <w:left w:val="nil"/>
              <w:bottom w:val="single" w:sz="12" w:space="0" w:color="auto"/>
              <w:right w:val="single" w:sz="12" w:space="0" w:color="auto"/>
            </w:tcBorders>
            <w:shd w:val="clear" w:color="auto" w:fill="C00000"/>
            <w:vAlign w:val="center"/>
            <w:hideMark/>
          </w:tcPr>
          <w:p w:rsidR="00784641" w:rsidRPr="00F43B8B" w:rsidRDefault="00784641">
            <w:pPr>
              <w:jc w:val="center"/>
              <w:rPr>
                <w:rFonts w:asciiTheme="minorHAnsi" w:hAnsiTheme="minorHAnsi" w:cstheme="minorHAnsi"/>
                <w:b/>
                <w:bCs/>
                <w:color w:val="FFFFFF"/>
                <w:sz w:val="20"/>
                <w:szCs w:val="20"/>
              </w:rPr>
            </w:pPr>
            <w:r w:rsidRPr="00F43B8B">
              <w:rPr>
                <w:rFonts w:asciiTheme="minorHAnsi" w:hAnsiTheme="minorHAnsi" w:cstheme="minorHAnsi"/>
                <w:b/>
                <w:bCs/>
                <w:color w:val="FFFFFF"/>
                <w:sz w:val="20"/>
                <w:szCs w:val="20"/>
              </w:rPr>
              <w:t>100%</w:t>
            </w:r>
          </w:p>
        </w:tc>
      </w:tr>
    </w:tbl>
    <w:p w:rsidR="00876809" w:rsidRPr="007414F7" w:rsidRDefault="00876809" w:rsidP="00876809">
      <w:pPr>
        <w:jc w:val="both"/>
        <w:rPr>
          <w:rFonts w:ascii="Calibri" w:eastAsia="MS Mincho" w:hAnsi="Calibri" w:cstheme="minorHAnsi"/>
          <w:sz w:val="28"/>
          <w:szCs w:val="28"/>
          <w:lang w:eastAsia="en-US"/>
        </w:rPr>
      </w:pPr>
    </w:p>
    <w:p w:rsidR="00876809" w:rsidRPr="00F43B8B" w:rsidRDefault="00876809" w:rsidP="00AD0B1B">
      <w:pPr>
        <w:spacing w:line="288" w:lineRule="auto"/>
        <w:jc w:val="both"/>
        <w:rPr>
          <w:rFonts w:ascii="Calibri" w:hAnsi="Calibri" w:cstheme="minorHAnsi"/>
        </w:rPr>
      </w:pPr>
      <w:r w:rsidRPr="00F43B8B">
        <w:rPr>
          <w:rFonts w:ascii="Calibri" w:hAnsi="Calibri" w:cstheme="minorHAnsi"/>
        </w:rPr>
        <w:tab/>
        <w:t>W 2016 roku ogółem pracę podjęło 3166 osób bezrobotnych, w tym 2615 podjęć pracy niesubsydiowanej. W 201</w:t>
      </w:r>
      <w:r w:rsidR="00691EC4" w:rsidRPr="00F43B8B">
        <w:rPr>
          <w:rFonts w:ascii="Calibri" w:hAnsi="Calibri" w:cstheme="minorHAnsi"/>
        </w:rPr>
        <w:t>5</w:t>
      </w:r>
      <w:r w:rsidRPr="00F43B8B">
        <w:rPr>
          <w:rFonts w:ascii="Calibri" w:hAnsi="Calibri" w:cstheme="minorHAnsi"/>
        </w:rPr>
        <w:t xml:space="preserve"> roku było to odpowiednio 3479 podjęć pracy, z czego 2926 to podjęcia pracy niesubsydiowanej.</w:t>
      </w:r>
    </w:p>
    <w:p w:rsidR="00876809" w:rsidRPr="00F051DD" w:rsidRDefault="00876809" w:rsidP="00876809">
      <w:pPr>
        <w:pStyle w:val="Nagwek5"/>
        <w:rPr>
          <w:rFonts w:eastAsia="MS Mincho" w:cstheme="minorHAnsi"/>
          <w:i w:val="0"/>
          <w:sz w:val="20"/>
          <w:szCs w:val="20"/>
        </w:rPr>
      </w:pPr>
      <w:bookmarkStart w:id="26" w:name="_Toc445129453"/>
      <w:bookmarkStart w:id="27" w:name="_Toc476575847"/>
      <w:r w:rsidRPr="00F051DD">
        <w:rPr>
          <w:rFonts w:eastAsia="MS Mincho" w:cstheme="minorHAnsi"/>
          <w:i w:val="0"/>
          <w:sz w:val="20"/>
          <w:szCs w:val="20"/>
        </w:rPr>
        <w:t>Bezrobotni wg czasu pozostawania bez pracy w latach 20</w:t>
      </w:r>
      <w:r w:rsidR="00AD0B1B" w:rsidRPr="00F051DD">
        <w:rPr>
          <w:rFonts w:eastAsia="MS Mincho" w:cstheme="minorHAnsi"/>
          <w:i w:val="0"/>
          <w:sz w:val="20"/>
          <w:szCs w:val="20"/>
        </w:rPr>
        <w:t>10</w:t>
      </w:r>
      <w:r w:rsidRPr="00F051DD">
        <w:rPr>
          <w:rFonts w:eastAsia="MS Mincho" w:cstheme="minorHAnsi"/>
          <w:i w:val="0"/>
          <w:sz w:val="20"/>
          <w:szCs w:val="20"/>
        </w:rPr>
        <w:t xml:space="preserve"> – 201</w:t>
      </w:r>
      <w:bookmarkEnd w:id="26"/>
      <w:r w:rsidRPr="00F051DD">
        <w:rPr>
          <w:rFonts w:eastAsia="MS Mincho" w:cstheme="minorHAnsi"/>
          <w:i w:val="0"/>
          <w:sz w:val="20"/>
          <w:szCs w:val="20"/>
        </w:rPr>
        <w:t>6</w:t>
      </w:r>
      <w:bookmarkEnd w:id="27"/>
    </w:p>
    <w:tbl>
      <w:tblPr>
        <w:tblW w:w="9617" w:type="dxa"/>
        <w:tblCellMar>
          <w:left w:w="28" w:type="dxa"/>
          <w:right w:w="28" w:type="dxa"/>
        </w:tblCellMar>
        <w:tblLook w:val="00A0" w:firstRow="1" w:lastRow="0" w:firstColumn="1" w:lastColumn="0" w:noHBand="0" w:noVBand="0"/>
      </w:tblPr>
      <w:tblGrid>
        <w:gridCol w:w="1016"/>
        <w:gridCol w:w="1521"/>
        <w:gridCol w:w="885"/>
        <w:gridCol w:w="885"/>
        <w:gridCol w:w="885"/>
        <w:gridCol w:w="885"/>
        <w:gridCol w:w="885"/>
        <w:gridCol w:w="885"/>
        <w:gridCol w:w="885"/>
        <w:gridCol w:w="885"/>
      </w:tblGrid>
      <w:tr w:rsidR="00876809" w:rsidRPr="00F43B8B" w:rsidTr="00BA265B">
        <w:trPr>
          <w:trHeight w:hRule="exact" w:val="340"/>
        </w:trPr>
        <w:tc>
          <w:tcPr>
            <w:tcW w:w="1016" w:type="dxa"/>
            <w:vMerge w:val="restart"/>
            <w:tcBorders>
              <w:top w:val="single" w:sz="12" w:space="0" w:color="auto"/>
              <w:left w:val="single" w:sz="12" w:space="0" w:color="auto"/>
              <w:bottom w:val="single" w:sz="12" w:space="0" w:color="auto"/>
              <w:right w:val="single" w:sz="4" w:space="0" w:color="auto"/>
            </w:tcBorders>
            <w:shd w:val="clear" w:color="auto" w:fill="FFFF99"/>
            <w:noWrap/>
            <w:vAlign w:val="center"/>
            <w:hideMark/>
          </w:tcPr>
          <w:p w:rsidR="00876809" w:rsidRPr="00F43B8B" w:rsidRDefault="00876809">
            <w:pPr>
              <w:jc w:val="center"/>
              <w:rPr>
                <w:rFonts w:asciiTheme="minorHAnsi" w:eastAsia="MS Mincho" w:hAnsiTheme="minorHAnsi" w:cstheme="minorHAnsi"/>
                <w:b/>
                <w:bCs/>
                <w:sz w:val="20"/>
                <w:szCs w:val="20"/>
              </w:rPr>
            </w:pPr>
            <w:r w:rsidRPr="00F43B8B">
              <w:rPr>
                <w:rFonts w:asciiTheme="minorHAnsi" w:hAnsiTheme="minorHAnsi" w:cstheme="minorHAnsi"/>
                <w:b/>
                <w:bCs/>
                <w:sz w:val="20"/>
                <w:szCs w:val="20"/>
              </w:rPr>
              <w:t>rok</w:t>
            </w:r>
          </w:p>
        </w:tc>
        <w:tc>
          <w:tcPr>
            <w:tcW w:w="1521" w:type="dxa"/>
            <w:vMerge w:val="restart"/>
            <w:tcBorders>
              <w:top w:val="single" w:sz="12" w:space="0" w:color="auto"/>
              <w:left w:val="single" w:sz="4" w:space="0" w:color="auto"/>
              <w:bottom w:val="single" w:sz="12" w:space="0" w:color="auto"/>
              <w:right w:val="single" w:sz="12" w:space="0" w:color="auto"/>
            </w:tcBorders>
            <w:shd w:val="clear" w:color="auto" w:fill="FFFF99"/>
            <w:vAlign w:val="center"/>
            <w:hideMark/>
          </w:tcPr>
          <w:p w:rsidR="00876809" w:rsidRPr="00F43B8B" w:rsidRDefault="00876809">
            <w:pPr>
              <w:jc w:val="center"/>
              <w:rPr>
                <w:rFonts w:asciiTheme="minorHAnsi" w:hAnsiTheme="minorHAnsi" w:cstheme="minorHAnsi"/>
                <w:b/>
                <w:bCs/>
                <w:i/>
                <w:iCs/>
                <w:sz w:val="20"/>
                <w:szCs w:val="20"/>
              </w:rPr>
            </w:pPr>
            <w:r w:rsidRPr="00F43B8B">
              <w:rPr>
                <w:rFonts w:asciiTheme="minorHAnsi" w:hAnsiTheme="minorHAnsi" w:cstheme="minorHAnsi"/>
                <w:b/>
                <w:bCs/>
                <w:i/>
                <w:iCs/>
                <w:sz w:val="20"/>
                <w:szCs w:val="20"/>
              </w:rPr>
              <w:t>liczba bezrobotnych</w:t>
            </w:r>
          </w:p>
        </w:tc>
        <w:tc>
          <w:tcPr>
            <w:tcW w:w="1770" w:type="dxa"/>
            <w:gridSpan w:val="2"/>
            <w:vMerge w:val="restart"/>
            <w:tcBorders>
              <w:top w:val="single" w:sz="12" w:space="0" w:color="auto"/>
              <w:left w:val="single" w:sz="12" w:space="0" w:color="auto"/>
              <w:bottom w:val="single" w:sz="4" w:space="0" w:color="auto"/>
              <w:right w:val="single" w:sz="4" w:space="0" w:color="auto"/>
            </w:tcBorders>
            <w:shd w:val="clear" w:color="auto" w:fill="FFFF99"/>
            <w:noWrap/>
            <w:vAlign w:val="center"/>
            <w:hideMark/>
          </w:tcPr>
          <w:p w:rsidR="00876809" w:rsidRPr="00F43B8B" w:rsidRDefault="00876809">
            <w:pPr>
              <w:jc w:val="center"/>
              <w:rPr>
                <w:rFonts w:asciiTheme="minorHAnsi" w:hAnsiTheme="minorHAnsi" w:cstheme="minorHAnsi"/>
                <w:b/>
                <w:bCs/>
                <w:sz w:val="20"/>
                <w:szCs w:val="20"/>
              </w:rPr>
            </w:pPr>
            <w:r w:rsidRPr="00F43B8B">
              <w:rPr>
                <w:rFonts w:asciiTheme="minorHAnsi" w:hAnsiTheme="minorHAnsi" w:cstheme="minorHAnsi"/>
                <w:b/>
                <w:bCs/>
                <w:sz w:val="20"/>
                <w:szCs w:val="20"/>
              </w:rPr>
              <w:t>w tym: kobiet</w:t>
            </w:r>
          </w:p>
        </w:tc>
        <w:tc>
          <w:tcPr>
            <w:tcW w:w="5310" w:type="dxa"/>
            <w:gridSpan w:val="6"/>
            <w:tcBorders>
              <w:top w:val="single" w:sz="12" w:space="0" w:color="auto"/>
              <w:left w:val="nil"/>
              <w:bottom w:val="single" w:sz="4" w:space="0" w:color="auto"/>
              <w:right w:val="single" w:sz="12" w:space="0" w:color="auto"/>
            </w:tcBorders>
            <w:shd w:val="clear" w:color="auto" w:fill="FFFF99"/>
            <w:noWrap/>
            <w:vAlign w:val="center"/>
            <w:hideMark/>
          </w:tcPr>
          <w:p w:rsidR="00876809" w:rsidRPr="00F43B8B" w:rsidRDefault="00876809">
            <w:pPr>
              <w:jc w:val="center"/>
              <w:rPr>
                <w:rFonts w:asciiTheme="minorHAnsi" w:hAnsiTheme="minorHAnsi" w:cstheme="minorHAnsi"/>
                <w:b/>
                <w:bCs/>
                <w:sz w:val="20"/>
                <w:szCs w:val="20"/>
              </w:rPr>
            </w:pPr>
            <w:r w:rsidRPr="00F43B8B">
              <w:rPr>
                <w:rFonts w:asciiTheme="minorHAnsi" w:hAnsiTheme="minorHAnsi" w:cstheme="minorHAnsi"/>
                <w:b/>
                <w:bCs/>
                <w:sz w:val="20"/>
                <w:szCs w:val="20"/>
              </w:rPr>
              <w:t>czas pozostawania bez pracy</w:t>
            </w:r>
          </w:p>
        </w:tc>
      </w:tr>
      <w:tr w:rsidR="00876809" w:rsidRPr="00F43B8B" w:rsidTr="00BA265B">
        <w:trPr>
          <w:trHeight w:hRule="exac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76809" w:rsidRPr="00F43B8B" w:rsidRDefault="00876809">
            <w:pPr>
              <w:rPr>
                <w:rFonts w:asciiTheme="minorHAnsi" w:hAnsiTheme="minorHAnsi" w:cstheme="minorHAnsi"/>
                <w:b/>
                <w:bCs/>
                <w:sz w:val="20"/>
                <w:szCs w:val="20"/>
              </w:rPr>
            </w:pPr>
          </w:p>
        </w:tc>
        <w:tc>
          <w:tcPr>
            <w:tcW w:w="1521" w:type="dxa"/>
            <w:vMerge/>
            <w:tcBorders>
              <w:top w:val="single" w:sz="12" w:space="0" w:color="auto"/>
              <w:left w:val="single" w:sz="4" w:space="0" w:color="auto"/>
              <w:bottom w:val="single" w:sz="12" w:space="0" w:color="auto"/>
              <w:right w:val="single" w:sz="12" w:space="0" w:color="auto"/>
            </w:tcBorders>
            <w:vAlign w:val="center"/>
            <w:hideMark/>
          </w:tcPr>
          <w:p w:rsidR="00876809" w:rsidRPr="00F43B8B" w:rsidRDefault="00876809">
            <w:pPr>
              <w:rPr>
                <w:rFonts w:asciiTheme="minorHAnsi" w:hAnsiTheme="minorHAnsi" w:cstheme="minorHAnsi"/>
                <w:b/>
                <w:bCs/>
                <w:i/>
                <w:iCs/>
                <w:sz w:val="20"/>
                <w:szCs w:val="20"/>
              </w:rPr>
            </w:pPr>
          </w:p>
        </w:tc>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rsidR="00876809" w:rsidRPr="00F43B8B" w:rsidRDefault="00876809">
            <w:pPr>
              <w:rPr>
                <w:rFonts w:asciiTheme="minorHAnsi" w:hAnsiTheme="minorHAnsi" w:cstheme="minorHAnsi"/>
                <w:b/>
                <w:bCs/>
                <w:sz w:val="20"/>
                <w:szCs w:val="20"/>
              </w:rPr>
            </w:pPr>
          </w:p>
        </w:tc>
        <w:tc>
          <w:tcPr>
            <w:tcW w:w="1770" w:type="dxa"/>
            <w:gridSpan w:val="2"/>
            <w:tcBorders>
              <w:top w:val="single" w:sz="4" w:space="0" w:color="auto"/>
              <w:left w:val="nil"/>
              <w:bottom w:val="single" w:sz="4" w:space="0" w:color="auto"/>
              <w:right w:val="single" w:sz="4" w:space="0" w:color="auto"/>
            </w:tcBorders>
            <w:shd w:val="clear" w:color="auto" w:fill="FFFF99"/>
            <w:vAlign w:val="center"/>
            <w:hideMark/>
          </w:tcPr>
          <w:p w:rsidR="00876809" w:rsidRPr="00F43B8B" w:rsidRDefault="00876809">
            <w:pPr>
              <w:jc w:val="center"/>
              <w:rPr>
                <w:rFonts w:asciiTheme="minorHAnsi" w:hAnsiTheme="minorHAnsi" w:cstheme="minorHAnsi"/>
                <w:b/>
                <w:bCs/>
                <w:i/>
                <w:iCs/>
                <w:sz w:val="20"/>
                <w:szCs w:val="20"/>
              </w:rPr>
            </w:pPr>
            <w:r w:rsidRPr="00F43B8B">
              <w:rPr>
                <w:rFonts w:asciiTheme="minorHAnsi" w:hAnsiTheme="minorHAnsi" w:cstheme="minorHAnsi"/>
                <w:b/>
                <w:bCs/>
                <w:i/>
                <w:iCs/>
                <w:sz w:val="20"/>
                <w:szCs w:val="20"/>
              </w:rPr>
              <w:t>do 3 m-cy</w:t>
            </w:r>
          </w:p>
        </w:tc>
        <w:tc>
          <w:tcPr>
            <w:tcW w:w="1770" w:type="dxa"/>
            <w:gridSpan w:val="2"/>
            <w:tcBorders>
              <w:top w:val="single" w:sz="4" w:space="0" w:color="auto"/>
              <w:left w:val="nil"/>
              <w:bottom w:val="single" w:sz="4" w:space="0" w:color="auto"/>
              <w:right w:val="single" w:sz="4" w:space="0" w:color="auto"/>
            </w:tcBorders>
            <w:shd w:val="clear" w:color="auto" w:fill="FFFF99"/>
            <w:noWrap/>
            <w:vAlign w:val="center"/>
            <w:hideMark/>
          </w:tcPr>
          <w:p w:rsidR="00876809" w:rsidRPr="00F43B8B" w:rsidRDefault="00876809">
            <w:pPr>
              <w:jc w:val="center"/>
              <w:rPr>
                <w:rFonts w:asciiTheme="minorHAnsi" w:hAnsiTheme="minorHAnsi" w:cstheme="minorHAnsi"/>
                <w:b/>
                <w:bCs/>
                <w:sz w:val="20"/>
                <w:szCs w:val="20"/>
              </w:rPr>
            </w:pPr>
            <w:r w:rsidRPr="00F43B8B">
              <w:rPr>
                <w:rFonts w:asciiTheme="minorHAnsi" w:hAnsiTheme="minorHAnsi" w:cstheme="minorHAnsi"/>
                <w:b/>
                <w:bCs/>
                <w:sz w:val="20"/>
                <w:szCs w:val="20"/>
              </w:rPr>
              <w:t>3 – 12 m-cy</w:t>
            </w:r>
          </w:p>
        </w:tc>
        <w:tc>
          <w:tcPr>
            <w:tcW w:w="1770" w:type="dxa"/>
            <w:gridSpan w:val="2"/>
            <w:tcBorders>
              <w:top w:val="single" w:sz="4" w:space="0" w:color="auto"/>
              <w:left w:val="nil"/>
              <w:bottom w:val="single" w:sz="4" w:space="0" w:color="auto"/>
              <w:right w:val="single" w:sz="12" w:space="0" w:color="auto"/>
            </w:tcBorders>
            <w:shd w:val="clear" w:color="auto" w:fill="FFFF99"/>
            <w:vAlign w:val="center"/>
            <w:hideMark/>
          </w:tcPr>
          <w:p w:rsidR="00876809" w:rsidRPr="00F43B8B" w:rsidRDefault="00876809">
            <w:pPr>
              <w:jc w:val="center"/>
              <w:rPr>
                <w:rFonts w:asciiTheme="minorHAnsi" w:hAnsiTheme="minorHAnsi" w:cstheme="minorHAnsi"/>
                <w:b/>
                <w:bCs/>
                <w:i/>
                <w:iCs/>
                <w:sz w:val="20"/>
                <w:szCs w:val="20"/>
              </w:rPr>
            </w:pPr>
            <w:r w:rsidRPr="00F43B8B">
              <w:rPr>
                <w:rFonts w:asciiTheme="minorHAnsi" w:hAnsiTheme="minorHAnsi" w:cstheme="minorHAnsi"/>
                <w:b/>
                <w:bCs/>
                <w:i/>
                <w:iCs/>
                <w:sz w:val="20"/>
                <w:szCs w:val="20"/>
              </w:rPr>
              <w:t>powyżej 12 m-cy</w:t>
            </w:r>
          </w:p>
        </w:tc>
      </w:tr>
      <w:tr w:rsidR="00876809" w:rsidRPr="00F43B8B" w:rsidTr="00BA265B">
        <w:trPr>
          <w:trHeight w:hRule="exac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76809" w:rsidRPr="00F43B8B" w:rsidRDefault="00876809">
            <w:pPr>
              <w:rPr>
                <w:rFonts w:asciiTheme="minorHAnsi" w:hAnsiTheme="minorHAnsi" w:cstheme="minorHAnsi"/>
                <w:b/>
                <w:bCs/>
                <w:sz w:val="20"/>
                <w:szCs w:val="20"/>
              </w:rPr>
            </w:pPr>
          </w:p>
        </w:tc>
        <w:tc>
          <w:tcPr>
            <w:tcW w:w="1521" w:type="dxa"/>
            <w:vMerge/>
            <w:tcBorders>
              <w:top w:val="single" w:sz="12" w:space="0" w:color="auto"/>
              <w:left w:val="single" w:sz="4" w:space="0" w:color="auto"/>
              <w:bottom w:val="single" w:sz="12" w:space="0" w:color="auto"/>
              <w:right w:val="single" w:sz="12" w:space="0" w:color="auto"/>
            </w:tcBorders>
            <w:vAlign w:val="center"/>
            <w:hideMark/>
          </w:tcPr>
          <w:p w:rsidR="00876809" w:rsidRPr="00F43B8B" w:rsidRDefault="00876809">
            <w:pPr>
              <w:rPr>
                <w:rFonts w:asciiTheme="minorHAnsi" w:hAnsiTheme="minorHAnsi" w:cstheme="minorHAnsi"/>
                <w:b/>
                <w:bCs/>
                <w:i/>
                <w:iCs/>
                <w:sz w:val="20"/>
                <w:szCs w:val="20"/>
              </w:rPr>
            </w:pPr>
          </w:p>
        </w:tc>
        <w:tc>
          <w:tcPr>
            <w:tcW w:w="885" w:type="dxa"/>
            <w:tcBorders>
              <w:top w:val="nil"/>
              <w:left w:val="single" w:sz="12" w:space="0" w:color="auto"/>
              <w:bottom w:val="single" w:sz="12" w:space="0" w:color="auto"/>
              <w:right w:val="single" w:sz="4" w:space="0" w:color="auto"/>
            </w:tcBorders>
            <w:shd w:val="clear" w:color="auto" w:fill="FFFF99"/>
            <w:vAlign w:val="center"/>
            <w:hideMark/>
          </w:tcPr>
          <w:p w:rsidR="00876809" w:rsidRPr="00F43B8B" w:rsidRDefault="00876809">
            <w:pPr>
              <w:jc w:val="center"/>
              <w:rPr>
                <w:rFonts w:asciiTheme="minorHAnsi" w:hAnsiTheme="minorHAnsi" w:cstheme="minorHAnsi"/>
                <w:b/>
                <w:bCs/>
                <w:i/>
                <w:iCs/>
                <w:sz w:val="20"/>
                <w:szCs w:val="20"/>
              </w:rPr>
            </w:pPr>
            <w:r w:rsidRPr="00F43B8B">
              <w:rPr>
                <w:rFonts w:asciiTheme="minorHAnsi" w:hAnsiTheme="minorHAnsi" w:cstheme="minorHAnsi"/>
                <w:b/>
                <w:bCs/>
                <w:i/>
                <w:iCs/>
                <w:sz w:val="20"/>
                <w:szCs w:val="20"/>
              </w:rPr>
              <w:t>liczba</w:t>
            </w:r>
          </w:p>
        </w:tc>
        <w:tc>
          <w:tcPr>
            <w:tcW w:w="885" w:type="dxa"/>
            <w:tcBorders>
              <w:top w:val="nil"/>
              <w:left w:val="nil"/>
              <w:bottom w:val="single" w:sz="12" w:space="0" w:color="auto"/>
              <w:right w:val="single" w:sz="4" w:space="0" w:color="auto"/>
            </w:tcBorders>
            <w:shd w:val="clear" w:color="auto" w:fill="FFFF99"/>
            <w:vAlign w:val="center"/>
            <w:hideMark/>
          </w:tcPr>
          <w:p w:rsidR="00876809" w:rsidRPr="00F43B8B" w:rsidRDefault="00876809">
            <w:pPr>
              <w:jc w:val="center"/>
              <w:rPr>
                <w:rFonts w:asciiTheme="minorHAnsi" w:hAnsiTheme="minorHAnsi" w:cstheme="minorHAnsi"/>
                <w:b/>
                <w:bCs/>
                <w:i/>
                <w:iCs/>
                <w:sz w:val="20"/>
                <w:szCs w:val="20"/>
              </w:rPr>
            </w:pPr>
            <w:r w:rsidRPr="00F43B8B">
              <w:rPr>
                <w:rFonts w:asciiTheme="minorHAnsi" w:hAnsiTheme="minorHAnsi" w:cstheme="minorHAnsi"/>
                <w:b/>
                <w:bCs/>
                <w:i/>
                <w:iCs/>
                <w:sz w:val="20"/>
                <w:szCs w:val="20"/>
              </w:rPr>
              <w:t>%</w:t>
            </w:r>
          </w:p>
        </w:tc>
        <w:tc>
          <w:tcPr>
            <w:tcW w:w="885" w:type="dxa"/>
            <w:tcBorders>
              <w:top w:val="nil"/>
              <w:left w:val="nil"/>
              <w:bottom w:val="single" w:sz="12" w:space="0" w:color="auto"/>
              <w:right w:val="single" w:sz="4" w:space="0" w:color="auto"/>
            </w:tcBorders>
            <w:shd w:val="clear" w:color="auto" w:fill="FFFF99"/>
            <w:vAlign w:val="center"/>
            <w:hideMark/>
          </w:tcPr>
          <w:p w:rsidR="00876809" w:rsidRPr="00F43B8B" w:rsidRDefault="00876809">
            <w:pPr>
              <w:jc w:val="center"/>
              <w:rPr>
                <w:rFonts w:asciiTheme="minorHAnsi" w:hAnsiTheme="minorHAnsi" w:cstheme="minorHAnsi"/>
                <w:b/>
                <w:bCs/>
                <w:i/>
                <w:iCs/>
                <w:sz w:val="20"/>
                <w:szCs w:val="20"/>
              </w:rPr>
            </w:pPr>
            <w:r w:rsidRPr="00F43B8B">
              <w:rPr>
                <w:rFonts w:asciiTheme="minorHAnsi" w:hAnsiTheme="minorHAnsi" w:cstheme="minorHAnsi"/>
                <w:b/>
                <w:bCs/>
                <w:i/>
                <w:iCs/>
                <w:sz w:val="20"/>
                <w:szCs w:val="20"/>
              </w:rPr>
              <w:t>liczba</w:t>
            </w:r>
          </w:p>
        </w:tc>
        <w:tc>
          <w:tcPr>
            <w:tcW w:w="885" w:type="dxa"/>
            <w:tcBorders>
              <w:top w:val="nil"/>
              <w:left w:val="nil"/>
              <w:bottom w:val="single" w:sz="12" w:space="0" w:color="auto"/>
              <w:right w:val="single" w:sz="4" w:space="0" w:color="auto"/>
            </w:tcBorders>
            <w:shd w:val="clear" w:color="auto" w:fill="FFFF99"/>
            <w:vAlign w:val="center"/>
            <w:hideMark/>
          </w:tcPr>
          <w:p w:rsidR="00876809" w:rsidRPr="00F43B8B" w:rsidRDefault="00876809">
            <w:pPr>
              <w:jc w:val="center"/>
              <w:rPr>
                <w:rFonts w:asciiTheme="minorHAnsi" w:hAnsiTheme="minorHAnsi" w:cstheme="minorHAnsi"/>
                <w:b/>
                <w:bCs/>
                <w:i/>
                <w:iCs/>
                <w:sz w:val="20"/>
                <w:szCs w:val="20"/>
              </w:rPr>
            </w:pPr>
            <w:r w:rsidRPr="00F43B8B">
              <w:rPr>
                <w:rFonts w:asciiTheme="minorHAnsi" w:hAnsiTheme="minorHAnsi" w:cstheme="minorHAnsi"/>
                <w:b/>
                <w:bCs/>
                <w:i/>
                <w:iCs/>
                <w:sz w:val="20"/>
                <w:szCs w:val="20"/>
              </w:rPr>
              <w:t>%</w:t>
            </w:r>
          </w:p>
        </w:tc>
        <w:tc>
          <w:tcPr>
            <w:tcW w:w="885" w:type="dxa"/>
            <w:tcBorders>
              <w:top w:val="nil"/>
              <w:left w:val="nil"/>
              <w:bottom w:val="single" w:sz="12" w:space="0" w:color="auto"/>
              <w:right w:val="single" w:sz="4" w:space="0" w:color="auto"/>
            </w:tcBorders>
            <w:shd w:val="clear" w:color="auto" w:fill="FFFF99"/>
            <w:vAlign w:val="center"/>
            <w:hideMark/>
          </w:tcPr>
          <w:p w:rsidR="00876809" w:rsidRPr="00F43B8B" w:rsidRDefault="00876809">
            <w:pPr>
              <w:jc w:val="center"/>
              <w:rPr>
                <w:rFonts w:asciiTheme="minorHAnsi" w:hAnsiTheme="minorHAnsi" w:cstheme="minorHAnsi"/>
                <w:b/>
                <w:bCs/>
                <w:i/>
                <w:iCs/>
                <w:sz w:val="20"/>
                <w:szCs w:val="20"/>
              </w:rPr>
            </w:pPr>
            <w:r w:rsidRPr="00F43B8B">
              <w:rPr>
                <w:rFonts w:asciiTheme="minorHAnsi" w:hAnsiTheme="minorHAnsi" w:cstheme="minorHAnsi"/>
                <w:b/>
                <w:bCs/>
                <w:i/>
                <w:iCs/>
                <w:sz w:val="20"/>
                <w:szCs w:val="20"/>
              </w:rPr>
              <w:t>liczba</w:t>
            </w:r>
          </w:p>
        </w:tc>
        <w:tc>
          <w:tcPr>
            <w:tcW w:w="885" w:type="dxa"/>
            <w:tcBorders>
              <w:top w:val="nil"/>
              <w:left w:val="nil"/>
              <w:bottom w:val="single" w:sz="12" w:space="0" w:color="auto"/>
              <w:right w:val="single" w:sz="4" w:space="0" w:color="auto"/>
            </w:tcBorders>
            <w:shd w:val="clear" w:color="auto" w:fill="FFFF99"/>
            <w:vAlign w:val="center"/>
            <w:hideMark/>
          </w:tcPr>
          <w:p w:rsidR="00876809" w:rsidRPr="00F43B8B" w:rsidRDefault="00876809">
            <w:pPr>
              <w:jc w:val="center"/>
              <w:rPr>
                <w:rFonts w:asciiTheme="minorHAnsi" w:hAnsiTheme="minorHAnsi" w:cstheme="minorHAnsi"/>
                <w:b/>
                <w:bCs/>
                <w:i/>
                <w:iCs/>
                <w:sz w:val="20"/>
                <w:szCs w:val="20"/>
              </w:rPr>
            </w:pPr>
            <w:r w:rsidRPr="00F43B8B">
              <w:rPr>
                <w:rFonts w:asciiTheme="minorHAnsi" w:hAnsiTheme="minorHAnsi" w:cstheme="minorHAnsi"/>
                <w:b/>
                <w:bCs/>
                <w:i/>
                <w:iCs/>
                <w:sz w:val="20"/>
                <w:szCs w:val="20"/>
              </w:rPr>
              <w:t>%</w:t>
            </w:r>
          </w:p>
        </w:tc>
        <w:tc>
          <w:tcPr>
            <w:tcW w:w="885" w:type="dxa"/>
            <w:tcBorders>
              <w:top w:val="nil"/>
              <w:left w:val="nil"/>
              <w:bottom w:val="single" w:sz="12" w:space="0" w:color="auto"/>
              <w:right w:val="single" w:sz="4" w:space="0" w:color="auto"/>
            </w:tcBorders>
            <w:shd w:val="clear" w:color="auto" w:fill="FFFF99"/>
            <w:vAlign w:val="center"/>
            <w:hideMark/>
          </w:tcPr>
          <w:p w:rsidR="00876809" w:rsidRPr="00F43B8B" w:rsidRDefault="00876809">
            <w:pPr>
              <w:jc w:val="center"/>
              <w:rPr>
                <w:rFonts w:asciiTheme="minorHAnsi" w:hAnsiTheme="minorHAnsi" w:cstheme="minorHAnsi"/>
                <w:b/>
                <w:bCs/>
                <w:i/>
                <w:iCs/>
                <w:sz w:val="20"/>
                <w:szCs w:val="20"/>
              </w:rPr>
            </w:pPr>
            <w:r w:rsidRPr="00F43B8B">
              <w:rPr>
                <w:rFonts w:asciiTheme="minorHAnsi" w:hAnsiTheme="minorHAnsi" w:cstheme="minorHAnsi"/>
                <w:b/>
                <w:bCs/>
                <w:i/>
                <w:iCs/>
                <w:sz w:val="20"/>
                <w:szCs w:val="20"/>
              </w:rPr>
              <w:t>liczba</w:t>
            </w:r>
          </w:p>
        </w:tc>
        <w:tc>
          <w:tcPr>
            <w:tcW w:w="885" w:type="dxa"/>
            <w:tcBorders>
              <w:top w:val="nil"/>
              <w:left w:val="nil"/>
              <w:bottom w:val="single" w:sz="12" w:space="0" w:color="auto"/>
              <w:right w:val="single" w:sz="12" w:space="0" w:color="auto"/>
            </w:tcBorders>
            <w:shd w:val="clear" w:color="auto" w:fill="FFFF99"/>
            <w:vAlign w:val="center"/>
            <w:hideMark/>
          </w:tcPr>
          <w:p w:rsidR="00876809" w:rsidRPr="00F43B8B" w:rsidRDefault="00876809">
            <w:pPr>
              <w:jc w:val="center"/>
              <w:rPr>
                <w:rFonts w:asciiTheme="minorHAnsi" w:hAnsiTheme="minorHAnsi" w:cstheme="minorHAnsi"/>
                <w:b/>
                <w:bCs/>
                <w:i/>
                <w:iCs/>
                <w:sz w:val="20"/>
                <w:szCs w:val="20"/>
              </w:rPr>
            </w:pPr>
            <w:r w:rsidRPr="00F43B8B">
              <w:rPr>
                <w:rFonts w:asciiTheme="minorHAnsi" w:hAnsiTheme="minorHAnsi" w:cstheme="minorHAnsi"/>
                <w:b/>
                <w:bCs/>
                <w:i/>
                <w:iCs/>
                <w:sz w:val="20"/>
                <w:szCs w:val="20"/>
              </w:rPr>
              <w:t>%</w:t>
            </w:r>
          </w:p>
        </w:tc>
      </w:tr>
      <w:tr w:rsidR="00876809" w:rsidRPr="00F43B8B" w:rsidTr="00BA265B">
        <w:trPr>
          <w:trHeight w:hRule="exact" w:val="340"/>
        </w:trPr>
        <w:tc>
          <w:tcPr>
            <w:tcW w:w="1016" w:type="dxa"/>
            <w:tcBorders>
              <w:top w:val="single" w:sz="12" w:space="0" w:color="auto"/>
              <w:left w:val="single" w:sz="12" w:space="0" w:color="auto"/>
              <w:bottom w:val="single" w:sz="4" w:space="0" w:color="auto"/>
              <w:right w:val="single" w:sz="4" w:space="0" w:color="auto"/>
            </w:tcBorders>
            <w:vAlign w:val="center"/>
            <w:hideMark/>
          </w:tcPr>
          <w:p w:rsidR="00876809" w:rsidRPr="00F43B8B" w:rsidRDefault="00876809">
            <w:pPr>
              <w:jc w:val="center"/>
              <w:rPr>
                <w:rFonts w:asciiTheme="minorHAnsi" w:hAnsiTheme="minorHAnsi" w:cstheme="minorHAnsi"/>
                <w:bCs/>
                <w:sz w:val="20"/>
                <w:szCs w:val="20"/>
              </w:rPr>
            </w:pPr>
            <w:r w:rsidRPr="00F43B8B">
              <w:rPr>
                <w:rFonts w:asciiTheme="minorHAnsi" w:hAnsiTheme="minorHAnsi" w:cstheme="minorHAnsi"/>
                <w:bCs/>
                <w:sz w:val="20"/>
                <w:szCs w:val="20"/>
              </w:rPr>
              <w:t>2016</w:t>
            </w:r>
          </w:p>
        </w:tc>
        <w:tc>
          <w:tcPr>
            <w:tcW w:w="1521" w:type="dxa"/>
            <w:tcBorders>
              <w:top w:val="single" w:sz="12" w:space="0" w:color="auto"/>
              <w:left w:val="single" w:sz="4" w:space="0" w:color="auto"/>
              <w:bottom w:val="single" w:sz="4" w:space="0" w:color="auto"/>
              <w:right w:val="single" w:sz="12" w:space="0" w:color="auto"/>
            </w:tcBorders>
            <w:vAlign w:val="center"/>
            <w:hideMark/>
          </w:tcPr>
          <w:p w:rsidR="00876809" w:rsidRPr="00F43B8B" w:rsidRDefault="00876809">
            <w:pPr>
              <w:jc w:val="center"/>
              <w:rPr>
                <w:rFonts w:asciiTheme="minorHAnsi" w:hAnsiTheme="minorHAnsi" w:cstheme="minorHAnsi"/>
                <w:bCs/>
                <w:iCs/>
                <w:sz w:val="20"/>
                <w:szCs w:val="20"/>
              </w:rPr>
            </w:pPr>
            <w:r w:rsidRPr="00F43B8B">
              <w:rPr>
                <w:rFonts w:asciiTheme="minorHAnsi" w:hAnsiTheme="minorHAnsi" w:cstheme="minorHAnsi"/>
                <w:bCs/>
                <w:iCs/>
                <w:sz w:val="20"/>
                <w:szCs w:val="20"/>
              </w:rPr>
              <w:t>2032</w:t>
            </w:r>
          </w:p>
        </w:tc>
        <w:tc>
          <w:tcPr>
            <w:tcW w:w="885" w:type="dxa"/>
            <w:tcBorders>
              <w:top w:val="single" w:sz="12" w:space="0" w:color="auto"/>
              <w:left w:val="single" w:sz="12" w:space="0" w:color="auto"/>
              <w:bottom w:val="single" w:sz="4" w:space="0" w:color="auto"/>
              <w:right w:val="single" w:sz="4" w:space="0" w:color="auto"/>
            </w:tcBorders>
            <w:vAlign w:val="center"/>
            <w:hideMark/>
          </w:tcPr>
          <w:p w:rsidR="00876809" w:rsidRPr="00F43B8B" w:rsidRDefault="00876809">
            <w:pPr>
              <w:jc w:val="center"/>
              <w:rPr>
                <w:rFonts w:asciiTheme="minorHAnsi" w:hAnsiTheme="minorHAnsi" w:cstheme="minorHAnsi"/>
                <w:bCs/>
                <w:iCs/>
                <w:sz w:val="20"/>
                <w:szCs w:val="20"/>
              </w:rPr>
            </w:pPr>
            <w:r w:rsidRPr="00F43B8B">
              <w:rPr>
                <w:rFonts w:asciiTheme="minorHAnsi" w:hAnsiTheme="minorHAnsi" w:cstheme="minorHAnsi"/>
                <w:bCs/>
                <w:iCs/>
                <w:sz w:val="20"/>
                <w:szCs w:val="20"/>
              </w:rPr>
              <w:t>1232</w:t>
            </w:r>
          </w:p>
        </w:tc>
        <w:tc>
          <w:tcPr>
            <w:tcW w:w="885" w:type="dxa"/>
            <w:tcBorders>
              <w:top w:val="single" w:sz="12" w:space="0" w:color="auto"/>
              <w:left w:val="nil"/>
              <w:bottom w:val="single" w:sz="4" w:space="0" w:color="auto"/>
              <w:right w:val="single" w:sz="4" w:space="0" w:color="auto"/>
            </w:tcBorders>
            <w:vAlign w:val="center"/>
            <w:hideMark/>
          </w:tcPr>
          <w:p w:rsidR="00876809" w:rsidRPr="00F43B8B" w:rsidRDefault="00876809">
            <w:pPr>
              <w:jc w:val="center"/>
              <w:rPr>
                <w:rFonts w:asciiTheme="minorHAnsi" w:hAnsiTheme="minorHAnsi" w:cstheme="minorHAnsi"/>
                <w:bCs/>
                <w:iCs/>
                <w:sz w:val="20"/>
                <w:szCs w:val="20"/>
              </w:rPr>
            </w:pPr>
            <w:r w:rsidRPr="00F43B8B">
              <w:rPr>
                <w:rFonts w:asciiTheme="minorHAnsi" w:hAnsiTheme="minorHAnsi" w:cstheme="minorHAnsi"/>
                <w:bCs/>
                <w:iCs/>
                <w:sz w:val="20"/>
                <w:szCs w:val="20"/>
              </w:rPr>
              <w:t>60,53</w:t>
            </w:r>
          </w:p>
        </w:tc>
        <w:tc>
          <w:tcPr>
            <w:tcW w:w="885" w:type="dxa"/>
            <w:tcBorders>
              <w:top w:val="single" w:sz="12" w:space="0" w:color="auto"/>
              <w:left w:val="nil"/>
              <w:bottom w:val="single" w:sz="4" w:space="0" w:color="auto"/>
              <w:right w:val="single" w:sz="4" w:space="0" w:color="auto"/>
            </w:tcBorders>
            <w:vAlign w:val="center"/>
            <w:hideMark/>
          </w:tcPr>
          <w:p w:rsidR="00876809" w:rsidRPr="00F43B8B" w:rsidRDefault="00876809">
            <w:pPr>
              <w:jc w:val="center"/>
              <w:rPr>
                <w:rFonts w:asciiTheme="minorHAnsi" w:hAnsiTheme="minorHAnsi" w:cstheme="minorHAnsi"/>
                <w:bCs/>
                <w:iCs/>
                <w:sz w:val="20"/>
                <w:szCs w:val="20"/>
              </w:rPr>
            </w:pPr>
            <w:r w:rsidRPr="00F43B8B">
              <w:rPr>
                <w:rFonts w:asciiTheme="minorHAnsi" w:hAnsiTheme="minorHAnsi" w:cstheme="minorHAnsi"/>
                <w:bCs/>
                <w:iCs/>
                <w:sz w:val="20"/>
                <w:szCs w:val="20"/>
              </w:rPr>
              <w:t>789</w:t>
            </w:r>
          </w:p>
        </w:tc>
        <w:tc>
          <w:tcPr>
            <w:tcW w:w="885" w:type="dxa"/>
            <w:tcBorders>
              <w:top w:val="single" w:sz="12" w:space="0" w:color="auto"/>
              <w:left w:val="nil"/>
              <w:bottom w:val="single" w:sz="4" w:space="0" w:color="auto"/>
              <w:right w:val="single" w:sz="4" w:space="0" w:color="auto"/>
            </w:tcBorders>
            <w:vAlign w:val="center"/>
            <w:hideMark/>
          </w:tcPr>
          <w:p w:rsidR="00876809" w:rsidRPr="00F43B8B" w:rsidRDefault="00876809">
            <w:pPr>
              <w:jc w:val="center"/>
              <w:rPr>
                <w:rFonts w:asciiTheme="minorHAnsi" w:hAnsiTheme="minorHAnsi" w:cstheme="minorHAnsi"/>
                <w:bCs/>
                <w:iCs/>
                <w:sz w:val="20"/>
                <w:szCs w:val="20"/>
              </w:rPr>
            </w:pPr>
            <w:r w:rsidRPr="00F43B8B">
              <w:rPr>
                <w:rFonts w:asciiTheme="minorHAnsi" w:hAnsiTheme="minorHAnsi" w:cstheme="minorHAnsi"/>
                <w:bCs/>
                <w:iCs/>
                <w:sz w:val="20"/>
                <w:szCs w:val="20"/>
              </w:rPr>
              <w:t>38,83</w:t>
            </w:r>
          </w:p>
        </w:tc>
        <w:tc>
          <w:tcPr>
            <w:tcW w:w="885" w:type="dxa"/>
            <w:tcBorders>
              <w:top w:val="single" w:sz="12" w:space="0" w:color="auto"/>
              <w:left w:val="nil"/>
              <w:bottom w:val="single" w:sz="4" w:space="0" w:color="auto"/>
              <w:right w:val="single" w:sz="4" w:space="0" w:color="auto"/>
            </w:tcBorders>
            <w:vAlign w:val="center"/>
            <w:hideMark/>
          </w:tcPr>
          <w:p w:rsidR="00876809" w:rsidRPr="00F43B8B" w:rsidRDefault="00876809">
            <w:pPr>
              <w:jc w:val="center"/>
              <w:rPr>
                <w:rFonts w:asciiTheme="minorHAnsi" w:hAnsiTheme="minorHAnsi" w:cstheme="minorHAnsi"/>
                <w:bCs/>
                <w:iCs/>
                <w:sz w:val="20"/>
                <w:szCs w:val="20"/>
              </w:rPr>
            </w:pPr>
            <w:r w:rsidRPr="00F43B8B">
              <w:rPr>
                <w:rFonts w:asciiTheme="minorHAnsi" w:hAnsiTheme="minorHAnsi" w:cstheme="minorHAnsi"/>
                <w:bCs/>
                <w:iCs/>
                <w:sz w:val="20"/>
                <w:szCs w:val="20"/>
              </w:rPr>
              <w:t>766</w:t>
            </w:r>
          </w:p>
        </w:tc>
        <w:tc>
          <w:tcPr>
            <w:tcW w:w="885" w:type="dxa"/>
            <w:tcBorders>
              <w:top w:val="single" w:sz="12" w:space="0" w:color="auto"/>
              <w:left w:val="nil"/>
              <w:bottom w:val="single" w:sz="4" w:space="0" w:color="auto"/>
              <w:right w:val="single" w:sz="4" w:space="0" w:color="auto"/>
            </w:tcBorders>
            <w:vAlign w:val="center"/>
            <w:hideMark/>
          </w:tcPr>
          <w:p w:rsidR="00876809" w:rsidRPr="00F43B8B" w:rsidRDefault="00876809">
            <w:pPr>
              <w:jc w:val="center"/>
              <w:rPr>
                <w:rFonts w:asciiTheme="minorHAnsi" w:hAnsiTheme="minorHAnsi" w:cstheme="minorHAnsi"/>
                <w:bCs/>
                <w:iCs/>
                <w:sz w:val="20"/>
                <w:szCs w:val="20"/>
              </w:rPr>
            </w:pPr>
            <w:r w:rsidRPr="00F43B8B">
              <w:rPr>
                <w:rFonts w:asciiTheme="minorHAnsi" w:hAnsiTheme="minorHAnsi" w:cstheme="minorHAnsi"/>
                <w:bCs/>
                <w:iCs/>
                <w:sz w:val="20"/>
                <w:szCs w:val="20"/>
              </w:rPr>
              <w:t>37,70</w:t>
            </w:r>
          </w:p>
        </w:tc>
        <w:tc>
          <w:tcPr>
            <w:tcW w:w="885" w:type="dxa"/>
            <w:tcBorders>
              <w:top w:val="single" w:sz="12" w:space="0" w:color="auto"/>
              <w:left w:val="nil"/>
              <w:bottom w:val="single" w:sz="4" w:space="0" w:color="auto"/>
              <w:right w:val="single" w:sz="4" w:space="0" w:color="auto"/>
            </w:tcBorders>
            <w:vAlign w:val="center"/>
            <w:hideMark/>
          </w:tcPr>
          <w:p w:rsidR="00876809" w:rsidRPr="00F43B8B" w:rsidRDefault="00876809">
            <w:pPr>
              <w:jc w:val="center"/>
              <w:rPr>
                <w:rFonts w:asciiTheme="minorHAnsi" w:hAnsiTheme="minorHAnsi" w:cstheme="minorHAnsi"/>
                <w:bCs/>
                <w:iCs/>
                <w:sz w:val="20"/>
                <w:szCs w:val="20"/>
              </w:rPr>
            </w:pPr>
            <w:r w:rsidRPr="00F43B8B">
              <w:rPr>
                <w:rFonts w:asciiTheme="minorHAnsi" w:hAnsiTheme="minorHAnsi" w:cstheme="minorHAnsi"/>
                <w:bCs/>
                <w:iCs/>
                <w:sz w:val="20"/>
                <w:szCs w:val="20"/>
              </w:rPr>
              <w:t>477</w:t>
            </w:r>
          </w:p>
        </w:tc>
        <w:tc>
          <w:tcPr>
            <w:tcW w:w="885" w:type="dxa"/>
            <w:tcBorders>
              <w:top w:val="single" w:sz="12" w:space="0" w:color="auto"/>
              <w:left w:val="nil"/>
              <w:bottom w:val="single" w:sz="4" w:space="0" w:color="auto"/>
              <w:right w:val="single" w:sz="12" w:space="0" w:color="auto"/>
            </w:tcBorders>
            <w:vAlign w:val="center"/>
            <w:hideMark/>
          </w:tcPr>
          <w:p w:rsidR="00876809" w:rsidRPr="00F43B8B" w:rsidRDefault="00876809">
            <w:pPr>
              <w:jc w:val="center"/>
              <w:rPr>
                <w:rFonts w:asciiTheme="minorHAnsi" w:hAnsiTheme="minorHAnsi" w:cstheme="minorHAnsi"/>
                <w:bCs/>
                <w:iCs/>
                <w:sz w:val="20"/>
                <w:szCs w:val="20"/>
              </w:rPr>
            </w:pPr>
            <w:r w:rsidRPr="00F43B8B">
              <w:rPr>
                <w:rFonts w:asciiTheme="minorHAnsi" w:hAnsiTheme="minorHAnsi" w:cstheme="minorHAnsi"/>
                <w:bCs/>
                <w:iCs/>
                <w:sz w:val="20"/>
                <w:szCs w:val="20"/>
              </w:rPr>
              <w:t>23,47</w:t>
            </w:r>
          </w:p>
        </w:tc>
      </w:tr>
      <w:tr w:rsidR="00876809" w:rsidRPr="00F43B8B" w:rsidTr="00BA265B">
        <w:trPr>
          <w:trHeight w:hRule="exact" w:val="340"/>
        </w:trPr>
        <w:tc>
          <w:tcPr>
            <w:tcW w:w="101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876809" w:rsidRPr="00F43B8B" w:rsidRDefault="00876809">
            <w:pPr>
              <w:jc w:val="center"/>
              <w:rPr>
                <w:rFonts w:asciiTheme="minorHAnsi" w:hAnsiTheme="minorHAnsi" w:cstheme="minorHAnsi"/>
                <w:bCs/>
                <w:sz w:val="20"/>
                <w:szCs w:val="20"/>
              </w:rPr>
            </w:pPr>
            <w:r w:rsidRPr="00F43B8B">
              <w:rPr>
                <w:rFonts w:asciiTheme="minorHAnsi" w:hAnsiTheme="minorHAnsi" w:cstheme="minorHAnsi"/>
                <w:bCs/>
                <w:sz w:val="20"/>
                <w:szCs w:val="20"/>
              </w:rPr>
              <w:t>2015</w:t>
            </w:r>
          </w:p>
        </w:tc>
        <w:tc>
          <w:tcPr>
            <w:tcW w:w="1521"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876809" w:rsidRPr="00F43B8B" w:rsidRDefault="00876809">
            <w:pPr>
              <w:jc w:val="center"/>
              <w:rPr>
                <w:rFonts w:asciiTheme="minorHAnsi" w:hAnsiTheme="minorHAnsi" w:cstheme="minorHAnsi"/>
                <w:sz w:val="20"/>
                <w:szCs w:val="20"/>
                <w:lang w:eastAsia="en-US"/>
              </w:rPr>
            </w:pPr>
            <w:r w:rsidRPr="00F43B8B">
              <w:rPr>
                <w:rFonts w:asciiTheme="minorHAnsi" w:hAnsiTheme="minorHAnsi" w:cstheme="minorHAnsi"/>
                <w:sz w:val="20"/>
                <w:szCs w:val="20"/>
              </w:rPr>
              <w:t>2498</w:t>
            </w:r>
          </w:p>
        </w:tc>
        <w:tc>
          <w:tcPr>
            <w:tcW w:w="885"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1547</w:t>
            </w:r>
          </w:p>
        </w:tc>
        <w:tc>
          <w:tcPr>
            <w:tcW w:w="8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61,93</w:t>
            </w:r>
          </w:p>
        </w:tc>
        <w:tc>
          <w:tcPr>
            <w:tcW w:w="8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1018</w:t>
            </w:r>
          </w:p>
        </w:tc>
        <w:tc>
          <w:tcPr>
            <w:tcW w:w="8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40,75</w:t>
            </w:r>
          </w:p>
        </w:tc>
        <w:tc>
          <w:tcPr>
            <w:tcW w:w="8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788</w:t>
            </w:r>
          </w:p>
        </w:tc>
        <w:tc>
          <w:tcPr>
            <w:tcW w:w="8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31,55</w:t>
            </w:r>
          </w:p>
        </w:tc>
        <w:tc>
          <w:tcPr>
            <w:tcW w:w="8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692</w:t>
            </w:r>
          </w:p>
        </w:tc>
        <w:tc>
          <w:tcPr>
            <w:tcW w:w="885"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27,70</w:t>
            </w:r>
          </w:p>
        </w:tc>
      </w:tr>
      <w:tr w:rsidR="00876809" w:rsidRPr="00F43B8B" w:rsidTr="00BA265B">
        <w:trPr>
          <w:trHeight w:hRule="exact" w:val="340"/>
        </w:trPr>
        <w:tc>
          <w:tcPr>
            <w:tcW w:w="1016" w:type="dxa"/>
            <w:tcBorders>
              <w:top w:val="single" w:sz="4" w:space="0" w:color="auto"/>
              <w:left w:val="single" w:sz="12" w:space="0" w:color="auto"/>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2014</w:t>
            </w:r>
          </w:p>
        </w:tc>
        <w:tc>
          <w:tcPr>
            <w:tcW w:w="1521" w:type="dxa"/>
            <w:tcBorders>
              <w:top w:val="single" w:sz="4" w:space="0" w:color="auto"/>
              <w:left w:val="nil"/>
              <w:bottom w:val="single" w:sz="4" w:space="0" w:color="auto"/>
              <w:right w:val="single" w:sz="12"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3761</w:t>
            </w:r>
          </w:p>
        </w:tc>
        <w:tc>
          <w:tcPr>
            <w:tcW w:w="885" w:type="dxa"/>
            <w:tcBorders>
              <w:top w:val="single" w:sz="4" w:space="0" w:color="auto"/>
              <w:left w:val="single" w:sz="12" w:space="0" w:color="auto"/>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2301</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61,18</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1097</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29,17</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1175</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31,24</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1489</w:t>
            </w:r>
          </w:p>
        </w:tc>
        <w:tc>
          <w:tcPr>
            <w:tcW w:w="885" w:type="dxa"/>
            <w:tcBorders>
              <w:top w:val="single" w:sz="4" w:space="0" w:color="auto"/>
              <w:left w:val="nil"/>
              <w:bottom w:val="single" w:sz="4" w:space="0" w:color="auto"/>
              <w:right w:val="single" w:sz="12"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39,59</w:t>
            </w:r>
          </w:p>
        </w:tc>
      </w:tr>
      <w:tr w:rsidR="00876809" w:rsidRPr="00F43B8B" w:rsidTr="00BA265B">
        <w:trPr>
          <w:trHeight w:hRule="exact" w:val="340"/>
        </w:trPr>
        <w:tc>
          <w:tcPr>
            <w:tcW w:w="1016"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2013</w:t>
            </w:r>
          </w:p>
        </w:tc>
        <w:tc>
          <w:tcPr>
            <w:tcW w:w="1521" w:type="dxa"/>
            <w:tcBorders>
              <w:top w:val="single" w:sz="4" w:space="0" w:color="auto"/>
              <w:left w:val="nil"/>
              <w:bottom w:val="single" w:sz="4" w:space="0" w:color="auto"/>
              <w:right w:val="single" w:sz="12"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5185</w:t>
            </w:r>
          </w:p>
        </w:tc>
        <w:tc>
          <w:tcPr>
            <w:tcW w:w="885"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2925</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56,41</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1250</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24,11</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1820</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35,10</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2115</w:t>
            </w:r>
          </w:p>
        </w:tc>
        <w:tc>
          <w:tcPr>
            <w:tcW w:w="885" w:type="dxa"/>
            <w:tcBorders>
              <w:top w:val="single" w:sz="4" w:space="0" w:color="auto"/>
              <w:left w:val="nil"/>
              <w:bottom w:val="single" w:sz="4" w:space="0" w:color="auto"/>
              <w:right w:val="single" w:sz="12"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40,79</w:t>
            </w:r>
          </w:p>
        </w:tc>
      </w:tr>
      <w:tr w:rsidR="00876809" w:rsidRPr="00F43B8B" w:rsidTr="00BA265B">
        <w:trPr>
          <w:trHeight w:hRule="exact" w:val="340"/>
        </w:trPr>
        <w:tc>
          <w:tcPr>
            <w:tcW w:w="1016" w:type="dxa"/>
            <w:tcBorders>
              <w:top w:val="single" w:sz="4" w:space="0" w:color="auto"/>
              <w:left w:val="single" w:sz="12" w:space="0" w:color="auto"/>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2012</w:t>
            </w:r>
          </w:p>
        </w:tc>
        <w:tc>
          <w:tcPr>
            <w:tcW w:w="1521" w:type="dxa"/>
            <w:tcBorders>
              <w:top w:val="single" w:sz="4" w:space="0" w:color="auto"/>
              <w:left w:val="nil"/>
              <w:bottom w:val="single" w:sz="4" w:space="0" w:color="auto"/>
              <w:right w:val="single" w:sz="12"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5338</w:t>
            </w:r>
          </w:p>
        </w:tc>
        <w:tc>
          <w:tcPr>
            <w:tcW w:w="885" w:type="dxa"/>
            <w:tcBorders>
              <w:top w:val="single" w:sz="4" w:space="0" w:color="auto"/>
              <w:left w:val="single" w:sz="12" w:space="0" w:color="auto"/>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3070</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57,51</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1289</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24,15</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1944</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36,42</w:t>
            </w:r>
          </w:p>
        </w:tc>
        <w:tc>
          <w:tcPr>
            <w:tcW w:w="885" w:type="dxa"/>
            <w:tcBorders>
              <w:top w:val="single" w:sz="4" w:space="0" w:color="auto"/>
              <w:left w:val="nil"/>
              <w:bottom w:val="single" w:sz="4"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2105</w:t>
            </w:r>
          </w:p>
        </w:tc>
        <w:tc>
          <w:tcPr>
            <w:tcW w:w="885" w:type="dxa"/>
            <w:tcBorders>
              <w:top w:val="single" w:sz="4" w:space="0" w:color="auto"/>
              <w:left w:val="nil"/>
              <w:bottom w:val="single" w:sz="4" w:space="0" w:color="auto"/>
              <w:right w:val="single" w:sz="12"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39,43</w:t>
            </w:r>
          </w:p>
        </w:tc>
      </w:tr>
      <w:tr w:rsidR="00876809" w:rsidRPr="00F43B8B" w:rsidTr="00BA265B">
        <w:trPr>
          <w:trHeight w:hRule="exact" w:val="340"/>
        </w:trPr>
        <w:tc>
          <w:tcPr>
            <w:tcW w:w="1016"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2011</w:t>
            </w:r>
          </w:p>
        </w:tc>
        <w:tc>
          <w:tcPr>
            <w:tcW w:w="1521" w:type="dxa"/>
            <w:tcBorders>
              <w:top w:val="single" w:sz="4" w:space="0" w:color="auto"/>
              <w:left w:val="nil"/>
              <w:bottom w:val="single" w:sz="4" w:space="0" w:color="auto"/>
              <w:right w:val="single" w:sz="12"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4888</w:t>
            </w:r>
          </w:p>
        </w:tc>
        <w:tc>
          <w:tcPr>
            <w:tcW w:w="885"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2968</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60,72</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1182</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24,18</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1967</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40,24</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1739</w:t>
            </w:r>
          </w:p>
        </w:tc>
        <w:tc>
          <w:tcPr>
            <w:tcW w:w="885" w:type="dxa"/>
            <w:tcBorders>
              <w:top w:val="single" w:sz="4" w:space="0" w:color="auto"/>
              <w:left w:val="nil"/>
              <w:bottom w:val="single" w:sz="4" w:space="0" w:color="auto"/>
              <w:right w:val="single" w:sz="12" w:space="0" w:color="auto"/>
            </w:tcBorders>
            <w:shd w:val="clear" w:color="auto" w:fill="D9D9D9"/>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35,58</w:t>
            </w:r>
          </w:p>
        </w:tc>
      </w:tr>
      <w:tr w:rsidR="00876809" w:rsidRPr="00F43B8B" w:rsidTr="00BA265B">
        <w:trPr>
          <w:trHeight w:hRule="exact" w:val="340"/>
        </w:trPr>
        <w:tc>
          <w:tcPr>
            <w:tcW w:w="1016" w:type="dxa"/>
            <w:tcBorders>
              <w:top w:val="single" w:sz="4" w:space="0" w:color="auto"/>
              <w:left w:val="single" w:sz="12" w:space="0" w:color="auto"/>
              <w:bottom w:val="single" w:sz="12"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2010</w:t>
            </w:r>
          </w:p>
        </w:tc>
        <w:tc>
          <w:tcPr>
            <w:tcW w:w="1521" w:type="dxa"/>
            <w:tcBorders>
              <w:top w:val="single" w:sz="4" w:space="0" w:color="auto"/>
              <w:left w:val="nil"/>
              <w:bottom w:val="single" w:sz="12" w:space="0" w:color="auto"/>
              <w:right w:val="single" w:sz="12"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4504</w:t>
            </w:r>
          </w:p>
        </w:tc>
        <w:tc>
          <w:tcPr>
            <w:tcW w:w="885" w:type="dxa"/>
            <w:tcBorders>
              <w:top w:val="single" w:sz="4" w:space="0" w:color="auto"/>
              <w:left w:val="single" w:sz="12" w:space="0" w:color="auto"/>
              <w:bottom w:val="single" w:sz="12"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2766</w:t>
            </w:r>
          </w:p>
        </w:tc>
        <w:tc>
          <w:tcPr>
            <w:tcW w:w="885" w:type="dxa"/>
            <w:tcBorders>
              <w:top w:val="single" w:sz="4" w:space="0" w:color="auto"/>
              <w:left w:val="nil"/>
              <w:bottom w:val="single" w:sz="12"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61,41</w:t>
            </w:r>
          </w:p>
        </w:tc>
        <w:tc>
          <w:tcPr>
            <w:tcW w:w="885" w:type="dxa"/>
            <w:tcBorders>
              <w:top w:val="single" w:sz="4" w:space="0" w:color="auto"/>
              <w:left w:val="nil"/>
              <w:bottom w:val="single" w:sz="12"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1326</w:t>
            </w:r>
          </w:p>
        </w:tc>
        <w:tc>
          <w:tcPr>
            <w:tcW w:w="885" w:type="dxa"/>
            <w:tcBorders>
              <w:top w:val="single" w:sz="4" w:space="0" w:color="auto"/>
              <w:left w:val="nil"/>
              <w:bottom w:val="single" w:sz="12"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29,44</w:t>
            </w:r>
          </w:p>
        </w:tc>
        <w:tc>
          <w:tcPr>
            <w:tcW w:w="885" w:type="dxa"/>
            <w:tcBorders>
              <w:top w:val="single" w:sz="4" w:space="0" w:color="auto"/>
              <w:left w:val="nil"/>
              <w:bottom w:val="single" w:sz="12"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1679</w:t>
            </w:r>
          </w:p>
        </w:tc>
        <w:tc>
          <w:tcPr>
            <w:tcW w:w="885" w:type="dxa"/>
            <w:tcBorders>
              <w:top w:val="single" w:sz="4" w:space="0" w:color="auto"/>
              <w:left w:val="nil"/>
              <w:bottom w:val="single" w:sz="12"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37,28</w:t>
            </w:r>
          </w:p>
        </w:tc>
        <w:tc>
          <w:tcPr>
            <w:tcW w:w="885" w:type="dxa"/>
            <w:tcBorders>
              <w:top w:val="single" w:sz="4" w:space="0" w:color="auto"/>
              <w:left w:val="nil"/>
              <w:bottom w:val="single" w:sz="12" w:space="0" w:color="auto"/>
              <w:right w:val="single" w:sz="4"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1499</w:t>
            </w:r>
          </w:p>
        </w:tc>
        <w:tc>
          <w:tcPr>
            <w:tcW w:w="885" w:type="dxa"/>
            <w:tcBorders>
              <w:top w:val="single" w:sz="4" w:space="0" w:color="auto"/>
              <w:left w:val="nil"/>
              <w:bottom w:val="single" w:sz="12" w:space="0" w:color="auto"/>
              <w:right w:val="single" w:sz="12" w:space="0" w:color="auto"/>
            </w:tcBorders>
            <w:noWrap/>
            <w:vAlign w:val="center"/>
            <w:hideMark/>
          </w:tcPr>
          <w:p w:rsidR="00876809" w:rsidRPr="00F43B8B" w:rsidRDefault="00876809">
            <w:pPr>
              <w:jc w:val="center"/>
              <w:rPr>
                <w:rFonts w:asciiTheme="minorHAnsi" w:hAnsiTheme="minorHAnsi" w:cstheme="minorHAnsi"/>
                <w:sz w:val="20"/>
                <w:szCs w:val="20"/>
              </w:rPr>
            </w:pPr>
            <w:r w:rsidRPr="00F43B8B">
              <w:rPr>
                <w:rFonts w:asciiTheme="minorHAnsi" w:hAnsiTheme="minorHAnsi" w:cstheme="minorHAnsi"/>
                <w:sz w:val="20"/>
                <w:szCs w:val="20"/>
              </w:rPr>
              <w:t>33,28</w:t>
            </w:r>
          </w:p>
        </w:tc>
      </w:tr>
    </w:tbl>
    <w:p w:rsidR="00876809" w:rsidRPr="007414F7" w:rsidRDefault="00876809" w:rsidP="00876809">
      <w:pPr>
        <w:jc w:val="both"/>
        <w:rPr>
          <w:rFonts w:ascii="Calibri" w:hAnsi="Calibri" w:cstheme="minorHAnsi"/>
          <w:sz w:val="28"/>
          <w:szCs w:val="28"/>
          <w:lang w:eastAsia="en-US"/>
        </w:rPr>
      </w:pPr>
    </w:p>
    <w:p w:rsidR="00876809" w:rsidRDefault="00876809" w:rsidP="00F43B8B">
      <w:pPr>
        <w:pStyle w:val="Nagwek2"/>
        <w:rPr>
          <w:rFonts w:ascii="Calibri" w:eastAsia="MS Mincho" w:hAnsi="Calibri" w:cstheme="minorHAnsi"/>
          <w:sz w:val="28"/>
          <w:szCs w:val="28"/>
        </w:rPr>
      </w:pPr>
      <w:bookmarkStart w:id="28" w:name="_Toc476575848"/>
      <w:bookmarkStart w:id="29" w:name="_Toc487447410"/>
      <w:bookmarkStart w:id="30" w:name="_Toc487447478"/>
      <w:r w:rsidRPr="007414F7">
        <w:rPr>
          <w:rFonts w:ascii="Calibri" w:eastAsia="MS Mincho" w:hAnsi="Calibri" w:cstheme="minorHAnsi"/>
          <w:sz w:val="28"/>
          <w:szCs w:val="28"/>
        </w:rPr>
        <w:t>Bezrobotni w szczególnej sytuacji na rynku pracy</w:t>
      </w:r>
      <w:bookmarkEnd w:id="28"/>
      <w:bookmarkEnd w:id="29"/>
      <w:bookmarkEnd w:id="30"/>
      <w:r w:rsidRPr="007414F7">
        <w:rPr>
          <w:rFonts w:ascii="Calibri" w:eastAsia="MS Mincho" w:hAnsi="Calibri" w:cstheme="minorHAnsi"/>
          <w:sz w:val="28"/>
          <w:szCs w:val="28"/>
        </w:rPr>
        <w:t xml:space="preserve"> </w:t>
      </w:r>
    </w:p>
    <w:p w:rsidR="00F43B8B" w:rsidRPr="00F43B8B" w:rsidRDefault="00F43B8B" w:rsidP="00F43B8B">
      <w:pPr>
        <w:rPr>
          <w:rFonts w:eastAsia="MS Mincho"/>
        </w:rPr>
      </w:pPr>
    </w:p>
    <w:p w:rsidR="00876809" w:rsidRPr="00F43B8B" w:rsidRDefault="00876809" w:rsidP="00BA265B">
      <w:pPr>
        <w:spacing w:line="288" w:lineRule="auto"/>
        <w:ind w:firstLine="709"/>
        <w:jc w:val="both"/>
        <w:rPr>
          <w:rFonts w:ascii="Calibri" w:hAnsi="Calibri" w:cstheme="minorHAnsi"/>
        </w:rPr>
      </w:pPr>
      <w:r w:rsidRPr="00F43B8B">
        <w:rPr>
          <w:rFonts w:ascii="Calibri" w:hAnsi="Calibri" w:cstheme="minorHAnsi"/>
        </w:rPr>
        <w:t xml:space="preserve">Grupę bezrobotnych w szczególnej sytuacji na rynku pracy określa art. 49 </w:t>
      </w:r>
      <w:r w:rsidRPr="00F43B8B">
        <w:rPr>
          <w:rFonts w:ascii="Calibri" w:hAnsi="Calibri" w:cstheme="minorHAnsi"/>
          <w:i/>
          <w:iCs/>
        </w:rPr>
        <w:t xml:space="preserve">ustawy o promocji zatrudnienia i instytucjach rynku pracy </w:t>
      </w:r>
      <w:r w:rsidRPr="00F43B8B">
        <w:rPr>
          <w:rFonts w:ascii="Calibri" w:hAnsi="Calibri" w:cstheme="minorHAnsi"/>
        </w:rPr>
        <w:t>z dnia 20 kwietnia 2004r. Do osób w szczególnej sytuacji na rynku pracy zalicza m.in.: bezrobotnych do 30 roku życia, długotrwale bezrobotnych, bezrobotnych powyżej 50 roku życia, bezrobotnych korzystających ze świadczeń pomocy społecznej, bezrobotnych posiadających co najmniej jedno dziecko do 6 roku życia lub co najmniej jedno dziecko nie</w:t>
      </w:r>
      <w:r w:rsidR="00F43B8B">
        <w:rPr>
          <w:rFonts w:ascii="Calibri" w:hAnsi="Calibri" w:cstheme="minorHAnsi"/>
        </w:rPr>
        <w:t xml:space="preserve">pełnosprawne do 18 roku życia,  </w:t>
      </w:r>
      <w:r w:rsidRPr="00F43B8B">
        <w:rPr>
          <w:rFonts w:ascii="Calibri" w:hAnsi="Calibri" w:cstheme="minorHAnsi"/>
        </w:rPr>
        <w:t xml:space="preserve">a także bezrobotnych niepełnosprawnych. </w:t>
      </w:r>
    </w:p>
    <w:p w:rsidR="00876809" w:rsidRPr="00F43B8B" w:rsidRDefault="00876809" w:rsidP="00BA265B">
      <w:pPr>
        <w:pStyle w:val="Tekstpodstawowyzwciciem2"/>
        <w:spacing w:after="0" w:line="288" w:lineRule="auto"/>
        <w:ind w:left="0" w:firstLine="708"/>
        <w:jc w:val="both"/>
        <w:rPr>
          <w:rFonts w:cstheme="minorHAnsi"/>
          <w:sz w:val="24"/>
          <w:szCs w:val="24"/>
        </w:rPr>
      </w:pPr>
      <w:r w:rsidRPr="00F43B8B">
        <w:rPr>
          <w:rFonts w:cstheme="minorHAnsi"/>
          <w:sz w:val="24"/>
          <w:szCs w:val="24"/>
        </w:rPr>
        <w:lastRenderedPageBreak/>
        <w:t xml:space="preserve">Z monitoringu Powiatowego Urzędu Pracy w Wągrowcu wynika, że we wszystkich grupach można zaobserwować sezonowość ich liczebności (jesienno – zimowe wzrosty i wiosenno – letnie obniżki stanu bezrobocia). U jednych grup zmiany te są bardziej zauważalne (osoby powyżej 50 roku życia), u innych mniej (osoby do 30 roku życia, długotrwale bezrobotne, niepełnosprawne). </w:t>
      </w:r>
    </w:p>
    <w:p w:rsidR="00F43B8B" w:rsidRDefault="00876809" w:rsidP="00BA265B">
      <w:pPr>
        <w:pStyle w:val="Tekstpodstawowyzwciciem2"/>
        <w:spacing w:after="0" w:line="288" w:lineRule="auto"/>
        <w:ind w:left="0" w:firstLine="708"/>
        <w:jc w:val="both"/>
        <w:rPr>
          <w:rFonts w:cstheme="minorHAnsi"/>
          <w:sz w:val="24"/>
          <w:szCs w:val="24"/>
        </w:rPr>
      </w:pPr>
      <w:r w:rsidRPr="00F43B8B">
        <w:rPr>
          <w:rFonts w:cstheme="minorHAnsi"/>
          <w:sz w:val="24"/>
          <w:szCs w:val="24"/>
        </w:rPr>
        <w:t>Spośród wszystkich grup bezrobotnych w szczególnej sytuacji na rynku, newralgiczne są dla powiatu wągrowieckiego: bezrobotni do 30 roku życia, długotrwale bezrobotni i bezrobotni powyżej 50 roku życia.</w:t>
      </w:r>
    </w:p>
    <w:p w:rsidR="00876809" w:rsidRPr="00F43B8B" w:rsidRDefault="00F43B8B" w:rsidP="00BA265B">
      <w:pPr>
        <w:pStyle w:val="Tekstpodstawowyzwciciem2"/>
        <w:spacing w:after="0" w:line="288" w:lineRule="auto"/>
        <w:ind w:left="0" w:firstLine="708"/>
        <w:jc w:val="both"/>
        <w:rPr>
          <w:rFonts w:cstheme="minorHAnsi"/>
          <w:sz w:val="24"/>
          <w:szCs w:val="24"/>
        </w:rPr>
      </w:pPr>
      <w:r>
        <w:rPr>
          <w:rFonts w:cstheme="minorHAnsi"/>
          <w:sz w:val="24"/>
          <w:szCs w:val="24"/>
        </w:rPr>
        <w:t xml:space="preserve"> </w:t>
      </w:r>
    </w:p>
    <w:p w:rsidR="00876809" w:rsidRPr="00F43B8B" w:rsidRDefault="00876809" w:rsidP="00F43B8B">
      <w:pPr>
        <w:pStyle w:val="Nagwek3"/>
        <w:spacing w:line="288" w:lineRule="auto"/>
        <w:rPr>
          <w:rFonts w:ascii="Calibri" w:eastAsia="MS Mincho" w:hAnsi="Calibri" w:cstheme="minorHAnsi"/>
          <w:b/>
          <w:i w:val="0"/>
          <w:szCs w:val="24"/>
        </w:rPr>
      </w:pPr>
      <w:bookmarkStart w:id="31" w:name="_Toc476575849"/>
      <w:bookmarkStart w:id="32" w:name="_Toc487447411"/>
      <w:bookmarkStart w:id="33" w:name="_Toc487447479"/>
      <w:r w:rsidRPr="00F43B8B">
        <w:rPr>
          <w:rFonts w:ascii="Calibri" w:eastAsia="MS Mincho" w:hAnsi="Calibri" w:cstheme="minorHAnsi"/>
          <w:b/>
          <w:i w:val="0"/>
          <w:szCs w:val="24"/>
        </w:rPr>
        <w:t>Bezrobotni do 30 roku życia</w:t>
      </w:r>
      <w:bookmarkEnd w:id="31"/>
      <w:bookmarkEnd w:id="32"/>
      <w:bookmarkEnd w:id="33"/>
    </w:p>
    <w:p w:rsidR="00876809" w:rsidRPr="00F43B8B" w:rsidRDefault="00876809" w:rsidP="00F43B8B">
      <w:pPr>
        <w:spacing w:line="276" w:lineRule="auto"/>
        <w:ind w:firstLine="709"/>
        <w:jc w:val="both"/>
        <w:rPr>
          <w:rFonts w:ascii="Calibri" w:hAnsi="Calibri" w:cstheme="minorHAnsi"/>
        </w:rPr>
      </w:pPr>
      <w:r w:rsidRPr="00F43B8B">
        <w:rPr>
          <w:rFonts w:ascii="Calibri" w:hAnsi="Calibri" w:cstheme="minorHAnsi"/>
        </w:rPr>
        <w:t xml:space="preserve">Na przestrzeni ostatnich lat, grupa bezrobotnych do 30 roku życia była najbardziej liczna </w:t>
      </w:r>
      <w:r w:rsidR="00EE7F75">
        <w:rPr>
          <w:rFonts w:ascii="Calibri" w:hAnsi="Calibri" w:cstheme="minorHAnsi"/>
        </w:rPr>
        <w:br/>
      </w:r>
      <w:r w:rsidRPr="00F43B8B">
        <w:rPr>
          <w:rFonts w:ascii="Calibri" w:hAnsi="Calibri" w:cstheme="minorHAnsi"/>
        </w:rPr>
        <w:t>w 20</w:t>
      </w:r>
      <w:r w:rsidR="00FA494B" w:rsidRPr="00F43B8B">
        <w:rPr>
          <w:rFonts w:ascii="Calibri" w:hAnsi="Calibri" w:cstheme="minorHAnsi"/>
        </w:rPr>
        <w:t>10</w:t>
      </w:r>
      <w:r w:rsidRPr="00F43B8B">
        <w:rPr>
          <w:rFonts w:ascii="Calibri" w:hAnsi="Calibri" w:cstheme="minorHAnsi"/>
        </w:rPr>
        <w:t>r. Liczebnie najwięcej przedstawicieli tej grupy w ogóle bezrobotnych było w 2012r. Od 20</w:t>
      </w:r>
      <w:r w:rsidR="00FA494B" w:rsidRPr="00F43B8B">
        <w:rPr>
          <w:rFonts w:ascii="Calibri" w:hAnsi="Calibri" w:cstheme="minorHAnsi"/>
        </w:rPr>
        <w:t>10</w:t>
      </w:r>
      <w:r w:rsidRPr="00F43B8B">
        <w:rPr>
          <w:rFonts w:ascii="Calibri" w:hAnsi="Calibri" w:cstheme="minorHAnsi"/>
        </w:rPr>
        <w:t xml:space="preserve"> roku systematycznie maleje ich odsetek. W końcu 2016r. jest ich w ogóle bezrobotnych 32,1%. Pomimo tego spadku – związanego po części z niżem demograficznym – stanowią oni nadal istotną grupę bezrobotnych predysponowaną do wsparcia. </w:t>
      </w:r>
    </w:p>
    <w:p w:rsidR="00F43B8B" w:rsidRDefault="00F43B8B" w:rsidP="00876809">
      <w:pPr>
        <w:spacing w:before="120"/>
        <w:rPr>
          <w:rStyle w:val="Nagwek5Znak"/>
          <w:rFonts w:cstheme="minorHAnsi"/>
          <w:sz w:val="28"/>
          <w:szCs w:val="28"/>
        </w:rPr>
      </w:pPr>
      <w:bookmarkStart w:id="34" w:name="_Toc476575850"/>
    </w:p>
    <w:p w:rsidR="00FA494B" w:rsidRPr="00F43B8B" w:rsidRDefault="00876809" w:rsidP="00876809">
      <w:pPr>
        <w:spacing w:before="120"/>
        <w:rPr>
          <w:rFonts w:asciiTheme="minorHAnsi" w:hAnsiTheme="minorHAnsi" w:cstheme="minorHAnsi"/>
          <w:b/>
          <w:sz w:val="20"/>
          <w:szCs w:val="20"/>
        </w:rPr>
      </w:pPr>
      <w:r w:rsidRPr="00F43B8B">
        <w:rPr>
          <w:rStyle w:val="Nagwek5Znak"/>
          <w:rFonts w:asciiTheme="minorHAnsi" w:hAnsiTheme="minorHAnsi" w:cstheme="minorHAnsi"/>
          <w:sz w:val="20"/>
          <w:szCs w:val="20"/>
        </w:rPr>
        <w:t>Porównanie liczby bezrobotnych do 30 roku życia w ogólnej liczbie osób bezrobotnych</w:t>
      </w:r>
      <w:bookmarkEnd w:id="34"/>
      <w:r w:rsidRPr="00F43B8B">
        <w:rPr>
          <w:rFonts w:asciiTheme="minorHAnsi" w:hAnsiTheme="minorHAnsi" w:cstheme="minorHAnsi"/>
          <w:sz w:val="20"/>
          <w:szCs w:val="20"/>
        </w:rPr>
        <w:t xml:space="preserve"> </w:t>
      </w:r>
      <w:r w:rsidRPr="00F43B8B">
        <w:rPr>
          <w:rFonts w:asciiTheme="minorHAnsi" w:hAnsiTheme="minorHAnsi" w:cstheme="minorHAnsi"/>
          <w:b/>
          <w:sz w:val="20"/>
          <w:szCs w:val="20"/>
        </w:rPr>
        <w:t>w latach 20</w:t>
      </w:r>
      <w:r w:rsidR="00FA494B" w:rsidRPr="00F43B8B">
        <w:rPr>
          <w:rFonts w:asciiTheme="minorHAnsi" w:hAnsiTheme="minorHAnsi" w:cstheme="minorHAnsi"/>
          <w:b/>
          <w:sz w:val="20"/>
          <w:szCs w:val="20"/>
        </w:rPr>
        <w:t>10</w:t>
      </w:r>
      <w:r w:rsidRPr="00F43B8B">
        <w:rPr>
          <w:rFonts w:asciiTheme="minorHAnsi" w:hAnsiTheme="minorHAnsi" w:cstheme="minorHAnsi"/>
          <w:b/>
          <w:sz w:val="20"/>
          <w:szCs w:val="20"/>
        </w:rPr>
        <w:t xml:space="preserve"> – 2016 </w:t>
      </w:r>
      <w:r w:rsidR="00F43B8B">
        <w:rPr>
          <w:rFonts w:asciiTheme="minorHAnsi" w:hAnsiTheme="minorHAnsi" w:cstheme="minorHAnsi"/>
          <w:b/>
          <w:sz w:val="20"/>
          <w:szCs w:val="20"/>
        </w:rPr>
        <w:br/>
      </w:r>
      <w:r w:rsidRPr="00F43B8B">
        <w:rPr>
          <w:rFonts w:asciiTheme="minorHAnsi" w:hAnsiTheme="minorHAnsi" w:cstheme="minorHAnsi"/>
          <w:b/>
          <w:sz w:val="20"/>
          <w:szCs w:val="20"/>
        </w:rPr>
        <w:t>-</w:t>
      </w:r>
      <w:r w:rsidR="00BA265B" w:rsidRPr="00F43B8B">
        <w:rPr>
          <w:rFonts w:asciiTheme="minorHAnsi" w:hAnsiTheme="minorHAnsi" w:cstheme="minorHAnsi"/>
          <w:b/>
          <w:sz w:val="20"/>
          <w:szCs w:val="20"/>
        </w:rPr>
        <w:t xml:space="preserve"> </w:t>
      </w:r>
      <w:r w:rsidRPr="00F43B8B">
        <w:rPr>
          <w:rFonts w:asciiTheme="minorHAnsi" w:hAnsiTheme="minorHAnsi" w:cstheme="minorHAnsi"/>
          <w:b/>
          <w:sz w:val="20"/>
          <w:szCs w:val="20"/>
        </w:rPr>
        <w:t>stan na 31 grudnia danego roku /źródło: dane statystyczne PUP Wągrowiec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6"/>
        <w:gridCol w:w="737"/>
        <w:gridCol w:w="737"/>
        <w:gridCol w:w="737"/>
        <w:gridCol w:w="737"/>
        <w:gridCol w:w="737"/>
        <w:gridCol w:w="737"/>
        <w:gridCol w:w="737"/>
      </w:tblGrid>
      <w:tr w:rsidR="0011589A" w:rsidRPr="00F43B8B" w:rsidTr="00364C26">
        <w:trPr>
          <w:trHeight w:hRule="exact" w:val="340"/>
          <w:jc w:val="center"/>
        </w:trPr>
        <w:tc>
          <w:tcPr>
            <w:tcW w:w="4536" w:type="dxa"/>
            <w:tcBorders>
              <w:top w:val="single" w:sz="12" w:space="0" w:color="auto"/>
              <w:left w:val="single" w:sz="12" w:space="0" w:color="auto"/>
              <w:bottom w:val="single" w:sz="12" w:space="0" w:color="auto"/>
              <w:right w:val="single" w:sz="4" w:space="0" w:color="FFFFFF"/>
            </w:tcBorders>
            <w:shd w:val="clear" w:color="auto" w:fill="002060"/>
            <w:vAlign w:val="center"/>
            <w:hideMark/>
          </w:tcPr>
          <w:p w:rsidR="0011589A" w:rsidRPr="00F43B8B" w:rsidRDefault="00FA494B" w:rsidP="00FA494B">
            <w:pPr>
              <w:jc w:val="center"/>
              <w:rPr>
                <w:rFonts w:asciiTheme="minorHAnsi" w:hAnsiTheme="minorHAnsi" w:cstheme="minorHAnsi"/>
                <w:b/>
                <w:color w:val="FFFF00"/>
                <w:sz w:val="20"/>
                <w:szCs w:val="20"/>
                <w:lang w:eastAsia="en-US"/>
              </w:rPr>
            </w:pPr>
            <w:r w:rsidRPr="00F43B8B">
              <w:rPr>
                <w:rFonts w:asciiTheme="minorHAnsi" w:hAnsiTheme="minorHAnsi" w:cstheme="minorHAnsi"/>
                <w:b/>
                <w:color w:val="FFFF00"/>
                <w:sz w:val="20"/>
                <w:szCs w:val="20"/>
                <w:lang w:eastAsia="en-US"/>
              </w:rPr>
              <w:t>Kategoria</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11589A" w:rsidRPr="00F43B8B" w:rsidRDefault="0011589A">
            <w:pPr>
              <w:jc w:val="center"/>
              <w:rPr>
                <w:rFonts w:asciiTheme="minorHAnsi" w:hAnsiTheme="minorHAnsi" w:cstheme="minorHAnsi"/>
                <w:b/>
                <w:bCs/>
                <w:sz w:val="20"/>
                <w:szCs w:val="20"/>
              </w:rPr>
            </w:pPr>
            <w:r w:rsidRPr="00F43B8B">
              <w:rPr>
                <w:rFonts w:asciiTheme="minorHAnsi" w:hAnsiTheme="minorHAnsi" w:cstheme="minorHAnsi"/>
                <w:b/>
                <w:bCs/>
                <w:sz w:val="20"/>
                <w:szCs w:val="20"/>
              </w:rPr>
              <w:t>2010</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11589A" w:rsidRPr="00F43B8B" w:rsidRDefault="0011589A">
            <w:pPr>
              <w:jc w:val="center"/>
              <w:rPr>
                <w:rFonts w:asciiTheme="minorHAnsi" w:hAnsiTheme="minorHAnsi" w:cstheme="minorHAnsi"/>
                <w:b/>
                <w:bCs/>
                <w:sz w:val="20"/>
                <w:szCs w:val="20"/>
              </w:rPr>
            </w:pPr>
            <w:r w:rsidRPr="00F43B8B">
              <w:rPr>
                <w:rFonts w:asciiTheme="minorHAnsi" w:hAnsiTheme="minorHAnsi" w:cstheme="minorHAnsi"/>
                <w:b/>
                <w:bCs/>
                <w:sz w:val="20"/>
                <w:szCs w:val="20"/>
              </w:rPr>
              <w:t>2011</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11589A" w:rsidRPr="00F43B8B" w:rsidRDefault="0011589A">
            <w:pPr>
              <w:jc w:val="center"/>
              <w:rPr>
                <w:rFonts w:asciiTheme="minorHAnsi" w:hAnsiTheme="minorHAnsi" w:cstheme="minorHAnsi"/>
                <w:b/>
                <w:bCs/>
                <w:sz w:val="20"/>
                <w:szCs w:val="20"/>
              </w:rPr>
            </w:pPr>
            <w:r w:rsidRPr="00F43B8B">
              <w:rPr>
                <w:rFonts w:asciiTheme="minorHAnsi" w:hAnsiTheme="minorHAnsi" w:cstheme="minorHAnsi"/>
                <w:b/>
                <w:bCs/>
                <w:sz w:val="20"/>
                <w:szCs w:val="20"/>
              </w:rPr>
              <w:t>2012</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11589A" w:rsidRPr="00F43B8B" w:rsidRDefault="0011589A">
            <w:pPr>
              <w:jc w:val="center"/>
              <w:rPr>
                <w:rFonts w:asciiTheme="minorHAnsi" w:hAnsiTheme="minorHAnsi" w:cstheme="minorHAnsi"/>
                <w:b/>
                <w:bCs/>
                <w:sz w:val="20"/>
                <w:szCs w:val="20"/>
              </w:rPr>
            </w:pPr>
            <w:r w:rsidRPr="00F43B8B">
              <w:rPr>
                <w:rFonts w:asciiTheme="minorHAnsi" w:hAnsiTheme="minorHAnsi" w:cstheme="minorHAnsi"/>
                <w:b/>
                <w:bCs/>
                <w:sz w:val="20"/>
                <w:szCs w:val="20"/>
              </w:rPr>
              <w:t>2013</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11589A" w:rsidRPr="00F43B8B" w:rsidRDefault="0011589A">
            <w:pPr>
              <w:jc w:val="center"/>
              <w:rPr>
                <w:rFonts w:asciiTheme="minorHAnsi" w:hAnsiTheme="minorHAnsi" w:cstheme="minorHAnsi"/>
                <w:b/>
                <w:bCs/>
                <w:sz w:val="20"/>
                <w:szCs w:val="20"/>
              </w:rPr>
            </w:pPr>
            <w:r w:rsidRPr="00F43B8B">
              <w:rPr>
                <w:rFonts w:asciiTheme="minorHAnsi" w:hAnsiTheme="minorHAnsi" w:cstheme="minorHAnsi"/>
                <w:b/>
                <w:bCs/>
                <w:sz w:val="20"/>
                <w:szCs w:val="20"/>
              </w:rPr>
              <w:t>2014</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11589A" w:rsidRPr="00F43B8B" w:rsidRDefault="0011589A">
            <w:pPr>
              <w:jc w:val="center"/>
              <w:rPr>
                <w:rFonts w:asciiTheme="minorHAnsi" w:hAnsiTheme="minorHAnsi" w:cstheme="minorHAnsi"/>
                <w:b/>
                <w:bCs/>
                <w:sz w:val="20"/>
                <w:szCs w:val="20"/>
              </w:rPr>
            </w:pPr>
            <w:r w:rsidRPr="00F43B8B">
              <w:rPr>
                <w:rFonts w:asciiTheme="minorHAnsi" w:hAnsiTheme="minorHAnsi" w:cstheme="minorHAnsi"/>
                <w:b/>
                <w:bCs/>
                <w:sz w:val="20"/>
                <w:szCs w:val="20"/>
              </w:rPr>
              <w:t>2015</w:t>
            </w:r>
          </w:p>
        </w:tc>
        <w:tc>
          <w:tcPr>
            <w:tcW w:w="737" w:type="dxa"/>
            <w:tcBorders>
              <w:top w:val="single" w:sz="12" w:space="0" w:color="auto"/>
              <w:left w:val="single" w:sz="4" w:space="0" w:color="FFFFFF"/>
              <w:bottom w:val="single" w:sz="12" w:space="0" w:color="auto"/>
              <w:right w:val="single" w:sz="12" w:space="0" w:color="auto"/>
            </w:tcBorders>
            <w:shd w:val="clear" w:color="auto" w:fill="002060"/>
            <w:vAlign w:val="center"/>
            <w:hideMark/>
          </w:tcPr>
          <w:p w:rsidR="0011589A" w:rsidRPr="00F43B8B" w:rsidRDefault="0011589A">
            <w:pPr>
              <w:jc w:val="center"/>
              <w:rPr>
                <w:rFonts w:asciiTheme="minorHAnsi" w:hAnsiTheme="minorHAnsi" w:cstheme="minorHAnsi"/>
                <w:b/>
                <w:bCs/>
                <w:sz w:val="20"/>
                <w:szCs w:val="20"/>
              </w:rPr>
            </w:pPr>
            <w:r w:rsidRPr="00F43B8B">
              <w:rPr>
                <w:rFonts w:asciiTheme="minorHAnsi" w:hAnsiTheme="minorHAnsi" w:cstheme="minorHAnsi"/>
                <w:b/>
                <w:bCs/>
                <w:sz w:val="20"/>
                <w:szCs w:val="20"/>
              </w:rPr>
              <w:t>2016</w:t>
            </w:r>
          </w:p>
        </w:tc>
      </w:tr>
      <w:tr w:rsidR="0011589A" w:rsidRPr="00F43B8B" w:rsidTr="00364C26">
        <w:trPr>
          <w:trHeight w:hRule="exact" w:val="340"/>
          <w:jc w:val="center"/>
        </w:trPr>
        <w:tc>
          <w:tcPr>
            <w:tcW w:w="4536" w:type="dxa"/>
            <w:tcBorders>
              <w:top w:val="single" w:sz="12" w:space="0" w:color="auto"/>
              <w:left w:val="single" w:sz="12" w:space="0" w:color="auto"/>
              <w:bottom w:val="single" w:sz="4" w:space="0" w:color="auto"/>
              <w:right w:val="single" w:sz="4" w:space="0" w:color="auto"/>
            </w:tcBorders>
            <w:vAlign w:val="center"/>
            <w:hideMark/>
          </w:tcPr>
          <w:p w:rsidR="0011589A" w:rsidRPr="00F43B8B" w:rsidRDefault="0011589A">
            <w:pPr>
              <w:jc w:val="center"/>
              <w:rPr>
                <w:rFonts w:asciiTheme="minorHAnsi" w:hAnsiTheme="minorHAnsi" w:cstheme="minorHAnsi"/>
                <w:b/>
                <w:sz w:val="20"/>
                <w:szCs w:val="20"/>
              </w:rPr>
            </w:pPr>
            <w:r w:rsidRPr="00F43B8B">
              <w:rPr>
                <w:rFonts w:asciiTheme="minorHAnsi" w:hAnsiTheme="minorHAnsi" w:cstheme="minorHAnsi"/>
                <w:b/>
                <w:sz w:val="20"/>
                <w:szCs w:val="20"/>
              </w:rPr>
              <w:t>Bezrobotni do 30 roku życia</w:t>
            </w:r>
          </w:p>
        </w:tc>
        <w:tc>
          <w:tcPr>
            <w:tcW w:w="737" w:type="dxa"/>
            <w:tcBorders>
              <w:top w:val="single" w:sz="12" w:space="0" w:color="auto"/>
              <w:left w:val="single" w:sz="4" w:space="0" w:color="auto"/>
              <w:bottom w:val="single" w:sz="4" w:space="0" w:color="auto"/>
              <w:right w:val="single" w:sz="4" w:space="0" w:color="auto"/>
            </w:tcBorders>
            <w:vAlign w:val="center"/>
            <w:hideMark/>
          </w:tcPr>
          <w:p w:rsidR="0011589A" w:rsidRPr="00F43B8B" w:rsidRDefault="0011589A">
            <w:pPr>
              <w:autoSpaceDE w:val="0"/>
              <w:autoSpaceDN w:val="0"/>
              <w:adjustRightInd w:val="0"/>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2109</w:t>
            </w:r>
          </w:p>
        </w:tc>
        <w:tc>
          <w:tcPr>
            <w:tcW w:w="737" w:type="dxa"/>
            <w:tcBorders>
              <w:top w:val="single" w:sz="12" w:space="0" w:color="auto"/>
              <w:left w:val="single" w:sz="4" w:space="0" w:color="auto"/>
              <w:bottom w:val="single" w:sz="4" w:space="0" w:color="auto"/>
              <w:right w:val="single" w:sz="4" w:space="0" w:color="auto"/>
            </w:tcBorders>
            <w:vAlign w:val="center"/>
            <w:hideMark/>
          </w:tcPr>
          <w:p w:rsidR="0011589A" w:rsidRPr="00F43B8B" w:rsidRDefault="0011589A">
            <w:pPr>
              <w:autoSpaceDE w:val="0"/>
              <w:autoSpaceDN w:val="0"/>
              <w:adjustRightInd w:val="0"/>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2177</w:t>
            </w:r>
          </w:p>
        </w:tc>
        <w:tc>
          <w:tcPr>
            <w:tcW w:w="737" w:type="dxa"/>
            <w:tcBorders>
              <w:top w:val="single" w:sz="12" w:space="0" w:color="auto"/>
              <w:left w:val="single" w:sz="4" w:space="0" w:color="auto"/>
              <w:bottom w:val="single" w:sz="4" w:space="0" w:color="auto"/>
              <w:right w:val="single" w:sz="4" w:space="0" w:color="auto"/>
            </w:tcBorders>
            <w:vAlign w:val="center"/>
            <w:hideMark/>
          </w:tcPr>
          <w:p w:rsidR="0011589A" w:rsidRPr="00F43B8B" w:rsidRDefault="0011589A">
            <w:pPr>
              <w:autoSpaceDE w:val="0"/>
              <w:autoSpaceDN w:val="0"/>
              <w:adjustRightInd w:val="0"/>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2321</w:t>
            </w:r>
          </w:p>
        </w:tc>
        <w:tc>
          <w:tcPr>
            <w:tcW w:w="737" w:type="dxa"/>
            <w:tcBorders>
              <w:top w:val="single" w:sz="12" w:space="0" w:color="auto"/>
              <w:left w:val="single" w:sz="4" w:space="0" w:color="auto"/>
              <w:bottom w:val="single" w:sz="4" w:space="0" w:color="auto"/>
              <w:right w:val="single" w:sz="4" w:space="0" w:color="auto"/>
            </w:tcBorders>
            <w:vAlign w:val="center"/>
            <w:hideMark/>
          </w:tcPr>
          <w:p w:rsidR="0011589A" w:rsidRPr="00F43B8B" w:rsidRDefault="0011589A">
            <w:pPr>
              <w:autoSpaceDE w:val="0"/>
              <w:autoSpaceDN w:val="0"/>
              <w:adjustRightInd w:val="0"/>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2065</w:t>
            </w:r>
          </w:p>
        </w:tc>
        <w:tc>
          <w:tcPr>
            <w:tcW w:w="737" w:type="dxa"/>
            <w:tcBorders>
              <w:top w:val="single" w:sz="12" w:space="0" w:color="auto"/>
              <w:left w:val="single" w:sz="4" w:space="0" w:color="auto"/>
              <w:bottom w:val="single" w:sz="4" w:space="0" w:color="auto"/>
              <w:right w:val="single" w:sz="4" w:space="0" w:color="auto"/>
            </w:tcBorders>
            <w:vAlign w:val="center"/>
            <w:hideMark/>
          </w:tcPr>
          <w:p w:rsidR="0011589A" w:rsidRPr="00F43B8B" w:rsidRDefault="0011589A">
            <w:pPr>
              <w:autoSpaceDE w:val="0"/>
              <w:autoSpaceDN w:val="0"/>
              <w:adjustRightInd w:val="0"/>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1370</w:t>
            </w:r>
          </w:p>
        </w:tc>
        <w:tc>
          <w:tcPr>
            <w:tcW w:w="737" w:type="dxa"/>
            <w:tcBorders>
              <w:top w:val="single" w:sz="12" w:space="0" w:color="auto"/>
              <w:left w:val="single" w:sz="4" w:space="0" w:color="auto"/>
              <w:bottom w:val="single" w:sz="4" w:space="0" w:color="auto"/>
              <w:right w:val="single" w:sz="4" w:space="0" w:color="auto"/>
            </w:tcBorders>
            <w:vAlign w:val="center"/>
            <w:hideMark/>
          </w:tcPr>
          <w:p w:rsidR="0011589A" w:rsidRPr="00F43B8B" w:rsidRDefault="0011589A">
            <w:pPr>
              <w:autoSpaceDE w:val="0"/>
              <w:autoSpaceDN w:val="0"/>
              <w:adjustRightInd w:val="0"/>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855</w:t>
            </w:r>
          </w:p>
        </w:tc>
        <w:tc>
          <w:tcPr>
            <w:tcW w:w="737" w:type="dxa"/>
            <w:tcBorders>
              <w:top w:val="single" w:sz="12" w:space="0" w:color="auto"/>
              <w:left w:val="single" w:sz="4" w:space="0" w:color="auto"/>
              <w:bottom w:val="single" w:sz="4" w:space="0" w:color="auto"/>
              <w:right w:val="single" w:sz="12" w:space="0" w:color="auto"/>
            </w:tcBorders>
            <w:vAlign w:val="center"/>
            <w:hideMark/>
          </w:tcPr>
          <w:p w:rsidR="0011589A" w:rsidRPr="00F43B8B" w:rsidRDefault="0011589A">
            <w:pPr>
              <w:autoSpaceDE w:val="0"/>
              <w:autoSpaceDN w:val="0"/>
              <w:adjustRightInd w:val="0"/>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653</w:t>
            </w:r>
          </w:p>
        </w:tc>
      </w:tr>
      <w:tr w:rsidR="0011589A" w:rsidRPr="00F43B8B" w:rsidTr="00364C26">
        <w:trPr>
          <w:trHeight w:hRule="exact" w:val="340"/>
          <w:jc w:val="center"/>
        </w:trPr>
        <w:tc>
          <w:tcPr>
            <w:tcW w:w="45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jc w:val="center"/>
              <w:rPr>
                <w:rFonts w:asciiTheme="minorHAnsi" w:hAnsiTheme="minorHAnsi" w:cstheme="minorHAnsi"/>
                <w:sz w:val="20"/>
                <w:szCs w:val="20"/>
              </w:rPr>
            </w:pPr>
            <w:r w:rsidRPr="00F43B8B">
              <w:rPr>
                <w:rFonts w:asciiTheme="minorHAnsi" w:hAnsiTheme="minorHAnsi" w:cstheme="minorHAnsi"/>
                <w:sz w:val="20"/>
                <w:szCs w:val="20"/>
              </w:rPr>
              <w:t>w tym: kobiet</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autoSpaceDE w:val="0"/>
              <w:autoSpaceDN w:val="0"/>
              <w:adjustRightInd w:val="0"/>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1364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autoSpaceDE w:val="0"/>
              <w:autoSpaceDN w:val="0"/>
              <w:adjustRightInd w:val="0"/>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1407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autoSpaceDE w:val="0"/>
              <w:autoSpaceDN w:val="0"/>
              <w:adjustRightInd w:val="0"/>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1407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autoSpaceDE w:val="0"/>
              <w:autoSpaceDN w:val="0"/>
              <w:adjustRightInd w:val="0"/>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1202</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autoSpaceDE w:val="0"/>
              <w:autoSpaceDN w:val="0"/>
              <w:adjustRightInd w:val="0"/>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889</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autoSpaceDE w:val="0"/>
              <w:autoSpaceDN w:val="0"/>
              <w:adjustRightInd w:val="0"/>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594</w:t>
            </w:r>
          </w:p>
        </w:tc>
        <w:tc>
          <w:tcPr>
            <w:tcW w:w="7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11589A" w:rsidRPr="00F43B8B" w:rsidRDefault="0011589A">
            <w:pPr>
              <w:autoSpaceDE w:val="0"/>
              <w:autoSpaceDN w:val="0"/>
              <w:adjustRightInd w:val="0"/>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426</w:t>
            </w:r>
          </w:p>
        </w:tc>
      </w:tr>
      <w:tr w:rsidR="0011589A" w:rsidRPr="00F43B8B" w:rsidTr="00364C26">
        <w:trPr>
          <w:trHeight w:hRule="exact" w:val="340"/>
          <w:jc w:val="center"/>
        </w:trPr>
        <w:tc>
          <w:tcPr>
            <w:tcW w:w="4536" w:type="dxa"/>
            <w:tcBorders>
              <w:top w:val="single" w:sz="4" w:space="0" w:color="auto"/>
              <w:left w:val="single" w:sz="12" w:space="0" w:color="auto"/>
              <w:bottom w:val="single" w:sz="4" w:space="0" w:color="auto"/>
              <w:right w:val="single" w:sz="4" w:space="0" w:color="auto"/>
            </w:tcBorders>
            <w:vAlign w:val="center"/>
            <w:hideMark/>
          </w:tcPr>
          <w:p w:rsidR="0011589A" w:rsidRPr="00F43B8B" w:rsidRDefault="0011589A">
            <w:pPr>
              <w:jc w:val="center"/>
              <w:rPr>
                <w:rFonts w:asciiTheme="minorHAnsi" w:hAnsiTheme="minorHAnsi" w:cstheme="minorHAnsi"/>
                <w:sz w:val="20"/>
                <w:szCs w:val="20"/>
              </w:rPr>
            </w:pPr>
            <w:r w:rsidRPr="00F43B8B">
              <w:rPr>
                <w:rFonts w:asciiTheme="minorHAnsi" w:hAnsiTheme="minorHAnsi" w:cstheme="minorHAnsi"/>
                <w:sz w:val="20"/>
                <w:szCs w:val="20"/>
              </w:rPr>
              <w:t>Ogółem</w:t>
            </w:r>
          </w:p>
        </w:tc>
        <w:tc>
          <w:tcPr>
            <w:tcW w:w="737" w:type="dxa"/>
            <w:tcBorders>
              <w:top w:val="single" w:sz="4" w:space="0" w:color="auto"/>
              <w:left w:val="single" w:sz="4" w:space="0" w:color="auto"/>
              <w:bottom w:val="single" w:sz="4" w:space="0" w:color="auto"/>
              <w:right w:val="single" w:sz="4" w:space="0" w:color="auto"/>
            </w:tcBorders>
            <w:vAlign w:val="center"/>
            <w:hideMark/>
          </w:tcPr>
          <w:p w:rsidR="0011589A" w:rsidRPr="00F43B8B" w:rsidRDefault="0011589A">
            <w:pPr>
              <w:jc w:val="center"/>
              <w:rPr>
                <w:rFonts w:asciiTheme="minorHAnsi" w:hAnsiTheme="minorHAnsi" w:cstheme="minorHAnsi"/>
                <w:bCs/>
                <w:sz w:val="20"/>
                <w:szCs w:val="20"/>
              </w:rPr>
            </w:pPr>
            <w:r w:rsidRPr="00F43B8B">
              <w:rPr>
                <w:rFonts w:asciiTheme="minorHAnsi" w:hAnsiTheme="minorHAnsi" w:cstheme="minorHAnsi"/>
                <w:bCs/>
                <w:sz w:val="20"/>
                <w:szCs w:val="20"/>
              </w:rPr>
              <w:t>4504</w:t>
            </w:r>
          </w:p>
        </w:tc>
        <w:tc>
          <w:tcPr>
            <w:tcW w:w="737" w:type="dxa"/>
            <w:tcBorders>
              <w:top w:val="single" w:sz="4" w:space="0" w:color="auto"/>
              <w:left w:val="single" w:sz="4" w:space="0" w:color="auto"/>
              <w:bottom w:val="single" w:sz="4" w:space="0" w:color="auto"/>
              <w:right w:val="single" w:sz="4" w:space="0" w:color="auto"/>
            </w:tcBorders>
            <w:vAlign w:val="center"/>
            <w:hideMark/>
          </w:tcPr>
          <w:p w:rsidR="0011589A" w:rsidRPr="00F43B8B" w:rsidRDefault="0011589A">
            <w:pPr>
              <w:jc w:val="center"/>
              <w:rPr>
                <w:rFonts w:asciiTheme="minorHAnsi" w:hAnsiTheme="minorHAnsi" w:cstheme="minorHAnsi"/>
                <w:bCs/>
                <w:sz w:val="20"/>
                <w:szCs w:val="20"/>
              </w:rPr>
            </w:pPr>
            <w:r w:rsidRPr="00F43B8B">
              <w:rPr>
                <w:rFonts w:asciiTheme="minorHAnsi" w:hAnsiTheme="minorHAnsi" w:cstheme="minorHAnsi"/>
                <w:bCs/>
                <w:sz w:val="20"/>
                <w:szCs w:val="20"/>
              </w:rPr>
              <w:t>4888</w:t>
            </w:r>
          </w:p>
        </w:tc>
        <w:tc>
          <w:tcPr>
            <w:tcW w:w="737" w:type="dxa"/>
            <w:tcBorders>
              <w:top w:val="single" w:sz="4" w:space="0" w:color="auto"/>
              <w:left w:val="single" w:sz="4" w:space="0" w:color="auto"/>
              <w:bottom w:val="single" w:sz="4" w:space="0" w:color="auto"/>
              <w:right w:val="single" w:sz="4" w:space="0" w:color="auto"/>
            </w:tcBorders>
            <w:vAlign w:val="center"/>
            <w:hideMark/>
          </w:tcPr>
          <w:p w:rsidR="0011589A" w:rsidRPr="00F43B8B" w:rsidRDefault="0011589A">
            <w:pPr>
              <w:jc w:val="center"/>
              <w:rPr>
                <w:rFonts w:asciiTheme="minorHAnsi" w:hAnsiTheme="minorHAnsi" w:cstheme="minorHAnsi"/>
                <w:bCs/>
                <w:sz w:val="20"/>
                <w:szCs w:val="20"/>
              </w:rPr>
            </w:pPr>
            <w:r w:rsidRPr="00F43B8B">
              <w:rPr>
                <w:rFonts w:asciiTheme="minorHAnsi" w:hAnsiTheme="minorHAnsi" w:cstheme="minorHAnsi"/>
                <w:bCs/>
                <w:sz w:val="20"/>
                <w:szCs w:val="20"/>
              </w:rPr>
              <w:t>5338</w:t>
            </w:r>
          </w:p>
        </w:tc>
        <w:tc>
          <w:tcPr>
            <w:tcW w:w="737" w:type="dxa"/>
            <w:tcBorders>
              <w:top w:val="single" w:sz="4" w:space="0" w:color="auto"/>
              <w:left w:val="single" w:sz="4" w:space="0" w:color="auto"/>
              <w:bottom w:val="single" w:sz="4" w:space="0" w:color="auto"/>
              <w:right w:val="single" w:sz="4" w:space="0" w:color="auto"/>
            </w:tcBorders>
            <w:vAlign w:val="center"/>
            <w:hideMark/>
          </w:tcPr>
          <w:p w:rsidR="0011589A" w:rsidRPr="00F43B8B" w:rsidRDefault="0011589A">
            <w:pPr>
              <w:jc w:val="center"/>
              <w:rPr>
                <w:rFonts w:asciiTheme="minorHAnsi" w:hAnsiTheme="minorHAnsi" w:cstheme="minorHAnsi"/>
                <w:bCs/>
                <w:sz w:val="20"/>
                <w:szCs w:val="20"/>
              </w:rPr>
            </w:pPr>
            <w:r w:rsidRPr="00F43B8B">
              <w:rPr>
                <w:rFonts w:asciiTheme="minorHAnsi" w:hAnsiTheme="minorHAnsi" w:cstheme="minorHAnsi"/>
                <w:bCs/>
                <w:sz w:val="20"/>
                <w:szCs w:val="20"/>
              </w:rPr>
              <w:t>5185</w:t>
            </w:r>
          </w:p>
        </w:tc>
        <w:tc>
          <w:tcPr>
            <w:tcW w:w="737" w:type="dxa"/>
            <w:tcBorders>
              <w:top w:val="single" w:sz="4" w:space="0" w:color="auto"/>
              <w:left w:val="single" w:sz="4" w:space="0" w:color="auto"/>
              <w:bottom w:val="single" w:sz="4" w:space="0" w:color="auto"/>
              <w:right w:val="single" w:sz="4" w:space="0" w:color="auto"/>
            </w:tcBorders>
            <w:vAlign w:val="center"/>
            <w:hideMark/>
          </w:tcPr>
          <w:p w:rsidR="0011589A" w:rsidRPr="00F43B8B" w:rsidRDefault="0011589A">
            <w:pPr>
              <w:jc w:val="center"/>
              <w:rPr>
                <w:rFonts w:asciiTheme="minorHAnsi" w:hAnsiTheme="minorHAnsi" w:cstheme="minorHAnsi"/>
                <w:bCs/>
                <w:sz w:val="20"/>
                <w:szCs w:val="20"/>
              </w:rPr>
            </w:pPr>
            <w:r w:rsidRPr="00F43B8B">
              <w:rPr>
                <w:rFonts w:asciiTheme="minorHAnsi" w:hAnsiTheme="minorHAnsi" w:cstheme="minorHAnsi"/>
                <w:bCs/>
                <w:sz w:val="20"/>
                <w:szCs w:val="20"/>
              </w:rPr>
              <w:t>3761</w:t>
            </w:r>
          </w:p>
        </w:tc>
        <w:tc>
          <w:tcPr>
            <w:tcW w:w="737" w:type="dxa"/>
            <w:tcBorders>
              <w:top w:val="single" w:sz="4" w:space="0" w:color="auto"/>
              <w:left w:val="single" w:sz="4" w:space="0" w:color="auto"/>
              <w:bottom w:val="single" w:sz="4" w:space="0" w:color="auto"/>
              <w:right w:val="single" w:sz="4" w:space="0" w:color="auto"/>
            </w:tcBorders>
            <w:vAlign w:val="center"/>
            <w:hideMark/>
          </w:tcPr>
          <w:p w:rsidR="0011589A" w:rsidRPr="00F43B8B" w:rsidRDefault="0011589A">
            <w:pPr>
              <w:jc w:val="center"/>
              <w:rPr>
                <w:rFonts w:asciiTheme="minorHAnsi" w:hAnsiTheme="minorHAnsi" w:cstheme="minorHAnsi"/>
                <w:bCs/>
                <w:sz w:val="20"/>
                <w:szCs w:val="20"/>
              </w:rPr>
            </w:pPr>
            <w:r w:rsidRPr="00F43B8B">
              <w:rPr>
                <w:rFonts w:asciiTheme="minorHAnsi" w:hAnsiTheme="minorHAnsi" w:cstheme="minorHAnsi"/>
                <w:bCs/>
                <w:sz w:val="20"/>
                <w:szCs w:val="20"/>
              </w:rPr>
              <w:t>2498</w:t>
            </w:r>
          </w:p>
        </w:tc>
        <w:tc>
          <w:tcPr>
            <w:tcW w:w="737" w:type="dxa"/>
            <w:tcBorders>
              <w:top w:val="single" w:sz="4" w:space="0" w:color="auto"/>
              <w:left w:val="single" w:sz="4" w:space="0" w:color="auto"/>
              <w:bottom w:val="single" w:sz="4" w:space="0" w:color="auto"/>
              <w:right w:val="single" w:sz="12" w:space="0" w:color="auto"/>
            </w:tcBorders>
            <w:vAlign w:val="center"/>
            <w:hideMark/>
          </w:tcPr>
          <w:p w:rsidR="0011589A" w:rsidRPr="00F43B8B" w:rsidRDefault="0011589A">
            <w:pPr>
              <w:jc w:val="center"/>
              <w:rPr>
                <w:rFonts w:asciiTheme="minorHAnsi" w:hAnsiTheme="minorHAnsi" w:cstheme="minorHAnsi"/>
                <w:bCs/>
                <w:sz w:val="20"/>
                <w:szCs w:val="20"/>
              </w:rPr>
            </w:pPr>
            <w:r w:rsidRPr="00F43B8B">
              <w:rPr>
                <w:rFonts w:asciiTheme="minorHAnsi" w:hAnsiTheme="minorHAnsi" w:cstheme="minorHAnsi"/>
                <w:bCs/>
                <w:sz w:val="20"/>
                <w:szCs w:val="20"/>
              </w:rPr>
              <w:t>2032</w:t>
            </w:r>
          </w:p>
        </w:tc>
      </w:tr>
      <w:tr w:rsidR="0011589A" w:rsidRPr="00F43B8B" w:rsidTr="00364C26">
        <w:trPr>
          <w:trHeight w:hRule="exact" w:val="340"/>
          <w:jc w:val="center"/>
        </w:trPr>
        <w:tc>
          <w:tcPr>
            <w:tcW w:w="45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jc w:val="center"/>
              <w:rPr>
                <w:rFonts w:asciiTheme="minorHAnsi" w:hAnsiTheme="minorHAnsi" w:cstheme="minorHAnsi"/>
                <w:b/>
                <w:sz w:val="20"/>
                <w:szCs w:val="20"/>
              </w:rPr>
            </w:pPr>
            <w:r w:rsidRPr="00F43B8B">
              <w:rPr>
                <w:rFonts w:asciiTheme="minorHAnsi" w:hAnsiTheme="minorHAnsi" w:cstheme="minorHAnsi"/>
                <w:b/>
                <w:sz w:val="20"/>
                <w:szCs w:val="20"/>
              </w:rPr>
              <w:t>Udział % grupy w ogóle bezrobotnych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46,8</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44,5</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43,5</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39,8</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36,4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589A" w:rsidRPr="00F43B8B" w:rsidRDefault="0011589A">
            <w:pPr>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34,2</w:t>
            </w:r>
          </w:p>
        </w:tc>
        <w:tc>
          <w:tcPr>
            <w:tcW w:w="7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11589A" w:rsidRPr="00F43B8B" w:rsidRDefault="0011589A">
            <w:pPr>
              <w:jc w:val="center"/>
              <w:rPr>
                <w:rFonts w:asciiTheme="minorHAnsi" w:hAnsiTheme="minorHAnsi" w:cstheme="minorHAnsi"/>
                <w:b/>
                <w:color w:val="000000"/>
                <w:sz w:val="20"/>
                <w:szCs w:val="20"/>
              </w:rPr>
            </w:pPr>
            <w:r w:rsidRPr="00F43B8B">
              <w:rPr>
                <w:rFonts w:asciiTheme="minorHAnsi" w:hAnsiTheme="minorHAnsi" w:cstheme="minorHAnsi"/>
                <w:b/>
                <w:color w:val="000000"/>
                <w:sz w:val="20"/>
                <w:szCs w:val="20"/>
              </w:rPr>
              <w:t>32,1</w:t>
            </w:r>
          </w:p>
        </w:tc>
      </w:tr>
      <w:tr w:rsidR="0011589A" w:rsidRPr="00F43B8B" w:rsidTr="00364C26">
        <w:trPr>
          <w:trHeight w:hRule="exact" w:val="340"/>
          <w:jc w:val="center"/>
        </w:trPr>
        <w:tc>
          <w:tcPr>
            <w:tcW w:w="4536" w:type="dxa"/>
            <w:tcBorders>
              <w:top w:val="single" w:sz="4" w:space="0" w:color="auto"/>
              <w:left w:val="single" w:sz="12" w:space="0" w:color="auto"/>
              <w:bottom w:val="single" w:sz="12" w:space="0" w:color="auto"/>
              <w:right w:val="single" w:sz="4" w:space="0" w:color="auto"/>
            </w:tcBorders>
            <w:vAlign w:val="center"/>
            <w:hideMark/>
          </w:tcPr>
          <w:p w:rsidR="0011589A" w:rsidRPr="00F43B8B" w:rsidRDefault="0011589A">
            <w:pPr>
              <w:jc w:val="center"/>
              <w:rPr>
                <w:rFonts w:asciiTheme="minorHAnsi" w:hAnsiTheme="minorHAnsi" w:cstheme="minorHAnsi"/>
                <w:sz w:val="20"/>
                <w:szCs w:val="20"/>
              </w:rPr>
            </w:pPr>
            <w:r w:rsidRPr="00F43B8B">
              <w:rPr>
                <w:rFonts w:asciiTheme="minorHAnsi" w:hAnsiTheme="minorHAnsi" w:cstheme="minorHAnsi"/>
                <w:sz w:val="20"/>
                <w:szCs w:val="20"/>
              </w:rPr>
              <w:t>Udział % kobiet w grupie bezrobotnych</w:t>
            </w:r>
          </w:p>
        </w:tc>
        <w:tc>
          <w:tcPr>
            <w:tcW w:w="737" w:type="dxa"/>
            <w:tcBorders>
              <w:top w:val="single" w:sz="4" w:space="0" w:color="auto"/>
              <w:left w:val="single" w:sz="4" w:space="0" w:color="auto"/>
              <w:bottom w:val="single" w:sz="12" w:space="0" w:color="auto"/>
              <w:right w:val="single" w:sz="4" w:space="0" w:color="auto"/>
            </w:tcBorders>
            <w:vAlign w:val="center"/>
            <w:hideMark/>
          </w:tcPr>
          <w:p w:rsidR="0011589A" w:rsidRPr="00F43B8B" w:rsidRDefault="0011589A">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64,7</w:t>
            </w:r>
          </w:p>
        </w:tc>
        <w:tc>
          <w:tcPr>
            <w:tcW w:w="737" w:type="dxa"/>
            <w:tcBorders>
              <w:top w:val="single" w:sz="4" w:space="0" w:color="auto"/>
              <w:left w:val="single" w:sz="4" w:space="0" w:color="auto"/>
              <w:bottom w:val="single" w:sz="12" w:space="0" w:color="auto"/>
              <w:right w:val="single" w:sz="4" w:space="0" w:color="auto"/>
            </w:tcBorders>
            <w:vAlign w:val="center"/>
            <w:hideMark/>
          </w:tcPr>
          <w:p w:rsidR="0011589A" w:rsidRPr="00F43B8B" w:rsidRDefault="0011589A">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64,6</w:t>
            </w:r>
          </w:p>
        </w:tc>
        <w:tc>
          <w:tcPr>
            <w:tcW w:w="737" w:type="dxa"/>
            <w:tcBorders>
              <w:top w:val="single" w:sz="4" w:space="0" w:color="auto"/>
              <w:left w:val="single" w:sz="4" w:space="0" w:color="auto"/>
              <w:bottom w:val="single" w:sz="12" w:space="0" w:color="auto"/>
              <w:right w:val="single" w:sz="4" w:space="0" w:color="auto"/>
            </w:tcBorders>
            <w:vAlign w:val="center"/>
            <w:hideMark/>
          </w:tcPr>
          <w:p w:rsidR="0011589A" w:rsidRPr="00F43B8B" w:rsidRDefault="0011589A">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60,6</w:t>
            </w:r>
          </w:p>
        </w:tc>
        <w:tc>
          <w:tcPr>
            <w:tcW w:w="737" w:type="dxa"/>
            <w:tcBorders>
              <w:top w:val="single" w:sz="4" w:space="0" w:color="auto"/>
              <w:left w:val="single" w:sz="4" w:space="0" w:color="auto"/>
              <w:bottom w:val="single" w:sz="12" w:space="0" w:color="auto"/>
              <w:right w:val="single" w:sz="4" w:space="0" w:color="auto"/>
            </w:tcBorders>
            <w:vAlign w:val="center"/>
            <w:hideMark/>
          </w:tcPr>
          <w:p w:rsidR="0011589A" w:rsidRPr="00F43B8B" w:rsidRDefault="0011589A">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58,2</w:t>
            </w:r>
          </w:p>
        </w:tc>
        <w:tc>
          <w:tcPr>
            <w:tcW w:w="737" w:type="dxa"/>
            <w:tcBorders>
              <w:top w:val="single" w:sz="4" w:space="0" w:color="auto"/>
              <w:left w:val="single" w:sz="4" w:space="0" w:color="auto"/>
              <w:bottom w:val="single" w:sz="12" w:space="0" w:color="auto"/>
              <w:right w:val="single" w:sz="4" w:space="0" w:color="auto"/>
            </w:tcBorders>
            <w:vAlign w:val="center"/>
            <w:hideMark/>
          </w:tcPr>
          <w:p w:rsidR="0011589A" w:rsidRPr="00F43B8B" w:rsidRDefault="0011589A">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64,9</w:t>
            </w:r>
          </w:p>
        </w:tc>
        <w:tc>
          <w:tcPr>
            <w:tcW w:w="737" w:type="dxa"/>
            <w:tcBorders>
              <w:top w:val="single" w:sz="4" w:space="0" w:color="auto"/>
              <w:left w:val="single" w:sz="4" w:space="0" w:color="auto"/>
              <w:bottom w:val="single" w:sz="12" w:space="0" w:color="auto"/>
              <w:right w:val="single" w:sz="4" w:space="0" w:color="auto"/>
            </w:tcBorders>
            <w:vAlign w:val="center"/>
            <w:hideMark/>
          </w:tcPr>
          <w:p w:rsidR="0011589A" w:rsidRPr="00F43B8B" w:rsidRDefault="0011589A">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69,5</w:t>
            </w:r>
          </w:p>
        </w:tc>
        <w:tc>
          <w:tcPr>
            <w:tcW w:w="737" w:type="dxa"/>
            <w:tcBorders>
              <w:top w:val="single" w:sz="4" w:space="0" w:color="auto"/>
              <w:left w:val="single" w:sz="4" w:space="0" w:color="auto"/>
              <w:bottom w:val="single" w:sz="12" w:space="0" w:color="auto"/>
              <w:right w:val="single" w:sz="12" w:space="0" w:color="auto"/>
            </w:tcBorders>
            <w:vAlign w:val="center"/>
            <w:hideMark/>
          </w:tcPr>
          <w:p w:rsidR="0011589A" w:rsidRPr="00F43B8B" w:rsidRDefault="0011589A">
            <w:pPr>
              <w:jc w:val="center"/>
              <w:rPr>
                <w:rFonts w:asciiTheme="minorHAnsi" w:hAnsiTheme="minorHAnsi" w:cstheme="minorHAnsi"/>
                <w:color w:val="000000"/>
                <w:sz w:val="20"/>
                <w:szCs w:val="20"/>
              </w:rPr>
            </w:pPr>
            <w:r w:rsidRPr="00F43B8B">
              <w:rPr>
                <w:rFonts w:asciiTheme="minorHAnsi" w:hAnsiTheme="minorHAnsi" w:cstheme="minorHAnsi"/>
                <w:color w:val="000000"/>
                <w:sz w:val="20"/>
                <w:szCs w:val="20"/>
              </w:rPr>
              <w:t>65,2</w:t>
            </w:r>
          </w:p>
        </w:tc>
      </w:tr>
    </w:tbl>
    <w:p w:rsidR="00876809" w:rsidRPr="007414F7" w:rsidRDefault="00876809" w:rsidP="00876809">
      <w:pPr>
        <w:ind w:left="142"/>
        <w:jc w:val="center"/>
        <w:rPr>
          <w:rFonts w:ascii="Calibri" w:hAnsi="Calibri" w:cstheme="minorHAnsi"/>
          <w:sz w:val="28"/>
          <w:szCs w:val="28"/>
          <w:lang w:eastAsia="en-US"/>
        </w:rPr>
      </w:pPr>
    </w:p>
    <w:p w:rsidR="00876809" w:rsidRPr="00691EC4" w:rsidRDefault="00876809" w:rsidP="00691EC4">
      <w:pPr>
        <w:spacing w:line="288" w:lineRule="auto"/>
        <w:jc w:val="both"/>
        <w:rPr>
          <w:rFonts w:ascii="Calibri" w:hAnsi="Calibri" w:cstheme="minorHAnsi"/>
          <w:sz w:val="28"/>
          <w:szCs w:val="28"/>
        </w:rPr>
      </w:pPr>
    </w:p>
    <w:p w:rsidR="00876809" w:rsidRPr="00F051DD" w:rsidRDefault="00876809" w:rsidP="00BA265B">
      <w:pPr>
        <w:spacing w:line="288" w:lineRule="auto"/>
        <w:rPr>
          <w:rFonts w:ascii="Calibri" w:hAnsi="Calibri" w:cstheme="minorHAnsi"/>
        </w:rPr>
      </w:pPr>
      <w:r w:rsidRPr="00F051DD">
        <w:rPr>
          <w:rFonts w:ascii="Calibri" w:hAnsi="Calibri" w:cstheme="minorHAnsi"/>
        </w:rPr>
        <w:t>Bezrobotni do 30 roku życia na koniec 2016 roku</w:t>
      </w:r>
      <w:r w:rsidR="00F051DD">
        <w:rPr>
          <w:rFonts w:ascii="Calibri" w:hAnsi="Calibri" w:cstheme="minorHAnsi"/>
        </w:rPr>
        <w:t>:</w:t>
      </w:r>
    </w:p>
    <w:p w:rsidR="00876809" w:rsidRPr="00F43B8B" w:rsidRDefault="00876809" w:rsidP="00E65BB7">
      <w:pPr>
        <w:pStyle w:val="Akapitzlist"/>
        <w:numPr>
          <w:ilvl w:val="0"/>
          <w:numId w:val="2"/>
        </w:numPr>
        <w:ind w:left="284" w:hanging="284"/>
        <w:jc w:val="both"/>
        <w:rPr>
          <w:rFonts w:cstheme="minorHAnsi"/>
          <w:sz w:val="24"/>
          <w:szCs w:val="24"/>
        </w:rPr>
      </w:pPr>
      <w:r w:rsidRPr="00F43B8B">
        <w:rPr>
          <w:rFonts w:cstheme="minorHAnsi"/>
          <w:sz w:val="24"/>
          <w:szCs w:val="24"/>
        </w:rPr>
        <w:t>653 osoby – 32,1% ogółu bezrobotnych</w:t>
      </w:r>
    </w:p>
    <w:p w:rsidR="00876809" w:rsidRPr="00F43B8B" w:rsidRDefault="00876809" w:rsidP="00E65BB7">
      <w:pPr>
        <w:pStyle w:val="Akapitzlist"/>
        <w:numPr>
          <w:ilvl w:val="0"/>
          <w:numId w:val="2"/>
        </w:numPr>
        <w:ind w:left="284" w:hanging="284"/>
        <w:jc w:val="both"/>
        <w:rPr>
          <w:rFonts w:cstheme="minorHAnsi"/>
          <w:sz w:val="24"/>
          <w:szCs w:val="24"/>
        </w:rPr>
      </w:pPr>
      <w:r w:rsidRPr="00F43B8B">
        <w:rPr>
          <w:rFonts w:cstheme="minorHAnsi"/>
          <w:sz w:val="24"/>
          <w:szCs w:val="24"/>
        </w:rPr>
        <w:t>kobiety do 30 roku życia – 426, tj. 65,2% kategorii</w:t>
      </w:r>
    </w:p>
    <w:p w:rsidR="00876809" w:rsidRPr="00F43B8B" w:rsidRDefault="008F44C2" w:rsidP="00E65BB7">
      <w:pPr>
        <w:pStyle w:val="Akapitzlist"/>
        <w:numPr>
          <w:ilvl w:val="0"/>
          <w:numId w:val="2"/>
        </w:numPr>
        <w:ind w:left="284" w:hanging="284"/>
        <w:jc w:val="both"/>
        <w:rPr>
          <w:rFonts w:cstheme="minorHAnsi"/>
          <w:sz w:val="24"/>
          <w:szCs w:val="24"/>
        </w:rPr>
      </w:pPr>
      <w:r>
        <w:rPr>
          <w:rFonts w:cstheme="minorHAnsi"/>
          <w:sz w:val="24"/>
          <w:szCs w:val="24"/>
        </w:rPr>
        <w:t>wykształcenie: wyższe – 74 osoby</w:t>
      </w:r>
      <w:r w:rsidR="00876809" w:rsidRPr="00F43B8B">
        <w:rPr>
          <w:rFonts w:cstheme="minorHAnsi"/>
          <w:sz w:val="24"/>
          <w:szCs w:val="24"/>
        </w:rPr>
        <w:t xml:space="preserve"> (11,3%), policealne i średnie zawodowe – 140 osób (21,4%), średnie ogólnokształcące – 101 osób (15,5%),</w:t>
      </w:r>
      <w:r>
        <w:rPr>
          <w:rFonts w:cstheme="minorHAnsi"/>
          <w:sz w:val="24"/>
          <w:szCs w:val="24"/>
        </w:rPr>
        <w:t xml:space="preserve"> zasadnicze zawodowe – 179 osób</w:t>
      </w:r>
      <w:r w:rsidR="00876809" w:rsidRPr="00F43B8B">
        <w:rPr>
          <w:rFonts w:cstheme="minorHAnsi"/>
          <w:sz w:val="24"/>
          <w:szCs w:val="24"/>
        </w:rPr>
        <w:t xml:space="preserve"> (27,4%) gimnazjalne i poniżej – 159 osób (24,3%).</w:t>
      </w:r>
    </w:p>
    <w:p w:rsidR="00876809" w:rsidRPr="00F43B8B" w:rsidRDefault="00876809" w:rsidP="00E65BB7">
      <w:pPr>
        <w:pStyle w:val="Akapitzlist"/>
        <w:numPr>
          <w:ilvl w:val="0"/>
          <w:numId w:val="2"/>
        </w:numPr>
        <w:ind w:left="284" w:hanging="284"/>
        <w:jc w:val="both"/>
        <w:rPr>
          <w:rFonts w:cstheme="minorHAnsi"/>
          <w:b/>
          <w:bCs/>
          <w:sz w:val="24"/>
          <w:szCs w:val="24"/>
        </w:rPr>
      </w:pPr>
      <w:r w:rsidRPr="00F43B8B">
        <w:rPr>
          <w:rFonts w:cstheme="minorHAnsi"/>
          <w:sz w:val="24"/>
          <w:szCs w:val="24"/>
        </w:rPr>
        <w:t>czas pozostawania bez pracy: do 6 miesięcy – 68,9% (449 osób), między 6 a 12 – 14,3% (93 osoby), powyżej 12 miesięcy –16,9% (110 osób).</w:t>
      </w:r>
    </w:p>
    <w:p w:rsidR="00876809" w:rsidRPr="007414F7" w:rsidRDefault="00876809" w:rsidP="00691EC4">
      <w:pPr>
        <w:spacing w:line="288" w:lineRule="auto"/>
        <w:rPr>
          <w:rFonts w:ascii="Calibri" w:hAnsi="Calibri" w:cstheme="minorHAnsi"/>
          <w:b/>
          <w:bCs/>
          <w:sz w:val="28"/>
          <w:szCs w:val="28"/>
        </w:rPr>
      </w:pPr>
    </w:p>
    <w:p w:rsidR="00876809" w:rsidRPr="00F43B8B" w:rsidRDefault="00876809" w:rsidP="00F43B8B">
      <w:pPr>
        <w:pStyle w:val="Nagwek3"/>
        <w:spacing w:line="288" w:lineRule="auto"/>
        <w:rPr>
          <w:rFonts w:ascii="Calibri" w:eastAsia="MS Mincho" w:hAnsi="Calibri" w:cstheme="minorHAnsi"/>
          <w:b/>
          <w:bCs/>
          <w:i w:val="0"/>
          <w:szCs w:val="24"/>
        </w:rPr>
      </w:pPr>
      <w:bookmarkStart w:id="35" w:name="_Toc476575851"/>
      <w:bookmarkStart w:id="36" w:name="_Toc487447412"/>
      <w:bookmarkStart w:id="37" w:name="_Toc487447480"/>
      <w:r w:rsidRPr="00F43B8B">
        <w:rPr>
          <w:rFonts w:ascii="Calibri" w:eastAsia="MS Mincho" w:hAnsi="Calibri" w:cstheme="minorHAnsi"/>
          <w:b/>
          <w:i w:val="0"/>
          <w:szCs w:val="24"/>
        </w:rPr>
        <w:t>Długotrwale bezrobotni</w:t>
      </w:r>
      <w:bookmarkEnd w:id="35"/>
      <w:bookmarkEnd w:id="36"/>
      <w:bookmarkEnd w:id="37"/>
      <w:r w:rsidRPr="00F43B8B">
        <w:rPr>
          <w:rFonts w:ascii="Calibri" w:eastAsia="MS Mincho" w:hAnsi="Calibri" w:cstheme="minorHAnsi"/>
          <w:b/>
          <w:i w:val="0"/>
          <w:szCs w:val="24"/>
        </w:rPr>
        <w:t xml:space="preserve"> </w:t>
      </w:r>
    </w:p>
    <w:p w:rsidR="00876809" w:rsidRDefault="00876809" w:rsidP="00364C26">
      <w:pPr>
        <w:pStyle w:val="Tekstpodstawowyzwciciem2"/>
        <w:spacing w:after="0" w:line="288" w:lineRule="auto"/>
        <w:ind w:left="0" w:firstLine="0"/>
        <w:jc w:val="both"/>
        <w:rPr>
          <w:rFonts w:cstheme="minorHAnsi"/>
          <w:sz w:val="24"/>
          <w:szCs w:val="24"/>
        </w:rPr>
      </w:pPr>
      <w:r w:rsidRPr="00F43B8B">
        <w:rPr>
          <w:rFonts w:cstheme="minorHAnsi"/>
          <w:sz w:val="24"/>
          <w:szCs w:val="24"/>
        </w:rPr>
        <w:tab/>
        <w:t xml:space="preserve">Osoby długotrwale bezrobotne stanowią w powiecie wągrowieckim prawie połowę wszystkich zarejestrowanych bezrobotnych. Kobiety w tej grupie są liczniej reprezentowane niż mężczyźni. Najbardziej narażoną na niepowodzenia na rynku pracy kategorią są bezrobotni nieprzerwanie zarejestrowani przez okres 12 miesięcy i więcej. </w:t>
      </w:r>
    </w:p>
    <w:p w:rsidR="00FA3AF2" w:rsidRPr="00F43B8B" w:rsidRDefault="00FA3AF2" w:rsidP="00364C26">
      <w:pPr>
        <w:pStyle w:val="Tekstpodstawowyzwciciem2"/>
        <w:spacing w:after="0" w:line="288" w:lineRule="auto"/>
        <w:ind w:left="0" w:firstLine="0"/>
        <w:jc w:val="both"/>
        <w:rPr>
          <w:rFonts w:cstheme="minorHAnsi"/>
          <w:sz w:val="24"/>
          <w:szCs w:val="24"/>
          <w:highlight w:val="yellow"/>
        </w:rPr>
      </w:pPr>
    </w:p>
    <w:p w:rsidR="00876809" w:rsidRPr="00FA3AF2" w:rsidRDefault="00876809" w:rsidP="00876809">
      <w:pPr>
        <w:spacing w:before="120"/>
        <w:rPr>
          <w:rFonts w:asciiTheme="minorHAnsi" w:hAnsiTheme="minorHAnsi" w:cstheme="minorHAnsi"/>
          <w:b/>
          <w:sz w:val="20"/>
          <w:szCs w:val="20"/>
        </w:rPr>
      </w:pPr>
      <w:bookmarkStart w:id="38" w:name="_Toc476575852"/>
      <w:r w:rsidRPr="00FA3AF2">
        <w:rPr>
          <w:rStyle w:val="Nagwek5Znak"/>
          <w:rFonts w:asciiTheme="minorHAnsi" w:hAnsiTheme="minorHAnsi" w:cstheme="minorHAnsi"/>
          <w:sz w:val="20"/>
          <w:szCs w:val="20"/>
        </w:rPr>
        <w:lastRenderedPageBreak/>
        <w:t>Długotrwale bezrobotni (12 – 24 miesiące) ze względu na wiek w latach 20</w:t>
      </w:r>
      <w:r w:rsidR="00FA494B" w:rsidRPr="00FA3AF2">
        <w:rPr>
          <w:rStyle w:val="Nagwek5Znak"/>
          <w:rFonts w:asciiTheme="minorHAnsi" w:hAnsiTheme="minorHAnsi" w:cstheme="minorHAnsi"/>
          <w:sz w:val="20"/>
          <w:szCs w:val="20"/>
        </w:rPr>
        <w:t>10</w:t>
      </w:r>
      <w:r w:rsidRPr="00FA3AF2">
        <w:rPr>
          <w:rStyle w:val="Nagwek5Znak"/>
          <w:rFonts w:asciiTheme="minorHAnsi" w:hAnsiTheme="minorHAnsi" w:cstheme="minorHAnsi"/>
          <w:sz w:val="20"/>
          <w:szCs w:val="20"/>
        </w:rPr>
        <w:t xml:space="preserve"> – 2016</w:t>
      </w:r>
      <w:bookmarkEnd w:id="38"/>
      <w:r w:rsidRPr="00FA3AF2">
        <w:rPr>
          <w:rStyle w:val="Nagwek5Znak"/>
          <w:rFonts w:asciiTheme="minorHAnsi" w:hAnsiTheme="minorHAnsi" w:cstheme="minorHAnsi"/>
          <w:sz w:val="20"/>
          <w:szCs w:val="20"/>
        </w:rPr>
        <w:br/>
      </w:r>
      <w:r w:rsidRPr="00FA3AF2">
        <w:rPr>
          <w:rFonts w:asciiTheme="minorHAnsi" w:hAnsiTheme="minorHAnsi" w:cstheme="minorHAnsi"/>
          <w:b/>
          <w:sz w:val="20"/>
          <w:szCs w:val="20"/>
        </w:rPr>
        <w:t>/ stan na 31 grudnia danego roku /źródło</w:t>
      </w:r>
      <w:r w:rsidRPr="00FA3AF2">
        <w:rPr>
          <w:rFonts w:asciiTheme="minorHAnsi" w:hAnsiTheme="minorHAnsi" w:cstheme="minorHAnsi"/>
          <w:b/>
          <w:iCs/>
          <w:sz w:val="20"/>
          <w:szCs w:val="20"/>
        </w:rPr>
        <w:t>: dane statystyczne PUP Wągrowiec</w:t>
      </w:r>
    </w:p>
    <w:tbl>
      <w:tblPr>
        <w:tblW w:w="0" w:type="auto"/>
        <w:jc w:val="center"/>
        <w:tblLayout w:type="fixed"/>
        <w:tblCellMar>
          <w:left w:w="28" w:type="dxa"/>
          <w:right w:w="28" w:type="dxa"/>
        </w:tblCellMar>
        <w:tblLook w:val="00A0" w:firstRow="1" w:lastRow="0" w:firstColumn="1" w:lastColumn="0" w:noHBand="0" w:noVBand="0"/>
      </w:tblPr>
      <w:tblGrid>
        <w:gridCol w:w="4536"/>
        <w:gridCol w:w="737"/>
        <w:gridCol w:w="737"/>
        <w:gridCol w:w="737"/>
        <w:gridCol w:w="737"/>
        <w:gridCol w:w="737"/>
        <w:gridCol w:w="737"/>
        <w:gridCol w:w="737"/>
      </w:tblGrid>
      <w:tr w:rsidR="00FA494B" w:rsidRPr="00FA3AF2" w:rsidTr="00364C26">
        <w:trPr>
          <w:trHeight w:hRule="exact" w:val="340"/>
          <w:jc w:val="center"/>
        </w:trPr>
        <w:tc>
          <w:tcPr>
            <w:tcW w:w="4536" w:type="dxa"/>
            <w:tcBorders>
              <w:top w:val="single" w:sz="12" w:space="0" w:color="auto"/>
              <w:left w:val="single" w:sz="12" w:space="0" w:color="auto"/>
              <w:bottom w:val="single" w:sz="12" w:space="0" w:color="auto"/>
              <w:right w:val="single" w:sz="4" w:space="0" w:color="FFFFFF"/>
            </w:tcBorders>
            <w:shd w:val="clear" w:color="auto" w:fill="002060"/>
            <w:vAlign w:val="center"/>
            <w:hideMark/>
          </w:tcPr>
          <w:p w:rsidR="00FA494B" w:rsidRPr="00FA3AF2" w:rsidRDefault="00FA494B" w:rsidP="00FA494B">
            <w:pPr>
              <w:jc w:val="center"/>
              <w:rPr>
                <w:rFonts w:asciiTheme="minorHAnsi" w:hAnsiTheme="minorHAnsi" w:cstheme="minorHAnsi"/>
                <w:b/>
                <w:bCs/>
                <w:color w:val="FFFF00"/>
                <w:sz w:val="20"/>
                <w:szCs w:val="20"/>
                <w:lang w:eastAsia="en-US"/>
              </w:rPr>
            </w:pPr>
            <w:r w:rsidRPr="00FA3AF2">
              <w:rPr>
                <w:rFonts w:asciiTheme="minorHAnsi" w:hAnsiTheme="minorHAnsi" w:cstheme="minorHAnsi"/>
                <w:b/>
                <w:bCs/>
                <w:color w:val="FFFF00"/>
                <w:sz w:val="20"/>
                <w:szCs w:val="20"/>
                <w:lang w:eastAsia="en-US"/>
              </w:rPr>
              <w:t>Wiek</w:t>
            </w:r>
          </w:p>
        </w:tc>
        <w:tc>
          <w:tcPr>
            <w:tcW w:w="737" w:type="dxa"/>
            <w:tcBorders>
              <w:top w:val="single" w:sz="12" w:space="0" w:color="auto"/>
              <w:left w:val="single" w:sz="4" w:space="0" w:color="FFFFFF"/>
              <w:bottom w:val="single" w:sz="12" w:space="0" w:color="auto"/>
              <w:right w:val="single" w:sz="4" w:space="0" w:color="FFFFFF"/>
            </w:tcBorders>
            <w:shd w:val="clear" w:color="auto" w:fill="002060"/>
            <w:noWrap/>
            <w:vAlign w:val="center"/>
            <w:hideMark/>
          </w:tcPr>
          <w:p w:rsidR="00FA494B" w:rsidRPr="00FA3AF2" w:rsidRDefault="00FA494B">
            <w:pPr>
              <w:jc w:val="center"/>
              <w:rPr>
                <w:rFonts w:asciiTheme="minorHAnsi" w:hAnsiTheme="minorHAnsi" w:cstheme="minorHAnsi"/>
                <w:b/>
                <w:bCs/>
                <w:color w:val="FFFFFF"/>
                <w:sz w:val="20"/>
                <w:szCs w:val="20"/>
              </w:rPr>
            </w:pPr>
            <w:r w:rsidRPr="00FA3AF2">
              <w:rPr>
                <w:rFonts w:asciiTheme="minorHAnsi" w:hAnsiTheme="minorHAnsi" w:cstheme="minorHAnsi"/>
                <w:b/>
                <w:bCs/>
                <w:color w:val="FFFFFF"/>
                <w:sz w:val="20"/>
                <w:szCs w:val="20"/>
              </w:rPr>
              <w:t>2010</w:t>
            </w:r>
          </w:p>
        </w:tc>
        <w:tc>
          <w:tcPr>
            <w:tcW w:w="737" w:type="dxa"/>
            <w:tcBorders>
              <w:top w:val="single" w:sz="12" w:space="0" w:color="auto"/>
              <w:left w:val="single" w:sz="4" w:space="0" w:color="FFFFFF"/>
              <w:bottom w:val="single" w:sz="12" w:space="0" w:color="auto"/>
              <w:right w:val="single" w:sz="4" w:space="0" w:color="FFFFFF"/>
            </w:tcBorders>
            <w:shd w:val="clear" w:color="auto" w:fill="002060"/>
            <w:noWrap/>
            <w:vAlign w:val="center"/>
            <w:hideMark/>
          </w:tcPr>
          <w:p w:rsidR="00FA494B" w:rsidRPr="00FA3AF2" w:rsidRDefault="00FA494B">
            <w:pPr>
              <w:jc w:val="center"/>
              <w:rPr>
                <w:rFonts w:asciiTheme="minorHAnsi" w:hAnsiTheme="minorHAnsi" w:cstheme="minorHAnsi"/>
                <w:b/>
                <w:bCs/>
                <w:color w:val="FFFFFF"/>
                <w:sz w:val="20"/>
                <w:szCs w:val="20"/>
              </w:rPr>
            </w:pPr>
            <w:r w:rsidRPr="00FA3AF2">
              <w:rPr>
                <w:rFonts w:asciiTheme="minorHAnsi" w:hAnsiTheme="minorHAnsi" w:cstheme="minorHAnsi"/>
                <w:b/>
                <w:bCs/>
                <w:color w:val="FFFFFF"/>
                <w:sz w:val="20"/>
                <w:szCs w:val="20"/>
              </w:rPr>
              <w:t>2011</w:t>
            </w:r>
          </w:p>
        </w:tc>
        <w:tc>
          <w:tcPr>
            <w:tcW w:w="737" w:type="dxa"/>
            <w:tcBorders>
              <w:top w:val="single" w:sz="12" w:space="0" w:color="auto"/>
              <w:left w:val="single" w:sz="4" w:space="0" w:color="FFFFFF"/>
              <w:bottom w:val="single" w:sz="12" w:space="0" w:color="auto"/>
              <w:right w:val="single" w:sz="4" w:space="0" w:color="FFFFFF"/>
            </w:tcBorders>
            <w:shd w:val="clear" w:color="auto" w:fill="002060"/>
            <w:noWrap/>
            <w:vAlign w:val="center"/>
            <w:hideMark/>
          </w:tcPr>
          <w:p w:rsidR="00FA494B" w:rsidRPr="00FA3AF2" w:rsidRDefault="00FA494B">
            <w:pPr>
              <w:jc w:val="center"/>
              <w:rPr>
                <w:rFonts w:asciiTheme="minorHAnsi" w:hAnsiTheme="minorHAnsi" w:cstheme="minorHAnsi"/>
                <w:b/>
                <w:bCs/>
                <w:color w:val="FFFFFF"/>
                <w:sz w:val="20"/>
                <w:szCs w:val="20"/>
              </w:rPr>
            </w:pPr>
            <w:r w:rsidRPr="00FA3AF2">
              <w:rPr>
                <w:rFonts w:asciiTheme="minorHAnsi" w:hAnsiTheme="minorHAnsi" w:cstheme="minorHAnsi"/>
                <w:b/>
                <w:bCs/>
                <w:color w:val="FFFFFF"/>
                <w:sz w:val="20"/>
                <w:szCs w:val="20"/>
              </w:rPr>
              <w:t>2012</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FA494B" w:rsidRPr="00FA3AF2" w:rsidRDefault="00FA494B">
            <w:pPr>
              <w:jc w:val="center"/>
              <w:rPr>
                <w:rFonts w:asciiTheme="minorHAnsi" w:hAnsiTheme="minorHAnsi" w:cstheme="minorHAnsi"/>
                <w:b/>
                <w:bCs/>
                <w:color w:val="FFFFFF"/>
                <w:sz w:val="20"/>
                <w:szCs w:val="20"/>
              </w:rPr>
            </w:pPr>
            <w:r w:rsidRPr="00FA3AF2">
              <w:rPr>
                <w:rFonts w:asciiTheme="minorHAnsi" w:hAnsiTheme="minorHAnsi" w:cstheme="minorHAnsi"/>
                <w:b/>
                <w:bCs/>
                <w:color w:val="FFFFFF"/>
                <w:sz w:val="20"/>
                <w:szCs w:val="20"/>
              </w:rPr>
              <w:t>2013</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FA494B" w:rsidRPr="00FA3AF2" w:rsidRDefault="00FA494B">
            <w:pPr>
              <w:jc w:val="center"/>
              <w:rPr>
                <w:rFonts w:asciiTheme="minorHAnsi" w:hAnsiTheme="minorHAnsi" w:cstheme="minorHAnsi"/>
                <w:b/>
                <w:bCs/>
                <w:color w:val="FFFFFF"/>
                <w:sz w:val="20"/>
                <w:szCs w:val="20"/>
              </w:rPr>
            </w:pPr>
            <w:r w:rsidRPr="00FA3AF2">
              <w:rPr>
                <w:rFonts w:asciiTheme="minorHAnsi" w:hAnsiTheme="minorHAnsi" w:cstheme="minorHAnsi"/>
                <w:b/>
                <w:bCs/>
                <w:color w:val="FFFFFF"/>
                <w:sz w:val="20"/>
                <w:szCs w:val="20"/>
              </w:rPr>
              <w:t>2014</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FA494B" w:rsidRPr="00FA3AF2" w:rsidRDefault="00FA494B">
            <w:pPr>
              <w:jc w:val="center"/>
              <w:rPr>
                <w:rFonts w:asciiTheme="minorHAnsi" w:hAnsiTheme="minorHAnsi" w:cstheme="minorHAnsi"/>
                <w:b/>
                <w:bCs/>
                <w:color w:val="FFFFFF"/>
                <w:sz w:val="20"/>
                <w:szCs w:val="20"/>
              </w:rPr>
            </w:pPr>
            <w:r w:rsidRPr="00FA3AF2">
              <w:rPr>
                <w:rFonts w:asciiTheme="minorHAnsi" w:hAnsiTheme="minorHAnsi" w:cstheme="minorHAnsi"/>
                <w:b/>
                <w:bCs/>
                <w:color w:val="FFFFFF"/>
                <w:sz w:val="20"/>
                <w:szCs w:val="20"/>
              </w:rPr>
              <w:t>2015</w:t>
            </w:r>
          </w:p>
        </w:tc>
        <w:tc>
          <w:tcPr>
            <w:tcW w:w="737" w:type="dxa"/>
            <w:tcBorders>
              <w:top w:val="single" w:sz="12" w:space="0" w:color="auto"/>
              <w:left w:val="single" w:sz="4" w:space="0" w:color="FFFFFF"/>
              <w:bottom w:val="single" w:sz="12" w:space="0" w:color="auto"/>
              <w:right w:val="single" w:sz="12" w:space="0" w:color="auto"/>
            </w:tcBorders>
            <w:shd w:val="clear" w:color="auto" w:fill="002060"/>
            <w:vAlign w:val="center"/>
            <w:hideMark/>
          </w:tcPr>
          <w:p w:rsidR="00FA494B" w:rsidRPr="00FA3AF2" w:rsidRDefault="00FA494B">
            <w:pPr>
              <w:jc w:val="center"/>
              <w:rPr>
                <w:rFonts w:asciiTheme="minorHAnsi" w:hAnsiTheme="minorHAnsi" w:cstheme="minorHAnsi"/>
                <w:b/>
                <w:bCs/>
                <w:color w:val="FFFFFF"/>
                <w:sz w:val="20"/>
                <w:szCs w:val="20"/>
              </w:rPr>
            </w:pPr>
            <w:r w:rsidRPr="00FA3AF2">
              <w:rPr>
                <w:rFonts w:asciiTheme="minorHAnsi" w:hAnsiTheme="minorHAnsi" w:cstheme="minorHAnsi"/>
                <w:b/>
                <w:bCs/>
                <w:color w:val="FFFFFF"/>
                <w:sz w:val="20"/>
                <w:szCs w:val="20"/>
              </w:rPr>
              <w:t>2016</w:t>
            </w:r>
          </w:p>
        </w:tc>
      </w:tr>
      <w:tr w:rsidR="00FA494B" w:rsidRPr="00FA3AF2" w:rsidTr="00364C26">
        <w:trPr>
          <w:trHeight w:hRule="exact" w:val="340"/>
          <w:jc w:val="center"/>
        </w:trPr>
        <w:tc>
          <w:tcPr>
            <w:tcW w:w="4536" w:type="dxa"/>
            <w:tcBorders>
              <w:top w:val="single" w:sz="12" w:space="0" w:color="auto"/>
              <w:left w:val="single" w:sz="12" w:space="0" w:color="auto"/>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18 do 24</w:t>
            </w:r>
          </w:p>
        </w:tc>
        <w:tc>
          <w:tcPr>
            <w:tcW w:w="737" w:type="dxa"/>
            <w:tcBorders>
              <w:top w:val="single" w:sz="12" w:space="0" w:color="auto"/>
              <w:left w:val="nil"/>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263</w:t>
            </w:r>
          </w:p>
        </w:tc>
        <w:tc>
          <w:tcPr>
            <w:tcW w:w="737" w:type="dxa"/>
            <w:tcBorders>
              <w:top w:val="single" w:sz="12" w:space="0" w:color="auto"/>
              <w:left w:val="nil"/>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215</w:t>
            </w:r>
          </w:p>
        </w:tc>
        <w:tc>
          <w:tcPr>
            <w:tcW w:w="737" w:type="dxa"/>
            <w:tcBorders>
              <w:top w:val="single" w:sz="12" w:space="0" w:color="auto"/>
              <w:left w:val="nil"/>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253</w:t>
            </w:r>
          </w:p>
        </w:tc>
        <w:tc>
          <w:tcPr>
            <w:tcW w:w="737" w:type="dxa"/>
            <w:tcBorders>
              <w:top w:val="single" w:sz="12" w:space="0" w:color="auto"/>
              <w:left w:val="nil"/>
              <w:bottom w:val="single" w:sz="4" w:space="0" w:color="auto"/>
              <w:right w:val="single" w:sz="4"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203</w:t>
            </w:r>
          </w:p>
        </w:tc>
        <w:tc>
          <w:tcPr>
            <w:tcW w:w="737" w:type="dxa"/>
            <w:tcBorders>
              <w:top w:val="single" w:sz="12" w:space="0" w:color="auto"/>
              <w:left w:val="nil"/>
              <w:bottom w:val="single" w:sz="4" w:space="0" w:color="auto"/>
              <w:right w:val="single" w:sz="4"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96</w:t>
            </w:r>
          </w:p>
        </w:tc>
        <w:tc>
          <w:tcPr>
            <w:tcW w:w="737" w:type="dxa"/>
            <w:tcBorders>
              <w:top w:val="single" w:sz="12" w:space="0" w:color="auto"/>
              <w:left w:val="nil"/>
              <w:bottom w:val="single" w:sz="4" w:space="0" w:color="auto"/>
              <w:right w:val="single" w:sz="4"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30</w:t>
            </w:r>
          </w:p>
        </w:tc>
        <w:tc>
          <w:tcPr>
            <w:tcW w:w="737" w:type="dxa"/>
            <w:tcBorders>
              <w:top w:val="single" w:sz="12" w:space="0" w:color="auto"/>
              <w:left w:val="nil"/>
              <w:bottom w:val="single" w:sz="4" w:space="0" w:color="auto"/>
              <w:right w:val="single" w:sz="12"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36</w:t>
            </w:r>
          </w:p>
        </w:tc>
      </w:tr>
      <w:tr w:rsidR="00FA494B" w:rsidRPr="00FA3AF2" w:rsidTr="00364C26">
        <w:trPr>
          <w:trHeight w:hRule="exact" w:val="340"/>
          <w:jc w:val="center"/>
        </w:trPr>
        <w:tc>
          <w:tcPr>
            <w:tcW w:w="45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25 do 34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305</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278</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370</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336</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197</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121</w:t>
            </w:r>
          </w:p>
        </w:tc>
        <w:tc>
          <w:tcPr>
            <w:tcW w:w="737" w:type="dxa"/>
            <w:tcBorders>
              <w:top w:val="single" w:sz="4" w:space="0" w:color="auto"/>
              <w:left w:val="nil"/>
              <w:bottom w:val="single" w:sz="4" w:space="0" w:color="auto"/>
              <w:right w:val="single" w:sz="12"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84</w:t>
            </w:r>
          </w:p>
        </w:tc>
      </w:tr>
      <w:tr w:rsidR="00FA494B" w:rsidRPr="00FA3AF2" w:rsidTr="00364C26">
        <w:trPr>
          <w:trHeight w:hRule="exact" w:val="340"/>
          <w:jc w:val="center"/>
        </w:trPr>
        <w:tc>
          <w:tcPr>
            <w:tcW w:w="4536" w:type="dxa"/>
            <w:tcBorders>
              <w:top w:val="single" w:sz="4" w:space="0" w:color="auto"/>
              <w:left w:val="single" w:sz="12" w:space="0" w:color="auto"/>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35 do 44</w:t>
            </w:r>
          </w:p>
        </w:tc>
        <w:tc>
          <w:tcPr>
            <w:tcW w:w="737" w:type="dxa"/>
            <w:tcBorders>
              <w:top w:val="single" w:sz="4" w:space="0" w:color="auto"/>
              <w:left w:val="nil"/>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184</w:t>
            </w:r>
          </w:p>
        </w:tc>
        <w:tc>
          <w:tcPr>
            <w:tcW w:w="737" w:type="dxa"/>
            <w:tcBorders>
              <w:top w:val="single" w:sz="4" w:space="0" w:color="auto"/>
              <w:left w:val="nil"/>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174</w:t>
            </w:r>
          </w:p>
        </w:tc>
        <w:tc>
          <w:tcPr>
            <w:tcW w:w="737" w:type="dxa"/>
            <w:tcBorders>
              <w:top w:val="single" w:sz="4" w:space="0" w:color="auto"/>
              <w:left w:val="nil"/>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237</w:t>
            </w:r>
          </w:p>
        </w:tc>
        <w:tc>
          <w:tcPr>
            <w:tcW w:w="737" w:type="dxa"/>
            <w:tcBorders>
              <w:top w:val="single" w:sz="4" w:space="0" w:color="auto"/>
              <w:left w:val="nil"/>
              <w:bottom w:val="single" w:sz="4" w:space="0" w:color="auto"/>
              <w:right w:val="single" w:sz="4"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229</w:t>
            </w:r>
          </w:p>
        </w:tc>
        <w:tc>
          <w:tcPr>
            <w:tcW w:w="737" w:type="dxa"/>
            <w:tcBorders>
              <w:top w:val="single" w:sz="4" w:space="0" w:color="auto"/>
              <w:left w:val="nil"/>
              <w:bottom w:val="single" w:sz="4" w:space="0" w:color="auto"/>
              <w:right w:val="single" w:sz="4"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137</w:t>
            </w:r>
          </w:p>
        </w:tc>
        <w:tc>
          <w:tcPr>
            <w:tcW w:w="737" w:type="dxa"/>
            <w:tcBorders>
              <w:top w:val="single" w:sz="4" w:space="0" w:color="auto"/>
              <w:left w:val="nil"/>
              <w:bottom w:val="single" w:sz="4" w:space="0" w:color="auto"/>
              <w:right w:val="single" w:sz="4"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61</w:t>
            </w:r>
          </w:p>
        </w:tc>
        <w:tc>
          <w:tcPr>
            <w:tcW w:w="737" w:type="dxa"/>
            <w:tcBorders>
              <w:top w:val="single" w:sz="4" w:space="0" w:color="auto"/>
              <w:left w:val="nil"/>
              <w:bottom w:val="single" w:sz="4" w:space="0" w:color="auto"/>
              <w:right w:val="single" w:sz="12"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60</w:t>
            </w:r>
          </w:p>
        </w:tc>
      </w:tr>
      <w:tr w:rsidR="00FA494B" w:rsidRPr="00FA3AF2" w:rsidTr="00364C26">
        <w:trPr>
          <w:trHeight w:hRule="exact" w:val="340"/>
          <w:jc w:val="center"/>
        </w:trPr>
        <w:tc>
          <w:tcPr>
            <w:tcW w:w="45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45 do 54</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181</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171</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201</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170</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142</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54</w:t>
            </w:r>
          </w:p>
        </w:tc>
        <w:tc>
          <w:tcPr>
            <w:tcW w:w="737" w:type="dxa"/>
            <w:tcBorders>
              <w:top w:val="single" w:sz="4" w:space="0" w:color="auto"/>
              <w:left w:val="nil"/>
              <w:bottom w:val="single" w:sz="4" w:space="0" w:color="auto"/>
              <w:right w:val="single" w:sz="12"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46</w:t>
            </w:r>
          </w:p>
        </w:tc>
      </w:tr>
      <w:tr w:rsidR="00FA494B" w:rsidRPr="00FA3AF2" w:rsidTr="00364C26">
        <w:trPr>
          <w:trHeight w:hRule="exact" w:val="340"/>
          <w:jc w:val="center"/>
        </w:trPr>
        <w:tc>
          <w:tcPr>
            <w:tcW w:w="4536" w:type="dxa"/>
            <w:tcBorders>
              <w:top w:val="single" w:sz="4" w:space="0" w:color="auto"/>
              <w:left w:val="single" w:sz="12" w:space="0" w:color="auto"/>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55 do 59</w:t>
            </w:r>
          </w:p>
        </w:tc>
        <w:tc>
          <w:tcPr>
            <w:tcW w:w="737" w:type="dxa"/>
            <w:tcBorders>
              <w:top w:val="single" w:sz="4" w:space="0" w:color="auto"/>
              <w:left w:val="nil"/>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55</w:t>
            </w:r>
          </w:p>
        </w:tc>
        <w:tc>
          <w:tcPr>
            <w:tcW w:w="737" w:type="dxa"/>
            <w:tcBorders>
              <w:top w:val="single" w:sz="4" w:space="0" w:color="auto"/>
              <w:left w:val="nil"/>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69</w:t>
            </w:r>
          </w:p>
        </w:tc>
        <w:tc>
          <w:tcPr>
            <w:tcW w:w="737" w:type="dxa"/>
            <w:tcBorders>
              <w:top w:val="single" w:sz="4" w:space="0" w:color="auto"/>
              <w:left w:val="nil"/>
              <w:bottom w:val="single" w:sz="4" w:space="0" w:color="auto"/>
              <w:right w:val="single" w:sz="4" w:space="0" w:color="auto"/>
            </w:tcBorders>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79</w:t>
            </w:r>
          </w:p>
        </w:tc>
        <w:tc>
          <w:tcPr>
            <w:tcW w:w="737" w:type="dxa"/>
            <w:tcBorders>
              <w:top w:val="single" w:sz="4" w:space="0" w:color="auto"/>
              <w:left w:val="nil"/>
              <w:bottom w:val="single" w:sz="4" w:space="0" w:color="auto"/>
              <w:right w:val="single" w:sz="4"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84</w:t>
            </w:r>
          </w:p>
        </w:tc>
        <w:tc>
          <w:tcPr>
            <w:tcW w:w="737" w:type="dxa"/>
            <w:tcBorders>
              <w:top w:val="single" w:sz="4" w:space="0" w:color="auto"/>
              <w:left w:val="nil"/>
              <w:bottom w:val="single" w:sz="4" w:space="0" w:color="auto"/>
              <w:right w:val="single" w:sz="4"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69</w:t>
            </w:r>
          </w:p>
        </w:tc>
        <w:tc>
          <w:tcPr>
            <w:tcW w:w="737" w:type="dxa"/>
            <w:tcBorders>
              <w:top w:val="single" w:sz="4" w:space="0" w:color="auto"/>
              <w:left w:val="nil"/>
              <w:bottom w:val="single" w:sz="4" w:space="0" w:color="auto"/>
              <w:right w:val="single" w:sz="4"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63</w:t>
            </w:r>
          </w:p>
        </w:tc>
        <w:tc>
          <w:tcPr>
            <w:tcW w:w="737" w:type="dxa"/>
            <w:tcBorders>
              <w:top w:val="single" w:sz="4" w:space="0" w:color="auto"/>
              <w:left w:val="nil"/>
              <w:bottom w:val="single" w:sz="4" w:space="0" w:color="auto"/>
              <w:right w:val="single" w:sz="12" w:space="0" w:color="auto"/>
            </w:tcBorders>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36</w:t>
            </w:r>
          </w:p>
        </w:tc>
      </w:tr>
      <w:tr w:rsidR="00FA494B" w:rsidRPr="00FA3AF2" w:rsidTr="00364C26">
        <w:trPr>
          <w:trHeight w:hRule="exact" w:val="340"/>
          <w:jc w:val="center"/>
        </w:trPr>
        <w:tc>
          <w:tcPr>
            <w:tcW w:w="4536" w:type="dxa"/>
            <w:tcBorders>
              <w:top w:val="single" w:sz="4" w:space="0" w:color="auto"/>
              <w:left w:val="single" w:sz="12" w:space="0" w:color="auto"/>
              <w:bottom w:val="single" w:sz="12"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powyżej 60 lat</w:t>
            </w:r>
          </w:p>
        </w:tc>
        <w:tc>
          <w:tcPr>
            <w:tcW w:w="737" w:type="dxa"/>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12</w:t>
            </w:r>
          </w:p>
        </w:tc>
        <w:tc>
          <w:tcPr>
            <w:tcW w:w="737" w:type="dxa"/>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22</w:t>
            </w:r>
          </w:p>
        </w:tc>
        <w:tc>
          <w:tcPr>
            <w:tcW w:w="737" w:type="dxa"/>
            <w:tcBorders>
              <w:top w:val="single" w:sz="4" w:space="0" w:color="auto"/>
              <w:left w:val="nil"/>
              <w:bottom w:val="single" w:sz="12" w:space="0" w:color="auto"/>
              <w:right w:val="single" w:sz="4" w:space="0" w:color="auto"/>
            </w:tcBorders>
            <w:shd w:val="clear" w:color="auto" w:fill="D9D9D9" w:themeFill="background1" w:themeFillShade="D9"/>
            <w:noWrap/>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12</w:t>
            </w:r>
          </w:p>
        </w:tc>
        <w:tc>
          <w:tcPr>
            <w:tcW w:w="737"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15</w:t>
            </w:r>
          </w:p>
        </w:tc>
        <w:tc>
          <w:tcPr>
            <w:tcW w:w="737"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27</w:t>
            </w:r>
          </w:p>
        </w:tc>
        <w:tc>
          <w:tcPr>
            <w:tcW w:w="737"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14</w:t>
            </w:r>
          </w:p>
        </w:tc>
        <w:tc>
          <w:tcPr>
            <w:tcW w:w="737"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FA494B" w:rsidRPr="00FA3AF2" w:rsidRDefault="00FA494B">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12</w:t>
            </w:r>
          </w:p>
        </w:tc>
      </w:tr>
    </w:tbl>
    <w:p w:rsidR="00876809" w:rsidRPr="007414F7" w:rsidRDefault="00876809" w:rsidP="00876809">
      <w:pPr>
        <w:jc w:val="both"/>
        <w:rPr>
          <w:rFonts w:ascii="Calibri" w:eastAsia="MS Mincho" w:hAnsi="Calibri" w:cstheme="minorHAnsi"/>
          <w:sz w:val="28"/>
          <w:szCs w:val="28"/>
          <w:lang w:eastAsia="en-US"/>
        </w:rPr>
      </w:pPr>
    </w:p>
    <w:p w:rsidR="00876809" w:rsidRPr="007414F7" w:rsidRDefault="00876809" w:rsidP="00876809">
      <w:pPr>
        <w:ind w:firstLine="709"/>
        <w:jc w:val="both"/>
        <w:rPr>
          <w:rFonts w:ascii="Calibri" w:hAnsi="Calibri" w:cstheme="minorHAnsi"/>
          <w:sz w:val="28"/>
          <w:szCs w:val="28"/>
        </w:rPr>
      </w:pPr>
    </w:p>
    <w:p w:rsidR="00876809" w:rsidRPr="00F051DD" w:rsidRDefault="00876809" w:rsidP="00876809">
      <w:pPr>
        <w:jc w:val="both"/>
        <w:rPr>
          <w:rFonts w:ascii="Calibri" w:hAnsi="Calibri" w:cstheme="minorHAnsi"/>
        </w:rPr>
      </w:pPr>
      <w:r w:rsidRPr="00F051DD">
        <w:rPr>
          <w:rFonts w:ascii="Calibri" w:hAnsi="Calibri" w:cstheme="minorHAnsi"/>
          <w:bCs/>
        </w:rPr>
        <w:t>Długotrwale bezrobotni na koniec grudnia 2016 roku</w:t>
      </w:r>
      <w:r w:rsidR="00F051DD">
        <w:rPr>
          <w:rFonts w:ascii="Calibri" w:hAnsi="Calibri" w:cstheme="minorHAnsi"/>
          <w:bCs/>
        </w:rPr>
        <w:t>:</w:t>
      </w:r>
    </w:p>
    <w:p w:rsidR="00876809" w:rsidRPr="00FA3AF2" w:rsidRDefault="00876809" w:rsidP="00FA3AF2">
      <w:pPr>
        <w:pStyle w:val="Akapitzlist"/>
        <w:numPr>
          <w:ilvl w:val="0"/>
          <w:numId w:val="3"/>
        </w:numPr>
        <w:spacing w:line="276" w:lineRule="auto"/>
        <w:ind w:left="284" w:hanging="284"/>
        <w:jc w:val="both"/>
        <w:rPr>
          <w:rFonts w:cstheme="minorHAnsi"/>
          <w:bCs/>
          <w:sz w:val="24"/>
          <w:szCs w:val="24"/>
        </w:rPr>
      </w:pPr>
      <w:r w:rsidRPr="00FA3AF2">
        <w:rPr>
          <w:rFonts w:cstheme="minorHAnsi"/>
          <w:bCs/>
          <w:sz w:val="24"/>
          <w:szCs w:val="24"/>
        </w:rPr>
        <w:t>897 osób – 44,1% wszystkich bezrobotnych;</w:t>
      </w:r>
    </w:p>
    <w:p w:rsidR="00876809" w:rsidRPr="00FA3AF2" w:rsidRDefault="00876809" w:rsidP="00FA3AF2">
      <w:pPr>
        <w:pStyle w:val="Akapitzlist"/>
        <w:numPr>
          <w:ilvl w:val="0"/>
          <w:numId w:val="3"/>
        </w:numPr>
        <w:spacing w:line="276" w:lineRule="auto"/>
        <w:ind w:left="284" w:hanging="284"/>
        <w:jc w:val="both"/>
        <w:rPr>
          <w:rFonts w:cstheme="minorHAnsi"/>
          <w:bCs/>
          <w:sz w:val="24"/>
          <w:szCs w:val="24"/>
        </w:rPr>
      </w:pPr>
      <w:r w:rsidRPr="00FA3AF2">
        <w:rPr>
          <w:rFonts w:cstheme="minorHAnsi"/>
          <w:bCs/>
          <w:sz w:val="24"/>
          <w:szCs w:val="24"/>
        </w:rPr>
        <w:t>kobiety – 616 – tj. 68,7% kategorii;</w:t>
      </w:r>
    </w:p>
    <w:p w:rsidR="00876809" w:rsidRPr="00FA3AF2" w:rsidRDefault="00876809" w:rsidP="00FA3AF2">
      <w:pPr>
        <w:pStyle w:val="Akapitzlist"/>
        <w:numPr>
          <w:ilvl w:val="0"/>
          <w:numId w:val="3"/>
        </w:numPr>
        <w:spacing w:line="276" w:lineRule="auto"/>
        <w:ind w:left="284" w:hanging="284"/>
        <w:jc w:val="both"/>
        <w:rPr>
          <w:rFonts w:cstheme="minorHAnsi"/>
          <w:bCs/>
          <w:sz w:val="24"/>
          <w:szCs w:val="24"/>
        </w:rPr>
      </w:pPr>
      <w:r w:rsidRPr="00FA3AF2">
        <w:rPr>
          <w:rFonts w:cstheme="minorHAnsi"/>
          <w:bCs/>
          <w:sz w:val="24"/>
          <w:szCs w:val="24"/>
        </w:rPr>
        <w:t>wykształcenie: wyższe – 6,8%, średnie zawodowe i policealne – 19,4%, średnie ogólnokształcące – 7,2%, zasadnicze zawodowe – 29,8%, gimnazjalne i niższe – 36,8%;</w:t>
      </w:r>
    </w:p>
    <w:p w:rsidR="00876809" w:rsidRPr="00FA3AF2" w:rsidRDefault="00876809" w:rsidP="00FA3AF2">
      <w:pPr>
        <w:pStyle w:val="Akapitzlist"/>
        <w:numPr>
          <w:ilvl w:val="0"/>
          <w:numId w:val="3"/>
        </w:numPr>
        <w:spacing w:line="276" w:lineRule="auto"/>
        <w:ind w:left="284" w:hanging="284"/>
        <w:jc w:val="both"/>
        <w:rPr>
          <w:rFonts w:cstheme="minorHAnsi"/>
          <w:bCs/>
          <w:sz w:val="24"/>
          <w:szCs w:val="24"/>
        </w:rPr>
      </w:pPr>
      <w:r w:rsidRPr="00FA3AF2">
        <w:rPr>
          <w:rFonts w:cstheme="minorHAnsi"/>
          <w:bCs/>
          <w:sz w:val="24"/>
          <w:szCs w:val="24"/>
        </w:rPr>
        <w:t>wiek: do 30 roku życia – 24,3%; powyżej 50 roku życia –29,3%.</w:t>
      </w:r>
    </w:p>
    <w:p w:rsidR="00876809" w:rsidRPr="007414F7" w:rsidRDefault="00876809" w:rsidP="00FC5E0E">
      <w:pPr>
        <w:spacing w:line="288" w:lineRule="auto"/>
        <w:rPr>
          <w:rFonts w:ascii="Calibri" w:hAnsi="Calibri" w:cstheme="minorHAnsi"/>
          <w:b/>
          <w:bCs/>
          <w:sz w:val="28"/>
          <w:szCs w:val="28"/>
        </w:rPr>
      </w:pPr>
    </w:p>
    <w:p w:rsidR="00876809" w:rsidRPr="00FA3AF2" w:rsidRDefault="00876809" w:rsidP="00FA3AF2">
      <w:pPr>
        <w:pStyle w:val="Nagwek3"/>
        <w:rPr>
          <w:rFonts w:ascii="Calibri" w:eastAsia="MS Mincho" w:hAnsi="Calibri" w:cstheme="minorHAnsi"/>
          <w:b/>
          <w:bCs/>
          <w:i w:val="0"/>
          <w:szCs w:val="24"/>
        </w:rPr>
      </w:pPr>
      <w:bookmarkStart w:id="39" w:name="_Toc476575853"/>
      <w:bookmarkStart w:id="40" w:name="_Toc487447413"/>
      <w:bookmarkStart w:id="41" w:name="_Toc487447481"/>
      <w:r w:rsidRPr="00FA3AF2">
        <w:rPr>
          <w:rFonts w:ascii="Calibri" w:eastAsia="MS Mincho" w:hAnsi="Calibri" w:cstheme="minorHAnsi"/>
          <w:b/>
          <w:i w:val="0"/>
          <w:szCs w:val="24"/>
        </w:rPr>
        <w:t>Bezrobotni powyżej 50 roku życia</w:t>
      </w:r>
      <w:bookmarkEnd w:id="39"/>
      <w:bookmarkEnd w:id="40"/>
      <w:bookmarkEnd w:id="41"/>
      <w:r w:rsidRPr="00FA3AF2">
        <w:rPr>
          <w:rFonts w:ascii="Calibri" w:eastAsia="MS Mincho" w:hAnsi="Calibri" w:cstheme="minorHAnsi"/>
          <w:b/>
          <w:i w:val="0"/>
          <w:szCs w:val="24"/>
        </w:rPr>
        <w:t xml:space="preserve"> </w:t>
      </w:r>
    </w:p>
    <w:p w:rsidR="00876809" w:rsidRPr="00FA3AF2" w:rsidRDefault="00876809" w:rsidP="00FA3AF2">
      <w:pPr>
        <w:spacing w:line="276" w:lineRule="auto"/>
        <w:ind w:firstLine="708"/>
        <w:jc w:val="both"/>
        <w:rPr>
          <w:rFonts w:ascii="Calibri" w:hAnsi="Calibri" w:cstheme="minorHAnsi"/>
        </w:rPr>
      </w:pPr>
      <w:r w:rsidRPr="00FA3AF2">
        <w:rPr>
          <w:rFonts w:ascii="Calibri" w:hAnsi="Calibri" w:cstheme="minorHAnsi"/>
        </w:rPr>
        <w:t xml:space="preserve">Udział procentowy grupy na przestrzeni ostatnich lat wzrósł do wysokości niemal 24% ogółu osób bezrobotnych. Na koniec grudnia 2016 roku odnotowano 479 osób powyżej 50 roku życia. Wśród nich było 225 kobiet i 254 mężczyzn. Uogólniając analizę statystyczną tej grupy bezrobotnych, można powiedzieć, że osoby te posiadają zazwyczaj wykształcenie gimnazjalne </w:t>
      </w:r>
      <w:r w:rsidR="009109A2">
        <w:rPr>
          <w:rFonts w:ascii="Calibri" w:hAnsi="Calibri" w:cstheme="minorHAnsi"/>
        </w:rPr>
        <w:br/>
      </w:r>
      <w:r w:rsidRPr="00FA3AF2">
        <w:rPr>
          <w:rFonts w:ascii="Calibri" w:hAnsi="Calibri" w:cstheme="minorHAnsi"/>
        </w:rPr>
        <w:t xml:space="preserve">i niższe (39,9%) i zasadnicze zawodowe (35,5%) oraz policealne i średnie zawodowe (19% ogółu kategorii). Generalnie dysponują stażem pracy od 10 do 30 lat (55,5% ogółu kategorii – 266 osób). </w:t>
      </w:r>
    </w:p>
    <w:p w:rsidR="00FC5E0E" w:rsidRPr="007414F7" w:rsidRDefault="00FC5E0E" w:rsidP="00FC5E0E">
      <w:pPr>
        <w:spacing w:line="288" w:lineRule="auto"/>
        <w:rPr>
          <w:rStyle w:val="Nagwek5Znak"/>
          <w:rFonts w:cstheme="minorHAnsi"/>
          <w:sz w:val="28"/>
          <w:szCs w:val="28"/>
        </w:rPr>
      </w:pPr>
      <w:bookmarkStart w:id="42" w:name="_Toc476575854"/>
    </w:p>
    <w:p w:rsidR="00876809" w:rsidRPr="00FA3AF2" w:rsidRDefault="00876809" w:rsidP="00364C26">
      <w:pPr>
        <w:spacing w:line="288" w:lineRule="auto"/>
        <w:jc w:val="both"/>
        <w:rPr>
          <w:rFonts w:asciiTheme="minorHAnsi" w:hAnsiTheme="minorHAnsi" w:cstheme="minorHAnsi"/>
          <w:b/>
          <w:sz w:val="20"/>
          <w:szCs w:val="20"/>
        </w:rPr>
      </w:pPr>
      <w:r w:rsidRPr="00FA3AF2">
        <w:rPr>
          <w:rStyle w:val="Nagwek5Znak"/>
          <w:rFonts w:asciiTheme="minorHAnsi" w:hAnsiTheme="minorHAnsi" w:cstheme="minorHAnsi"/>
          <w:sz w:val="20"/>
          <w:szCs w:val="20"/>
        </w:rPr>
        <w:t>Porównanie liczby bezrobotnych powyżej 50 roku życia w ogólnej liczbie osób bezrobotnych</w:t>
      </w:r>
      <w:bookmarkEnd w:id="42"/>
      <w:r w:rsidRPr="00FA3AF2">
        <w:rPr>
          <w:rFonts w:asciiTheme="minorHAnsi" w:hAnsiTheme="minorHAnsi" w:cstheme="minorHAnsi"/>
          <w:sz w:val="20"/>
          <w:szCs w:val="20"/>
        </w:rPr>
        <w:t xml:space="preserve"> </w:t>
      </w:r>
      <w:r w:rsidRPr="00FA3AF2">
        <w:rPr>
          <w:rFonts w:asciiTheme="minorHAnsi" w:hAnsiTheme="minorHAnsi" w:cstheme="minorHAnsi"/>
          <w:b/>
          <w:sz w:val="20"/>
          <w:szCs w:val="20"/>
        </w:rPr>
        <w:t>w latach 20</w:t>
      </w:r>
      <w:r w:rsidR="00FC5E0E" w:rsidRPr="00FA3AF2">
        <w:rPr>
          <w:rFonts w:asciiTheme="minorHAnsi" w:hAnsiTheme="minorHAnsi" w:cstheme="minorHAnsi"/>
          <w:b/>
          <w:sz w:val="20"/>
          <w:szCs w:val="20"/>
        </w:rPr>
        <w:t>10</w:t>
      </w:r>
      <w:r w:rsidRPr="00FA3AF2">
        <w:rPr>
          <w:rFonts w:asciiTheme="minorHAnsi" w:hAnsiTheme="minorHAnsi" w:cstheme="minorHAnsi"/>
          <w:b/>
          <w:sz w:val="20"/>
          <w:szCs w:val="20"/>
        </w:rPr>
        <w:t xml:space="preserve"> – 2016 /stan na 31 grudnia danego roku /źródło: dane statystyczne PUP Wągrowiec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6"/>
        <w:gridCol w:w="737"/>
        <w:gridCol w:w="737"/>
        <w:gridCol w:w="737"/>
        <w:gridCol w:w="737"/>
        <w:gridCol w:w="737"/>
        <w:gridCol w:w="737"/>
        <w:gridCol w:w="737"/>
      </w:tblGrid>
      <w:tr w:rsidR="00FC5E0E" w:rsidRPr="00FA3AF2" w:rsidTr="00364C26">
        <w:trPr>
          <w:trHeight w:hRule="exact" w:val="340"/>
        </w:trPr>
        <w:tc>
          <w:tcPr>
            <w:tcW w:w="4536" w:type="dxa"/>
            <w:tcBorders>
              <w:top w:val="single" w:sz="12" w:space="0" w:color="auto"/>
              <w:left w:val="single" w:sz="12" w:space="0" w:color="auto"/>
              <w:bottom w:val="single" w:sz="12" w:space="0" w:color="auto"/>
              <w:right w:val="single" w:sz="4" w:space="0" w:color="FFFFFF"/>
            </w:tcBorders>
            <w:shd w:val="clear" w:color="auto" w:fill="002060"/>
            <w:vAlign w:val="center"/>
            <w:hideMark/>
          </w:tcPr>
          <w:p w:rsidR="00FC5E0E" w:rsidRPr="00FA3AF2" w:rsidRDefault="00FC5E0E" w:rsidP="00FC5E0E">
            <w:pPr>
              <w:jc w:val="center"/>
              <w:rPr>
                <w:rFonts w:asciiTheme="minorHAnsi" w:hAnsiTheme="minorHAnsi" w:cstheme="minorHAnsi"/>
                <w:b/>
                <w:bCs/>
                <w:color w:val="FFFF00"/>
                <w:sz w:val="20"/>
                <w:szCs w:val="20"/>
                <w:lang w:eastAsia="en-US"/>
              </w:rPr>
            </w:pPr>
            <w:r w:rsidRPr="00FA3AF2">
              <w:rPr>
                <w:rFonts w:asciiTheme="minorHAnsi" w:hAnsiTheme="minorHAnsi" w:cs="Calibri"/>
                <w:b/>
                <w:color w:val="FFFF00"/>
                <w:sz w:val="20"/>
                <w:szCs w:val="20"/>
              </w:rPr>
              <w:t>Kategoria</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FC5E0E" w:rsidRPr="00FA3AF2" w:rsidRDefault="00FC5E0E">
            <w:pPr>
              <w:jc w:val="center"/>
              <w:rPr>
                <w:rFonts w:asciiTheme="minorHAnsi" w:hAnsiTheme="minorHAnsi" w:cstheme="minorHAnsi"/>
                <w:b/>
                <w:bCs/>
                <w:sz w:val="20"/>
                <w:szCs w:val="20"/>
              </w:rPr>
            </w:pPr>
            <w:r w:rsidRPr="00FA3AF2">
              <w:rPr>
                <w:rFonts w:asciiTheme="minorHAnsi" w:hAnsiTheme="minorHAnsi" w:cstheme="minorHAnsi"/>
                <w:b/>
                <w:bCs/>
                <w:sz w:val="20"/>
                <w:szCs w:val="20"/>
              </w:rPr>
              <w:t>2010</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FC5E0E" w:rsidRPr="00FA3AF2" w:rsidRDefault="00FC5E0E">
            <w:pPr>
              <w:jc w:val="center"/>
              <w:rPr>
                <w:rFonts w:asciiTheme="minorHAnsi" w:hAnsiTheme="minorHAnsi" w:cstheme="minorHAnsi"/>
                <w:b/>
                <w:bCs/>
                <w:sz w:val="20"/>
                <w:szCs w:val="20"/>
              </w:rPr>
            </w:pPr>
            <w:r w:rsidRPr="00FA3AF2">
              <w:rPr>
                <w:rFonts w:asciiTheme="minorHAnsi" w:hAnsiTheme="minorHAnsi" w:cstheme="minorHAnsi"/>
                <w:b/>
                <w:bCs/>
                <w:sz w:val="20"/>
                <w:szCs w:val="20"/>
              </w:rPr>
              <w:t>2011</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FC5E0E" w:rsidRPr="00FA3AF2" w:rsidRDefault="00FC5E0E">
            <w:pPr>
              <w:jc w:val="center"/>
              <w:rPr>
                <w:rFonts w:asciiTheme="minorHAnsi" w:hAnsiTheme="minorHAnsi" w:cstheme="minorHAnsi"/>
                <w:b/>
                <w:bCs/>
                <w:sz w:val="20"/>
                <w:szCs w:val="20"/>
              </w:rPr>
            </w:pPr>
            <w:r w:rsidRPr="00FA3AF2">
              <w:rPr>
                <w:rFonts w:asciiTheme="minorHAnsi" w:hAnsiTheme="minorHAnsi" w:cstheme="minorHAnsi"/>
                <w:b/>
                <w:bCs/>
                <w:sz w:val="20"/>
                <w:szCs w:val="20"/>
              </w:rPr>
              <w:t>2012</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FC5E0E" w:rsidRPr="00FA3AF2" w:rsidRDefault="00FC5E0E">
            <w:pPr>
              <w:jc w:val="center"/>
              <w:rPr>
                <w:rFonts w:asciiTheme="minorHAnsi" w:hAnsiTheme="minorHAnsi" w:cstheme="minorHAnsi"/>
                <w:b/>
                <w:bCs/>
                <w:sz w:val="20"/>
                <w:szCs w:val="20"/>
              </w:rPr>
            </w:pPr>
            <w:r w:rsidRPr="00FA3AF2">
              <w:rPr>
                <w:rFonts w:asciiTheme="minorHAnsi" w:hAnsiTheme="minorHAnsi" w:cstheme="minorHAnsi"/>
                <w:b/>
                <w:bCs/>
                <w:sz w:val="20"/>
                <w:szCs w:val="20"/>
              </w:rPr>
              <w:t>2013</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FC5E0E" w:rsidRPr="00FA3AF2" w:rsidRDefault="00FC5E0E">
            <w:pPr>
              <w:jc w:val="center"/>
              <w:rPr>
                <w:rFonts w:asciiTheme="minorHAnsi" w:hAnsiTheme="minorHAnsi" w:cstheme="minorHAnsi"/>
                <w:b/>
                <w:bCs/>
                <w:sz w:val="20"/>
                <w:szCs w:val="20"/>
              </w:rPr>
            </w:pPr>
            <w:r w:rsidRPr="00FA3AF2">
              <w:rPr>
                <w:rFonts w:asciiTheme="minorHAnsi" w:hAnsiTheme="minorHAnsi" w:cstheme="minorHAnsi"/>
                <w:b/>
                <w:bCs/>
                <w:sz w:val="20"/>
                <w:szCs w:val="20"/>
              </w:rPr>
              <w:t>2014</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FC5E0E" w:rsidRPr="00FA3AF2" w:rsidRDefault="00FC5E0E">
            <w:pPr>
              <w:ind w:right="1"/>
              <w:jc w:val="center"/>
              <w:rPr>
                <w:rFonts w:asciiTheme="minorHAnsi" w:hAnsiTheme="minorHAnsi" w:cstheme="minorHAnsi"/>
                <w:b/>
                <w:bCs/>
                <w:sz w:val="20"/>
                <w:szCs w:val="20"/>
              </w:rPr>
            </w:pPr>
            <w:r w:rsidRPr="00FA3AF2">
              <w:rPr>
                <w:rFonts w:asciiTheme="minorHAnsi" w:hAnsiTheme="minorHAnsi" w:cstheme="minorHAnsi"/>
                <w:b/>
                <w:bCs/>
                <w:sz w:val="20"/>
                <w:szCs w:val="20"/>
              </w:rPr>
              <w:t>2015</w:t>
            </w:r>
          </w:p>
        </w:tc>
        <w:tc>
          <w:tcPr>
            <w:tcW w:w="737" w:type="dxa"/>
            <w:tcBorders>
              <w:top w:val="single" w:sz="12" w:space="0" w:color="auto"/>
              <w:left w:val="single" w:sz="4" w:space="0" w:color="FFFFFF"/>
              <w:bottom w:val="single" w:sz="12" w:space="0" w:color="auto"/>
              <w:right w:val="single" w:sz="12" w:space="0" w:color="auto"/>
            </w:tcBorders>
            <w:shd w:val="clear" w:color="auto" w:fill="002060"/>
            <w:vAlign w:val="center"/>
            <w:hideMark/>
          </w:tcPr>
          <w:p w:rsidR="00FC5E0E" w:rsidRPr="00FA3AF2" w:rsidRDefault="00FC5E0E">
            <w:pPr>
              <w:ind w:right="1"/>
              <w:jc w:val="center"/>
              <w:rPr>
                <w:rFonts w:asciiTheme="minorHAnsi" w:hAnsiTheme="minorHAnsi" w:cstheme="minorHAnsi"/>
                <w:b/>
                <w:bCs/>
                <w:sz w:val="20"/>
                <w:szCs w:val="20"/>
              </w:rPr>
            </w:pPr>
            <w:r w:rsidRPr="00FA3AF2">
              <w:rPr>
                <w:rFonts w:asciiTheme="minorHAnsi" w:hAnsiTheme="minorHAnsi" w:cstheme="minorHAnsi"/>
                <w:b/>
                <w:bCs/>
                <w:sz w:val="20"/>
                <w:szCs w:val="20"/>
              </w:rPr>
              <w:t>2016</w:t>
            </w:r>
          </w:p>
        </w:tc>
      </w:tr>
      <w:tr w:rsidR="00FC5E0E" w:rsidRPr="00FA3AF2" w:rsidTr="00364C26">
        <w:trPr>
          <w:trHeight w:hRule="exact" w:val="340"/>
        </w:trPr>
        <w:tc>
          <w:tcPr>
            <w:tcW w:w="4536" w:type="dxa"/>
            <w:tcBorders>
              <w:top w:val="single" w:sz="12" w:space="0" w:color="auto"/>
              <w:left w:val="single" w:sz="12"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b/>
                <w:sz w:val="20"/>
                <w:szCs w:val="20"/>
              </w:rPr>
            </w:pPr>
            <w:r w:rsidRPr="00FA3AF2">
              <w:rPr>
                <w:rFonts w:asciiTheme="minorHAnsi" w:hAnsiTheme="minorHAnsi" w:cstheme="minorHAnsi"/>
                <w:b/>
                <w:sz w:val="20"/>
                <w:szCs w:val="20"/>
              </w:rPr>
              <w:t>Bezrobotni powyżej 50 roku życia</w:t>
            </w:r>
          </w:p>
        </w:tc>
        <w:tc>
          <w:tcPr>
            <w:tcW w:w="737" w:type="dxa"/>
            <w:tcBorders>
              <w:top w:val="single" w:sz="12" w:space="0" w:color="auto"/>
              <w:left w:val="single" w:sz="4"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689</w:t>
            </w:r>
          </w:p>
        </w:tc>
        <w:tc>
          <w:tcPr>
            <w:tcW w:w="737" w:type="dxa"/>
            <w:tcBorders>
              <w:top w:val="single" w:sz="12" w:space="0" w:color="auto"/>
              <w:left w:val="single" w:sz="4"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832</w:t>
            </w:r>
          </w:p>
        </w:tc>
        <w:tc>
          <w:tcPr>
            <w:tcW w:w="737" w:type="dxa"/>
            <w:tcBorders>
              <w:top w:val="single" w:sz="12" w:space="0" w:color="auto"/>
              <w:left w:val="single" w:sz="4"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877</w:t>
            </w:r>
          </w:p>
        </w:tc>
        <w:tc>
          <w:tcPr>
            <w:tcW w:w="737" w:type="dxa"/>
            <w:tcBorders>
              <w:top w:val="single" w:sz="12" w:space="0" w:color="auto"/>
              <w:left w:val="single" w:sz="4"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951</w:t>
            </w:r>
          </w:p>
        </w:tc>
        <w:tc>
          <w:tcPr>
            <w:tcW w:w="737" w:type="dxa"/>
            <w:tcBorders>
              <w:top w:val="single" w:sz="12" w:space="0" w:color="auto"/>
              <w:left w:val="single" w:sz="4"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819</w:t>
            </w:r>
          </w:p>
        </w:tc>
        <w:tc>
          <w:tcPr>
            <w:tcW w:w="737" w:type="dxa"/>
            <w:tcBorders>
              <w:top w:val="single" w:sz="12" w:space="0" w:color="auto"/>
              <w:left w:val="single" w:sz="4" w:space="0" w:color="auto"/>
              <w:bottom w:val="single" w:sz="4" w:space="0" w:color="auto"/>
              <w:right w:val="single" w:sz="4" w:space="0" w:color="auto"/>
            </w:tcBorders>
            <w:vAlign w:val="center"/>
            <w:hideMark/>
          </w:tcPr>
          <w:p w:rsidR="00FC5E0E" w:rsidRPr="00FA3AF2" w:rsidRDefault="00FC5E0E">
            <w:pPr>
              <w:ind w:right="1"/>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600</w:t>
            </w:r>
          </w:p>
        </w:tc>
        <w:tc>
          <w:tcPr>
            <w:tcW w:w="737" w:type="dxa"/>
            <w:tcBorders>
              <w:top w:val="single" w:sz="12" w:space="0" w:color="auto"/>
              <w:left w:val="single" w:sz="4" w:space="0" w:color="auto"/>
              <w:bottom w:val="single" w:sz="4" w:space="0" w:color="auto"/>
              <w:right w:val="single" w:sz="12" w:space="0" w:color="auto"/>
            </w:tcBorders>
            <w:vAlign w:val="center"/>
            <w:hideMark/>
          </w:tcPr>
          <w:p w:rsidR="00FC5E0E" w:rsidRPr="00FA3AF2" w:rsidRDefault="00FC5E0E">
            <w:pPr>
              <w:ind w:right="1"/>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479</w:t>
            </w:r>
          </w:p>
        </w:tc>
      </w:tr>
      <w:tr w:rsidR="00FC5E0E" w:rsidRPr="00FA3AF2" w:rsidTr="00364C26">
        <w:trPr>
          <w:trHeight w:hRule="exact" w:val="340"/>
        </w:trPr>
        <w:tc>
          <w:tcPr>
            <w:tcW w:w="45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rsidP="00FC5E0E">
            <w:pPr>
              <w:jc w:val="center"/>
              <w:rPr>
                <w:rFonts w:asciiTheme="minorHAnsi" w:hAnsiTheme="minorHAnsi" w:cstheme="minorHAnsi"/>
                <w:sz w:val="20"/>
                <w:szCs w:val="20"/>
              </w:rPr>
            </w:pPr>
            <w:r w:rsidRPr="00FA3AF2">
              <w:rPr>
                <w:rFonts w:asciiTheme="minorHAnsi" w:hAnsiTheme="minorHAnsi" w:cstheme="minorHAnsi"/>
                <w:sz w:val="20"/>
                <w:szCs w:val="20"/>
              </w:rPr>
              <w:t>Bezrobotne kobiety powyżej 50 roku życia</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jc w:val="center"/>
              <w:rPr>
                <w:rFonts w:asciiTheme="minorHAnsi" w:hAnsiTheme="minorHAnsi" w:cstheme="minorHAnsi"/>
                <w:bCs/>
                <w:sz w:val="20"/>
                <w:szCs w:val="20"/>
              </w:rPr>
            </w:pPr>
            <w:r w:rsidRPr="00FA3AF2">
              <w:rPr>
                <w:rFonts w:asciiTheme="minorHAnsi" w:hAnsiTheme="minorHAnsi" w:cstheme="minorHAnsi"/>
                <w:bCs/>
                <w:sz w:val="20"/>
                <w:szCs w:val="20"/>
              </w:rPr>
              <w:t>332</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jc w:val="center"/>
              <w:rPr>
                <w:rFonts w:asciiTheme="minorHAnsi" w:hAnsiTheme="minorHAnsi" w:cstheme="minorHAnsi"/>
                <w:bCs/>
                <w:sz w:val="20"/>
                <w:szCs w:val="20"/>
              </w:rPr>
            </w:pPr>
            <w:r w:rsidRPr="00FA3AF2">
              <w:rPr>
                <w:rFonts w:asciiTheme="minorHAnsi" w:hAnsiTheme="minorHAnsi" w:cstheme="minorHAnsi"/>
                <w:bCs/>
                <w:sz w:val="20"/>
                <w:szCs w:val="20"/>
              </w:rPr>
              <w:t>387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jc w:val="center"/>
              <w:rPr>
                <w:rFonts w:asciiTheme="minorHAnsi" w:hAnsiTheme="minorHAnsi" w:cstheme="minorHAnsi"/>
                <w:bCs/>
                <w:sz w:val="20"/>
                <w:szCs w:val="20"/>
              </w:rPr>
            </w:pPr>
            <w:r w:rsidRPr="00FA3AF2">
              <w:rPr>
                <w:rFonts w:asciiTheme="minorHAnsi" w:hAnsiTheme="minorHAnsi" w:cstheme="minorHAnsi"/>
                <w:bCs/>
                <w:sz w:val="20"/>
                <w:szCs w:val="20"/>
              </w:rPr>
              <w:t>394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jc w:val="center"/>
              <w:rPr>
                <w:rFonts w:asciiTheme="minorHAnsi" w:hAnsiTheme="minorHAnsi" w:cstheme="minorHAnsi"/>
                <w:bCs/>
                <w:sz w:val="20"/>
                <w:szCs w:val="20"/>
              </w:rPr>
            </w:pPr>
            <w:r w:rsidRPr="00FA3AF2">
              <w:rPr>
                <w:rFonts w:asciiTheme="minorHAnsi" w:hAnsiTheme="minorHAnsi" w:cstheme="minorHAnsi"/>
                <w:bCs/>
                <w:sz w:val="20"/>
                <w:szCs w:val="20"/>
              </w:rPr>
              <w:t>441</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jc w:val="center"/>
              <w:rPr>
                <w:rFonts w:asciiTheme="minorHAnsi" w:hAnsiTheme="minorHAnsi" w:cstheme="minorHAnsi"/>
                <w:bCs/>
                <w:sz w:val="20"/>
                <w:szCs w:val="20"/>
              </w:rPr>
            </w:pPr>
            <w:r w:rsidRPr="00FA3AF2">
              <w:rPr>
                <w:rFonts w:asciiTheme="minorHAnsi" w:hAnsiTheme="minorHAnsi" w:cstheme="minorHAnsi"/>
                <w:bCs/>
                <w:sz w:val="20"/>
                <w:szCs w:val="20"/>
              </w:rPr>
              <w:t>407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ind w:right="1"/>
              <w:jc w:val="center"/>
              <w:rPr>
                <w:rFonts w:asciiTheme="minorHAnsi" w:hAnsiTheme="minorHAnsi" w:cstheme="minorHAnsi"/>
                <w:bCs/>
                <w:sz w:val="20"/>
                <w:szCs w:val="20"/>
              </w:rPr>
            </w:pPr>
            <w:r w:rsidRPr="00FA3AF2">
              <w:rPr>
                <w:rFonts w:asciiTheme="minorHAnsi" w:hAnsiTheme="minorHAnsi" w:cstheme="minorHAnsi"/>
                <w:bCs/>
                <w:sz w:val="20"/>
                <w:szCs w:val="20"/>
              </w:rPr>
              <w:t>285</w:t>
            </w:r>
          </w:p>
        </w:tc>
        <w:tc>
          <w:tcPr>
            <w:tcW w:w="7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FC5E0E" w:rsidRPr="00FA3AF2" w:rsidRDefault="00FC5E0E">
            <w:pPr>
              <w:ind w:right="1"/>
              <w:jc w:val="center"/>
              <w:rPr>
                <w:rFonts w:asciiTheme="minorHAnsi" w:hAnsiTheme="minorHAnsi" w:cstheme="minorHAnsi"/>
                <w:bCs/>
                <w:sz w:val="20"/>
                <w:szCs w:val="20"/>
              </w:rPr>
            </w:pPr>
            <w:r w:rsidRPr="00FA3AF2">
              <w:rPr>
                <w:rFonts w:asciiTheme="minorHAnsi" w:hAnsiTheme="minorHAnsi" w:cstheme="minorHAnsi"/>
                <w:bCs/>
                <w:sz w:val="20"/>
                <w:szCs w:val="20"/>
              </w:rPr>
              <w:t>225</w:t>
            </w:r>
          </w:p>
        </w:tc>
      </w:tr>
      <w:tr w:rsidR="00FC5E0E" w:rsidRPr="00FA3AF2" w:rsidTr="00364C26">
        <w:trPr>
          <w:trHeight w:hRule="exact" w:val="340"/>
        </w:trPr>
        <w:tc>
          <w:tcPr>
            <w:tcW w:w="4536" w:type="dxa"/>
            <w:tcBorders>
              <w:top w:val="single" w:sz="4" w:space="0" w:color="auto"/>
              <w:left w:val="single" w:sz="12"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sz w:val="20"/>
                <w:szCs w:val="20"/>
              </w:rPr>
            </w:pPr>
            <w:r w:rsidRPr="00FA3AF2">
              <w:rPr>
                <w:rFonts w:asciiTheme="minorHAnsi" w:hAnsiTheme="minorHAnsi" w:cstheme="minorHAnsi"/>
                <w:sz w:val="20"/>
                <w:szCs w:val="20"/>
              </w:rPr>
              <w:t>Ogółem</w:t>
            </w:r>
          </w:p>
        </w:tc>
        <w:tc>
          <w:tcPr>
            <w:tcW w:w="737" w:type="dxa"/>
            <w:tcBorders>
              <w:top w:val="single" w:sz="4" w:space="0" w:color="auto"/>
              <w:left w:val="single" w:sz="4"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bCs/>
                <w:sz w:val="20"/>
                <w:szCs w:val="20"/>
              </w:rPr>
            </w:pPr>
            <w:r w:rsidRPr="00FA3AF2">
              <w:rPr>
                <w:rFonts w:asciiTheme="minorHAnsi" w:hAnsiTheme="minorHAnsi" w:cstheme="minorHAnsi"/>
                <w:bCs/>
                <w:sz w:val="20"/>
                <w:szCs w:val="20"/>
              </w:rPr>
              <w:t>4504</w:t>
            </w:r>
          </w:p>
        </w:tc>
        <w:tc>
          <w:tcPr>
            <w:tcW w:w="737" w:type="dxa"/>
            <w:tcBorders>
              <w:top w:val="single" w:sz="4" w:space="0" w:color="auto"/>
              <w:left w:val="single" w:sz="4"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bCs/>
                <w:sz w:val="20"/>
                <w:szCs w:val="20"/>
              </w:rPr>
            </w:pPr>
            <w:r w:rsidRPr="00FA3AF2">
              <w:rPr>
                <w:rFonts w:asciiTheme="minorHAnsi" w:hAnsiTheme="minorHAnsi" w:cstheme="minorHAnsi"/>
                <w:bCs/>
                <w:sz w:val="20"/>
                <w:szCs w:val="20"/>
              </w:rPr>
              <w:t>4888</w:t>
            </w:r>
          </w:p>
        </w:tc>
        <w:tc>
          <w:tcPr>
            <w:tcW w:w="737" w:type="dxa"/>
            <w:tcBorders>
              <w:top w:val="single" w:sz="4" w:space="0" w:color="auto"/>
              <w:left w:val="single" w:sz="4"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bCs/>
                <w:sz w:val="20"/>
                <w:szCs w:val="20"/>
              </w:rPr>
            </w:pPr>
            <w:r w:rsidRPr="00FA3AF2">
              <w:rPr>
                <w:rFonts w:asciiTheme="minorHAnsi" w:hAnsiTheme="minorHAnsi" w:cstheme="minorHAnsi"/>
                <w:bCs/>
                <w:sz w:val="20"/>
                <w:szCs w:val="20"/>
              </w:rPr>
              <w:t>5338</w:t>
            </w:r>
          </w:p>
        </w:tc>
        <w:tc>
          <w:tcPr>
            <w:tcW w:w="737" w:type="dxa"/>
            <w:tcBorders>
              <w:top w:val="single" w:sz="4" w:space="0" w:color="auto"/>
              <w:left w:val="single" w:sz="4"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bCs/>
                <w:sz w:val="20"/>
                <w:szCs w:val="20"/>
              </w:rPr>
            </w:pPr>
            <w:r w:rsidRPr="00FA3AF2">
              <w:rPr>
                <w:rFonts w:asciiTheme="minorHAnsi" w:hAnsiTheme="minorHAnsi" w:cstheme="minorHAnsi"/>
                <w:bCs/>
                <w:sz w:val="20"/>
                <w:szCs w:val="20"/>
              </w:rPr>
              <w:t>5185</w:t>
            </w:r>
          </w:p>
        </w:tc>
        <w:tc>
          <w:tcPr>
            <w:tcW w:w="737" w:type="dxa"/>
            <w:tcBorders>
              <w:top w:val="single" w:sz="4" w:space="0" w:color="auto"/>
              <w:left w:val="single" w:sz="4" w:space="0" w:color="auto"/>
              <w:bottom w:val="single" w:sz="4" w:space="0" w:color="auto"/>
              <w:right w:val="single" w:sz="4" w:space="0" w:color="auto"/>
            </w:tcBorders>
            <w:vAlign w:val="center"/>
            <w:hideMark/>
          </w:tcPr>
          <w:p w:rsidR="00FC5E0E" w:rsidRPr="00FA3AF2" w:rsidRDefault="00FC5E0E">
            <w:pPr>
              <w:jc w:val="center"/>
              <w:rPr>
                <w:rFonts w:asciiTheme="minorHAnsi" w:hAnsiTheme="minorHAnsi" w:cstheme="minorHAnsi"/>
                <w:bCs/>
                <w:sz w:val="20"/>
                <w:szCs w:val="20"/>
              </w:rPr>
            </w:pPr>
            <w:r w:rsidRPr="00FA3AF2">
              <w:rPr>
                <w:rFonts w:asciiTheme="minorHAnsi" w:hAnsiTheme="minorHAnsi" w:cstheme="minorHAnsi"/>
                <w:bCs/>
                <w:sz w:val="20"/>
                <w:szCs w:val="20"/>
              </w:rPr>
              <w:t>3761</w:t>
            </w:r>
          </w:p>
        </w:tc>
        <w:tc>
          <w:tcPr>
            <w:tcW w:w="737" w:type="dxa"/>
            <w:tcBorders>
              <w:top w:val="single" w:sz="4" w:space="0" w:color="auto"/>
              <w:left w:val="single" w:sz="4" w:space="0" w:color="auto"/>
              <w:bottom w:val="single" w:sz="4" w:space="0" w:color="auto"/>
              <w:right w:val="single" w:sz="4" w:space="0" w:color="auto"/>
            </w:tcBorders>
            <w:vAlign w:val="center"/>
            <w:hideMark/>
          </w:tcPr>
          <w:p w:rsidR="00FC5E0E" w:rsidRPr="00FA3AF2" w:rsidRDefault="00FC5E0E">
            <w:pPr>
              <w:ind w:right="1"/>
              <w:jc w:val="center"/>
              <w:rPr>
                <w:rFonts w:asciiTheme="minorHAnsi" w:hAnsiTheme="minorHAnsi" w:cstheme="minorHAnsi"/>
                <w:bCs/>
                <w:sz w:val="20"/>
                <w:szCs w:val="20"/>
              </w:rPr>
            </w:pPr>
            <w:r w:rsidRPr="00FA3AF2">
              <w:rPr>
                <w:rFonts w:asciiTheme="minorHAnsi" w:hAnsiTheme="minorHAnsi" w:cstheme="minorHAnsi"/>
                <w:bCs/>
                <w:sz w:val="20"/>
                <w:szCs w:val="20"/>
              </w:rPr>
              <w:t>2498</w:t>
            </w:r>
          </w:p>
        </w:tc>
        <w:tc>
          <w:tcPr>
            <w:tcW w:w="737" w:type="dxa"/>
            <w:tcBorders>
              <w:top w:val="single" w:sz="4" w:space="0" w:color="auto"/>
              <w:left w:val="single" w:sz="4" w:space="0" w:color="auto"/>
              <w:bottom w:val="single" w:sz="4" w:space="0" w:color="auto"/>
              <w:right w:val="single" w:sz="12" w:space="0" w:color="auto"/>
            </w:tcBorders>
            <w:vAlign w:val="center"/>
            <w:hideMark/>
          </w:tcPr>
          <w:p w:rsidR="00FC5E0E" w:rsidRPr="00FA3AF2" w:rsidRDefault="00FC5E0E">
            <w:pPr>
              <w:ind w:right="1"/>
              <w:jc w:val="center"/>
              <w:rPr>
                <w:rFonts w:asciiTheme="minorHAnsi" w:hAnsiTheme="minorHAnsi" w:cstheme="minorHAnsi"/>
                <w:bCs/>
                <w:sz w:val="20"/>
                <w:szCs w:val="20"/>
              </w:rPr>
            </w:pPr>
            <w:r w:rsidRPr="00FA3AF2">
              <w:rPr>
                <w:rFonts w:asciiTheme="minorHAnsi" w:hAnsiTheme="minorHAnsi" w:cstheme="minorHAnsi"/>
                <w:bCs/>
                <w:sz w:val="20"/>
                <w:szCs w:val="20"/>
              </w:rPr>
              <w:t>2032</w:t>
            </w:r>
          </w:p>
        </w:tc>
      </w:tr>
      <w:tr w:rsidR="00FC5E0E" w:rsidRPr="00FA3AF2" w:rsidTr="00364C26">
        <w:trPr>
          <w:trHeight w:hRule="exact" w:val="340"/>
        </w:trPr>
        <w:tc>
          <w:tcPr>
            <w:tcW w:w="45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jc w:val="center"/>
              <w:rPr>
                <w:rFonts w:asciiTheme="minorHAnsi" w:hAnsiTheme="minorHAnsi" w:cstheme="minorHAnsi"/>
                <w:b/>
                <w:sz w:val="20"/>
                <w:szCs w:val="20"/>
              </w:rPr>
            </w:pPr>
            <w:r w:rsidRPr="00FA3AF2">
              <w:rPr>
                <w:rFonts w:asciiTheme="minorHAnsi" w:hAnsiTheme="minorHAnsi" w:cstheme="minorHAnsi"/>
                <w:b/>
                <w:sz w:val="20"/>
                <w:szCs w:val="20"/>
              </w:rPr>
              <w:t>Udział % grupy w ogóle bezrobotnych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15,3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17,02</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16,43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18,34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21,78</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5E0E" w:rsidRPr="00FA3AF2" w:rsidRDefault="00FC5E0E">
            <w:pPr>
              <w:ind w:right="1"/>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24,02</w:t>
            </w:r>
          </w:p>
        </w:tc>
        <w:tc>
          <w:tcPr>
            <w:tcW w:w="7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FC5E0E" w:rsidRPr="00FA3AF2" w:rsidRDefault="00FC5E0E">
            <w:pPr>
              <w:ind w:right="1"/>
              <w:jc w:val="center"/>
              <w:rPr>
                <w:rFonts w:asciiTheme="minorHAnsi" w:hAnsiTheme="minorHAnsi" w:cstheme="minorHAnsi"/>
                <w:b/>
                <w:color w:val="000000"/>
                <w:sz w:val="20"/>
                <w:szCs w:val="20"/>
              </w:rPr>
            </w:pPr>
            <w:r w:rsidRPr="00FA3AF2">
              <w:rPr>
                <w:rFonts w:asciiTheme="minorHAnsi" w:hAnsiTheme="minorHAnsi" w:cstheme="minorHAnsi"/>
                <w:b/>
                <w:color w:val="000000"/>
                <w:sz w:val="20"/>
                <w:szCs w:val="20"/>
              </w:rPr>
              <w:t>23,57</w:t>
            </w:r>
          </w:p>
        </w:tc>
      </w:tr>
      <w:tr w:rsidR="00FC5E0E" w:rsidRPr="00FA3AF2" w:rsidTr="00364C26">
        <w:trPr>
          <w:trHeight w:hRule="exact" w:val="340"/>
        </w:trPr>
        <w:tc>
          <w:tcPr>
            <w:tcW w:w="4536" w:type="dxa"/>
            <w:tcBorders>
              <w:top w:val="single" w:sz="4" w:space="0" w:color="auto"/>
              <w:left w:val="single" w:sz="12" w:space="0" w:color="auto"/>
              <w:bottom w:val="single" w:sz="12" w:space="0" w:color="auto"/>
              <w:right w:val="single" w:sz="4" w:space="0" w:color="auto"/>
            </w:tcBorders>
            <w:vAlign w:val="center"/>
            <w:hideMark/>
          </w:tcPr>
          <w:p w:rsidR="00FC5E0E" w:rsidRPr="00FA3AF2" w:rsidRDefault="00FC5E0E">
            <w:pPr>
              <w:jc w:val="center"/>
              <w:rPr>
                <w:rFonts w:asciiTheme="minorHAnsi" w:hAnsiTheme="minorHAnsi" w:cstheme="minorHAnsi"/>
                <w:sz w:val="20"/>
                <w:szCs w:val="20"/>
              </w:rPr>
            </w:pPr>
            <w:r w:rsidRPr="00FA3AF2">
              <w:rPr>
                <w:rFonts w:asciiTheme="minorHAnsi" w:hAnsiTheme="minorHAnsi" w:cstheme="minorHAnsi"/>
                <w:sz w:val="20"/>
                <w:szCs w:val="20"/>
              </w:rPr>
              <w:t>Udział % kobiet w wybranej grupie</w:t>
            </w:r>
          </w:p>
        </w:tc>
        <w:tc>
          <w:tcPr>
            <w:tcW w:w="737" w:type="dxa"/>
            <w:tcBorders>
              <w:top w:val="single" w:sz="4" w:space="0" w:color="auto"/>
              <w:left w:val="single" w:sz="4" w:space="0" w:color="auto"/>
              <w:bottom w:val="single" w:sz="12" w:space="0" w:color="auto"/>
              <w:right w:val="single" w:sz="4" w:space="0" w:color="auto"/>
            </w:tcBorders>
            <w:vAlign w:val="center"/>
            <w:hideMark/>
          </w:tcPr>
          <w:p w:rsidR="00FC5E0E" w:rsidRPr="00FA3AF2" w:rsidRDefault="00FC5E0E">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48,2</w:t>
            </w:r>
          </w:p>
        </w:tc>
        <w:tc>
          <w:tcPr>
            <w:tcW w:w="737" w:type="dxa"/>
            <w:tcBorders>
              <w:top w:val="single" w:sz="4" w:space="0" w:color="auto"/>
              <w:left w:val="single" w:sz="4" w:space="0" w:color="auto"/>
              <w:bottom w:val="single" w:sz="12" w:space="0" w:color="auto"/>
              <w:right w:val="single" w:sz="4" w:space="0" w:color="auto"/>
            </w:tcBorders>
            <w:vAlign w:val="center"/>
            <w:hideMark/>
          </w:tcPr>
          <w:p w:rsidR="00FC5E0E" w:rsidRPr="00FA3AF2" w:rsidRDefault="00FC5E0E">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46,5</w:t>
            </w:r>
          </w:p>
        </w:tc>
        <w:tc>
          <w:tcPr>
            <w:tcW w:w="737" w:type="dxa"/>
            <w:tcBorders>
              <w:top w:val="single" w:sz="4" w:space="0" w:color="auto"/>
              <w:left w:val="single" w:sz="4" w:space="0" w:color="auto"/>
              <w:bottom w:val="single" w:sz="12" w:space="0" w:color="auto"/>
              <w:right w:val="single" w:sz="4" w:space="0" w:color="auto"/>
            </w:tcBorders>
            <w:vAlign w:val="center"/>
            <w:hideMark/>
          </w:tcPr>
          <w:p w:rsidR="00FC5E0E" w:rsidRPr="00FA3AF2" w:rsidRDefault="00FC5E0E">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44,9</w:t>
            </w:r>
          </w:p>
        </w:tc>
        <w:tc>
          <w:tcPr>
            <w:tcW w:w="737" w:type="dxa"/>
            <w:tcBorders>
              <w:top w:val="single" w:sz="4" w:space="0" w:color="auto"/>
              <w:left w:val="single" w:sz="4" w:space="0" w:color="auto"/>
              <w:bottom w:val="single" w:sz="12" w:space="0" w:color="auto"/>
              <w:right w:val="single" w:sz="4" w:space="0" w:color="auto"/>
            </w:tcBorders>
            <w:vAlign w:val="center"/>
            <w:hideMark/>
          </w:tcPr>
          <w:p w:rsidR="00FC5E0E" w:rsidRPr="00FA3AF2" w:rsidRDefault="00FC5E0E">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46,4</w:t>
            </w:r>
          </w:p>
        </w:tc>
        <w:tc>
          <w:tcPr>
            <w:tcW w:w="737" w:type="dxa"/>
            <w:tcBorders>
              <w:top w:val="single" w:sz="4" w:space="0" w:color="auto"/>
              <w:left w:val="single" w:sz="4" w:space="0" w:color="auto"/>
              <w:bottom w:val="single" w:sz="12" w:space="0" w:color="auto"/>
              <w:right w:val="single" w:sz="4" w:space="0" w:color="auto"/>
            </w:tcBorders>
            <w:vAlign w:val="center"/>
            <w:hideMark/>
          </w:tcPr>
          <w:p w:rsidR="00FC5E0E" w:rsidRPr="00FA3AF2" w:rsidRDefault="00FC5E0E">
            <w:pPr>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49,7</w:t>
            </w:r>
          </w:p>
        </w:tc>
        <w:tc>
          <w:tcPr>
            <w:tcW w:w="737" w:type="dxa"/>
            <w:tcBorders>
              <w:top w:val="single" w:sz="4" w:space="0" w:color="auto"/>
              <w:left w:val="single" w:sz="4" w:space="0" w:color="auto"/>
              <w:bottom w:val="single" w:sz="12" w:space="0" w:color="auto"/>
              <w:right w:val="single" w:sz="4" w:space="0" w:color="auto"/>
            </w:tcBorders>
            <w:vAlign w:val="center"/>
            <w:hideMark/>
          </w:tcPr>
          <w:p w:rsidR="00FC5E0E" w:rsidRPr="00FA3AF2" w:rsidRDefault="00FC5E0E">
            <w:pPr>
              <w:ind w:right="1"/>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47,50</w:t>
            </w:r>
          </w:p>
        </w:tc>
        <w:tc>
          <w:tcPr>
            <w:tcW w:w="737" w:type="dxa"/>
            <w:tcBorders>
              <w:top w:val="single" w:sz="4" w:space="0" w:color="auto"/>
              <w:left w:val="single" w:sz="4" w:space="0" w:color="auto"/>
              <w:bottom w:val="single" w:sz="12" w:space="0" w:color="auto"/>
              <w:right w:val="single" w:sz="12" w:space="0" w:color="auto"/>
            </w:tcBorders>
            <w:vAlign w:val="center"/>
            <w:hideMark/>
          </w:tcPr>
          <w:p w:rsidR="00FC5E0E" w:rsidRPr="00FA3AF2" w:rsidRDefault="00FC5E0E">
            <w:pPr>
              <w:ind w:right="1"/>
              <w:jc w:val="center"/>
              <w:rPr>
                <w:rFonts w:asciiTheme="minorHAnsi" w:hAnsiTheme="minorHAnsi" w:cstheme="minorHAnsi"/>
                <w:color w:val="000000"/>
                <w:sz w:val="20"/>
                <w:szCs w:val="20"/>
              </w:rPr>
            </w:pPr>
            <w:r w:rsidRPr="00FA3AF2">
              <w:rPr>
                <w:rFonts w:asciiTheme="minorHAnsi" w:hAnsiTheme="minorHAnsi" w:cstheme="minorHAnsi"/>
                <w:color w:val="000000"/>
                <w:sz w:val="20"/>
                <w:szCs w:val="20"/>
              </w:rPr>
              <w:t>46,97</w:t>
            </w:r>
          </w:p>
        </w:tc>
      </w:tr>
    </w:tbl>
    <w:p w:rsidR="00876809" w:rsidRPr="007414F7" w:rsidRDefault="00876809" w:rsidP="00876809">
      <w:pPr>
        <w:rPr>
          <w:rFonts w:ascii="Calibri" w:hAnsi="Calibri" w:cstheme="minorHAnsi"/>
          <w:b/>
          <w:bCs/>
          <w:sz w:val="28"/>
          <w:szCs w:val="28"/>
          <w:lang w:eastAsia="en-US"/>
        </w:rPr>
      </w:pPr>
    </w:p>
    <w:p w:rsidR="00876809" w:rsidRPr="00F051DD" w:rsidRDefault="00876809" w:rsidP="00876809">
      <w:pPr>
        <w:jc w:val="both"/>
        <w:rPr>
          <w:rFonts w:ascii="Calibri" w:hAnsi="Calibri" w:cstheme="minorHAnsi"/>
          <w:bCs/>
        </w:rPr>
      </w:pPr>
      <w:r w:rsidRPr="00F051DD">
        <w:rPr>
          <w:rFonts w:ascii="Calibri" w:hAnsi="Calibri" w:cstheme="minorHAnsi"/>
          <w:bCs/>
        </w:rPr>
        <w:t>Bezrobotni powyżej 50 roku życia na koniec 2016 roku</w:t>
      </w:r>
      <w:r w:rsidR="00F051DD">
        <w:rPr>
          <w:rFonts w:ascii="Calibri" w:hAnsi="Calibri" w:cstheme="minorHAnsi"/>
          <w:bCs/>
        </w:rPr>
        <w:t>:</w:t>
      </w:r>
    </w:p>
    <w:p w:rsidR="00876809" w:rsidRPr="00FA3AF2" w:rsidRDefault="00876809" w:rsidP="00FA3AF2">
      <w:pPr>
        <w:pStyle w:val="Akapitzlist"/>
        <w:numPr>
          <w:ilvl w:val="0"/>
          <w:numId w:val="4"/>
        </w:numPr>
        <w:spacing w:line="276" w:lineRule="auto"/>
        <w:ind w:left="284" w:hanging="284"/>
        <w:jc w:val="both"/>
        <w:rPr>
          <w:rFonts w:cstheme="minorHAnsi"/>
          <w:bCs/>
          <w:sz w:val="24"/>
          <w:szCs w:val="24"/>
        </w:rPr>
      </w:pPr>
      <w:r w:rsidRPr="00FA3AF2">
        <w:rPr>
          <w:rFonts w:cstheme="minorHAnsi"/>
          <w:bCs/>
          <w:sz w:val="24"/>
          <w:szCs w:val="24"/>
        </w:rPr>
        <w:t>479 osób, tj. 23,6%;</w:t>
      </w:r>
    </w:p>
    <w:p w:rsidR="00876809" w:rsidRPr="00FA3AF2" w:rsidRDefault="00876809" w:rsidP="00FA3AF2">
      <w:pPr>
        <w:pStyle w:val="Akapitzlist"/>
        <w:numPr>
          <w:ilvl w:val="0"/>
          <w:numId w:val="4"/>
        </w:numPr>
        <w:spacing w:line="276" w:lineRule="auto"/>
        <w:ind w:left="284" w:hanging="284"/>
        <w:jc w:val="both"/>
        <w:rPr>
          <w:rFonts w:cstheme="minorHAnsi"/>
          <w:bCs/>
          <w:sz w:val="24"/>
          <w:szCs w:val="24"/>
        </w:rPr>
      </w:pPr>
      <w:r w:rsidRPr="00FA3AF2">
        <w:rPr>
          <w:rFonts w:cstheme="minorHAnsi"/>
          <w:bCs/>
          <w:sz w:val="24"/>
          <w:szCs w:val="24"/>
        </w:rPr>
        <w:t>kobiety – 46,97% kategorii (225);</w:t>
      </w:r>
    </w:p>
    <w:p w:rsidR="00876809" w:rsidRPr="00FA3AF2" w:rsidRDefault="00876809" w:rsidP="00FA3AF2">
      <w:pPr>
        <w:pStyle w:val="Akapitzlist"/>
        <w:numPr>
          <w:ilvl w:val="0"/>
          <w:numId w:val="4"/>
        </w:numPr>
        <w:spacing w:line="276" w:lineRule="auto"/>
        <w:ind w:left="284" w:hanging="284"/>
        <w:jc w:val="both"/>
        <w:rPr>
          <w:rFonts w:cstheme="minorHAnsi"/>
          <w:bCs/>
          <w:sz w:val="24"/>
          <w:szCs w:val="24"/>
        </w:rPr>
      </w:pPr>
      <w:r w:rsidRPr="00FA3AF2">
        <w:rPr>
          <w:rFonts w:cstheme="minorHAnsi"/>
          <w:bCs/>
          <w:sz w:val="24"/>
          <w:szCs w:val="24"/>
        </w:rPr>
        <w:t>wykształcenie: wyższe – 2,1%; policealne i średnie zawodowe – 19%; średnie ogólnokształcące – 3,5%; zasadnicze zawodowe – 35,5%; gimnazjalne i poniżej – 39,9%;</w:t>
      </w:r>
    </w:p>
    <w:p w:rsidR="00876809" w:rsidRPr="00FA3AF2" w:rsidRDefault="00876809" w:rsidP="00FA3AF2">
      <w:pPr>
        <w:pStyle w:val="Akapitzlist"/>
        <w:numPr>
          <w:ilvl w:val="0"/>
          <w:numId w:val="4"/>
        </w:numPr>
        <w:spacing w:line="276" w:lineRule="auto"/>
        <w:ind w:left="284" w:hanging="284"/>
        <w:jc w:val="both"/>
        <w:rPr>
          <w:rFonts w:cstheme="minorHAnsi"/>
          <w:bCs/>
          <w:sz w:val="24"/>
          <w:szCs w:val="24"/>
        </w:rPr>
      </w:pPr>
      <w:r w:rsidRPr="00FA3AF2">
        <w:rPr>
          <w:rFonts w:cstheme="minorHAnsi"/>
          <w:bCs/>
          <w:sz w:val="24"/>
          <w:szCs w:val="24"/>
        </w:rPr>
        <w:t>czas pozostawania w rejestrze: 12 miesięcy i dłużej – 31,3%, do 6 miesięcy – 47,8%</w:t>
      </w:r>
    </w:p>
    <w:p w:rsidR="00876809" w:rsidRPr="007414F7" w:rsidRDefault="00876809" w:rsidP="00876809">
      <w:pPr>
        <w:jc w:val="both"/>
        <w:rPr>
          <w:rFonts w:ascii="Calibri" w:hAnsi="Calibri" w:cstheme="minorHAnsi"/>
          <w:b/>
          <w:bCs/>
          <w:sz w:val="28"/>
          <w:szCs w:val="28"/>
        </w:rPr>
      </w:pPr>
    </w:p>
    <w:p w:rsidR="00876809" w:rsidRPr="007414F7" w:rsidRDefault="00876809" w:rsidP="00FC5E0E">
      <w:pPr>
        <w:spacing w:line="288" w:lineRule="auto"/>
        <w:ind w:left="708"/>
        <w:rPr>
          <w:rFonts w:ascii="Calibri" w:hAnsi="Calibri" w:cstheme="minorHAnsi"/>
          <w:b/>
          <w:bCs/>
          <w:sz w:val="28"/>
          <w:szCs w:val="28"/>
          <w:u w:val="single"/>
        </w:rPr>
      </w:pPr>
    </w:p>
    <w:p w:rsidR="00876809" w:rsidRPr="00F051DD" w:rsidRDefault="00876809" w:rsidP="00F051DD">
      <w:pPr>
        <w:pStyle w:val="Nagwek3"/>
        <w:spacing w:line="288" w:lineRule="auto"/>
        <w:rPr>
          <w:rFonts w:ascii="Calibri" w:eastAsia="MS Mincho" w:hAnsi="Calibri" w:cstheme="minorHAnsi"/>
          <w:b/>
          <w:bCs/>
          <w:i w:val="0"/>
          <w:szCs w:val="24"/>
        </w:rPr>
      </w:pPr>
      <w:bookmarkStart w:id="43" w:name="_Toc476575855"/>
      <w:bookmarkStart w:id="44" w:name="_Toc487447414"/>
      <w:bookmarkStart w:id="45" w:name="_Toc487447482"/>
      <w:r w:rsidRPr="001208E7">
        <w:rPr>
          <w:rFonts w:ascii="Calibri" w:eastAsia="MS Mincho" w:hAnsi="Calibri" w:cstheme="minorHAnsi"/>
          <w:b/>
          <w:i w:val="0"/>
          <w:szCs w:val="24"/>
        </w:rPr>
        <w:lastRenderedPageBreak/>
        <w:t>Bezrobotni posiadający co najmniej jedno dziecko do 6 roku życia</w:t>
      </w:r>
      <w:bookmarkEnd w:id="43"/>
      <w:bookmarkEnd w:id="44"/>
      <w:bookmarkEnd w:id="45"/>
    </w:p>
    <w:p w:rsidR="00876809" w:rsidRDefault="00876809" w:rsidP="001208E7">
      <w:pPr>
        <w:spacing w:line="276" w:lineRule="auto"/>
        <w:ind w:firstLine="709"/>
        <w:jc w:val="both"/>
        <w:rPr>
          <w:rFonts w:ascii="Calibri" w:hAnsi="Calibri" w:cstheme="minorHAnsi"/>
        </w:rPr>
      </w:pPr>
      <w:r w:rsidRPr="001208E7">
        <w:rPr>
          <w:rFonts w:ascii="Calibri" w:hAnsi="Calibri" w:cstheme="minorHAnsi"/>
        </w:rPr>
        <w:t>Udział procentowy grupy na przestrzeni ostatnich miesięcy od momentu, kiedy dana grupa jest monitorowana utrzymuje się na poziomie 17-18% z niewielkimi odchyleniami. Na koniec 2016 roku odnotowano 360 osób bezrobotnych posiadające co najmniej jedno dziecko do 6 roku życia. Wśród nich było 315 kobiet i 45 mężczyzn. Uogólniając analizę statystyczną tej grupy bezrobotnych, można powiedzieć, że osoby te posiadają zazwyczaj wykształ</w:t>
      </w:r>
      <w:r w:rsidR="00EA7EA6">
        <w:rPr>
          <w:rFonts w:ascii="Calibri" w:hAnsi="Calibri" w:cstheme="minorHAnsi"/>
        </w:rPr>
        <w:t>cenie zasadnicze zawodowe (30,8</w:t>
      </w:r>
      <w:r w:rsidRPr="001208E7">
        <w:rPr>
          <w:rFonts w:ascii="Calibri" w:hAnsi="Calibri" w:cstheme="minorHAnsi"/>
        </w:rPr>
        <w:t>% ogółu kategorii) oraz gimnazjalne i poniżej (29,4%).</w:t>
      </w:r>
    </w:p>
    <w:p w:rsidR="001208E7" w:rsidRPr="001208E7" w:rsidRDefault="001208E7" w:rsidP="00FC5E0E">
      <w:pPr>
        <w:spacing w:line="288" w:lineRule="auto"/>
        <w:ind w:firstLine="709"/>
        <w:jc w:val="both"/>
        <w:rPr>
          <w:rFonts w:ascii="Calibri" w:hAnsi="Calibri" w:cstheme="minorHAnsi"/>
        </w:rPr>
      </w:pPr>
    </w:p>
    <w:p w:rsidR="00876809" w:rsidRPr="001208E7" w:rsidRDefault="00876809" w:rsidP="00364C26">
      <w:pPr>
        <w:spacing w:line="288" w:lineRule="auto"/>
        <w:jc w:val="both"/>
        <w:rPr>
          <w:rFonts w:asciiTheme="minorHAnsi" w:hAnsiTheme="minorHAnsi" w:cstheme="minorHAnsi"/>
          <w:sz w:val="20"/>
          <w:szCs w:val="20"/>
        </w:rPr>
      </w:pPr>
      <w:bookmarkStart w:id="46" w:name="_Toc476575856"/>
      <w:r w:rsidRPr="001208E7">
        <w:rPr>
          <w:rStyle w:val="Nagwek5Znak"/>
          <w:rFonts w:asciiTheme="minorHAnsi" w:hAnsiTheme="minorHAnsi" w:cstheme="minorHAnsi"/>
          <w:sz w:val="20"/>
          <w:szCs w:val="20"/>
        </w:rPr>
        <w:t>Porównanie liczby bezrobotnych posiadających co najmniej jedno dziecko do 6 roku życia</w:t>
      </w:r>
      <w:bookmarkEnd w:id="46"/>
      <w:r w:rsidRPr="001208E7">
        <w:rPr>
          <w:rFonts w:asciiTheme="minorHAnsi" w:hAnsiTheme="minorHAnsi" w:cstheme="minorHAnsi"/>
          <w:sz w:val="20"/>
          <w:szCs w:val="20"/>
        </w:rPr>
        <w:t xml:space="preserve"> </w:t>
      </w:r>
      <w:r w:rsidRPr="001208E7">
        <w:rPr>
          <w:rFonts w:asciiTheme="minorHAnsi" w:hAnsiTheme="minorHAnsi" w:cstheme="minorHAnsi"/>
          <w:b/>
          <w:sz w:val="20"/>
          <w:szCs w:val="20"/>
        </w:rPr>
        <w:t>w ogólnej liczbie osób bezrobotnych od października 2014 do grudnia 2016 roku /źródło</w:t>
      </w:r>
      <w:r w:rsidRPr="001208E7">
        <w:rPr>
          <w:rFonts w:asciiTheme="minorHAnsi" w:hAnsiTheme="minorHAnsi" w:cstheme="minorHAnsi"/>
          <w:b/>
          <w:iCs/>
          <w:sz w:val="20"/>
          <w:szCs w:val="20"/>
        </w:rPr>
        <w:t>: dane statystyczne PUP Wągrowiec</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15"/>
        <w:gridCol w:w="27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0B1CE1" w:rsidRPr="001208E7" w:rsidTr="00944D84">
        <w:trPr>
          <w:trHeight w:val="251"/>
          <w:jc w:val="center"/>
        </w:trPr>
        <w:tc>
          <w:tcPr>
            <w:tcW w:w="2130" w:type="dxa"/>
            <w:vMerge w:val="restart"/>
            <w:tcBorders>
              <w:top w:val="single" w:sz="12" w:space="0" w:color="auto"/>
              <w:left w:val="single" w:sz="12" w:space="0" w:color="auto"/>
              <w:right w:val="single" w:sz="4" w:space="0" w:color="FFFFFF"/>
            </w:tcBorders>
            <w:shd w:val="clear" w:color="auto" w:fill="002060"/>
            <w:vAlign w:val="center"/>
            <w:hideMark/>
          </w:tcPr>
          <w:p w:rsidR="000B1CE1" w:rsidRPr="001208E7" w:rsidRDefault="000B1CE1" w:rsidP="000B1CE1">
            <w:pPr>
              <w:jc w:val="center"/>
              <w:rPr>
                <w:rFonts w:asciiTheme="minorHAnsi" w:hAnsiTheme="minorHAnsi" w:cstheme="minorHAnsi"/>
                <w:b/>
                <w:bCs/>
                <w:color w:val="FFFF00"/>
                <w:sz w:val="20"/>
                <w:szCs w:val="20"/>
                <w:lang w:eastAsia="en-US"/>
              </w:rPr>
            </w:pPr>
            <w:r w:rsidRPr="001208E7">
              <w:rPr>
                <w:rFonts w:asciiTheme="minorHAnsi" w:hAnsiTheme="minorHAnsi" w:cs="Calibri"/>
                <w:b/>
                <w:color w:val="FFFF00"/>
                <w:sz w:val="20"/>
                <w:szCs w:val="20"/>
              </w:rPr>
              <w:t>Kategoria</w:t>
            </w:r>
          </w:p>
        </w:tc>
        <w:tc>
          <w:tcPr>
            <w:tcW w:w="255" w:type="dxa"/>
            <w:gridSpan w:val="3"/>
            <w:tcBorders>
              <w:top w:val="single" w:sz="12" w:space="0" w:color="auto"/>
              <w:left w:val="single" w:sz="4" w:space="0" w:color="FFFFFF"/>
              <w:bottom w:val="single" w:sz="4" w:space="0" w:color="FFFFFF"/>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2014</w:t>
            </w:r>
          </w:p>
        </w:tc>
        <w:tc>
          <w:tcPr>
            <w:tcW w:w="255" w:type="dxa"/>
            <w:gridSpan w:val="12"/>
            <w:tcBorders>
              <w:top w:val="single" w:sz="12" w:space="0" w:color="auto"/>
              <w:left w:val="single" w:sz="4" w:space="0" w:color="FFFFFF"/>
              <w:bottom w:val="single" w:sz="4" w:space="0" w:color="FFFFFF"/>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2015</w:t>
            </w:r>
          </w:p>
        </w:tc>
        <w:tc>
          <w:tcPr>
            <w:tcW w:w="255" w:type="dxa"/>
            <w:gridSpan w:val="12"/>
            <w:tcBorders>
              <w:top w:val="single" w:sz="12" w:space="0" w:color="auto"/>
              <w:left w:val="single" w:sz="4" w:space="0" w:color="FFFFFF"/>
              <w:bottom w:val="single" w:sz="4" w:space="0" w:color="FFFFFF"/>
              <w:right w:val="single" w:sz="12" w:space="0" w:color="auto"/>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2016</w:t>
            </w:r>
          </w:p>
        </w:tc>
      </w:tr>
      <w:tr w:rsidR="000B1CE1" w:rsidRPr="001208E7" w:rsidTr="00944D84">
        <w:trPr>
          <w:trHeight w:val="269"/>
          <w:jc w:val="center"/>
        </w:trPr>
        <w:tc>
          <w:tcPr>
            <w:tcW w:w="2130" w:type="dxa"/>
            <w:vMerge/>
            <w:tcBorders>
              <w:left w:val="single" w:sz="12" w:space="0" w:color="auto"/>
              <w:bottom w:val="single" w:sz="12" w:space="0" w:color="auto"/>
              <w:right w:val="single" w:sz="4" w:space="0" w:color="FFFFFF"/>
            </w:tcBorders>
            <w:shd w:val="clear" w:color="auto" w:fill="002060"/>
            <w:vAlign w:val="center"/>
            <w:hideMark/>
          </w:tcPr>
          <w:p w:rsidR="000B1CE1" w:rsidRPr="001208E7" w:rsidRDefault="000B1CE1" w:rsidP="000B1CE1">
            <w:pPr>
              <w:jc w:val="center"/>
              <w:rPr>
                <w:rFonts w:asciiTheme="minorHAnsi" w:hAnsiTheme="minorHAnsi" w:cstheme="minorHAnsi"/>
                <w:b/>
                <w:bCs/>
                <w:color w:val="FFFF00"/>
                <w:sz w:val="20"/>
                <w:szCs w:val="20"/>
                <w:lang w:eastAsia="en-US"/>
              </w:rPr>
            </w:pP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10</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eastAsia="MS Mincho" w:hAnsiTheme="minorHAnsi" w:cstheme="minorHAnsi"/>
                <w:b/>
                <w:color w:val="FFFFFF"/>
                <w:sz w:val="20"/>
                <w:szCs w:val="20"/>
                <w:lang w:eastAsia="en-US"/>
              </w:rPr>
            </w:pPr>
            <w:r w:rsidRPr="001208E7">
              <w:rPr>
                <w:rFonts w:asciiTheme="minorHAnsi" w:hAnsiTheme="minorHAnsi" w:cstheme="minorHAnsi"/>
                <w:b/>
                <w:color w:val="FFFFFF"/>
                <w:sz w:val="20"/>
                <w:szCs w:val="20"/>
              </w:rPr>
              <w:t>11</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12</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01</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02</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03</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04</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05</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06</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07</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08</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09</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10</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11</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12</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01</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02</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03</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04</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05</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06</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07</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08</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09</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10</w:t>
            </w:r>
          </w:p>
        </w:tc>
        <w:tc>
          <w:tcPr>
            <w:tcW w:w="255" w:type="dxa"/>
            <w:tcBorders>
              <w:top w:val="single" w:sz="4" w:space="0" w:color="FFFFFF"/>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11</w:t>
            </w:r>
          </w:p>
        </w:tc>
        <w:tc>
          <w:tcPr>
            <w:tcW w:w="255" w:type="dxa"/>
            <w:tcBorders>
              <w:top w:val="single" w:sz="4" w:space="0" w:color="FFFFFF"/>
              <w:left w:val="single" w:sz="4" w:space="0" w:color="FFFFFF"/>
              <w:bottom w:val="single" w:sz="12" w:space="0" w:color="auto"/>
              <w:right w:val="single" w:sz="12" w:space="0" w:color="auto"/>
            </w:tcBorders>
            <w:shd w:val="clear" w:color="auto" w:fill="002060"/>
            <w:vAlign w:val="center"/>
            <w:hideMark/>
          </w:tcPr>
          <w:p w:rsidR="000B1CE1" w:rsidRPr="001208E7" w:rsidRDefault="000B1CE1">
            <w:pPr>
              <w:jc w:val="center"/>
              <w:rPr>
                <w:rFonts w:asciiTheme="minorHAnsi" w:hAnsiTheme="minorHAnsi" w:cstheme="minorHAnsi"/>
                <w:b/>
                <w:color w:val="FFFFFF"/>
                <w:sz w:val="20"/>
                <w:szCs w:val="20"/>
              </w:rPr>
            </w:pPr>
            <w:r w:rsidRPr="001208E7">
              <w:rPr>
                <w:rFonts w:asciiTheme="minorHAnsi" w:hAnsiTheme="minorHAnsi" w:cstheme="minorHAnsi"/>
                <w:b/>
                <w:color w:val="FFFFFF"/>
                <w:sz w:val="20"/>
                <w:szCs w:val="20"/>
              </w:rPr>
              <w:t>12</w:t>
            </w:r>
          </w:p>
        </w:tc>
      </w:tr>
      <w:tr w:rsidR="00876809" w:rsidRPr="001208E7" w:rsidTr="00944D84">
        <w:trPr>
          <w:cantSplit/>
          <w:trHeight w:val="677"/>
          <w:jc w:val="center"/>
        </w:trPr>
        <w:tc>
          <w:tcPr>
            <w:tcW w:w="2130" w:type="dxa"/>
            <w:tcBorders>
              <w:top w:val="single" w:sz="12" w:space="0" w:color="auto"/>
              <w:left w:val="single" w:sz="12" w:space="0" w:color="auto"/>
              <w:bottom w:val="single" w:sz="4" w:space="0" w:color="auto"/>
              <w:right w:val="single" w:sz="4" w:space="0" w:color="auto"/>
            </w:tcBorders>
            <w:vAlign w:val="center"/>
            <w:hideMark/>
          </w:tcPr>
          <w:p w:rsidR="00876809" w:rsidRPr="001208E7" w:rsidRDefault="00876809">
            <w:pPr>
              <w:jc w:val="center"/>
              <w:rPr>
                <w:rFonts w:asciiTheme="minorHAnsi" w:hAnsiTheme="minorHAnsi" w:cstheme="minorHAnsi"/>
                <w:b/>
                <w:sz w:val="20"/>
                <w:szCs w:val="20"/>
              </w:rPr>
            </w:pPr>
            <w:r w:rsidRPr="001208E7">
              <w:rPr>
                <w:rFonts w:asciiTheme="minorHAnsi" w:hAnsiTheme="minorHAnsi" w:cstheme="minorHAnsi"/>
                <w:b/>
                <w:sz w:val="20"/>
                <w:szCs w:val="20"/>
              </w:rPr>
              <w:t xml:space="preserve">Bezrobotni posiadający </w:t>
            </w:r>
            <w:r w:rsidRPr="001208E7">
              <w:rPr>
                <w:rFonts w:asciiTheme="minorHAnsi" w:hAnsiTheme="minorHAnsi" w:cstheme="minorHAnsi"/>
                <w:b/>
                <w:sz w:val="20"/>
                <w:szCs w:val="20"/>
              </w:rPr>
              <w:br/>
              <w:t xml:space="preserve">co najmniej jedno </w:t>
            </w:r>
            <w:r w:rsidRPr="001208E7">
              <w:rPr>
                <w:rFonts w:asciiTheme="minorHAnsi" w:hAnsiTheme="minorHAnsi" w:cstheme="minorHAnsi"/>
                <w:b/>
                <w:sz w:val="20"/>
                <w:szCs w:val="20"/>
              </w:rPr>
              <w:br/>
              <w:t>dziecko do 6 roku życia</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667</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690</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692</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625</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632</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607</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596</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564</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520</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445</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429</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430</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427</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427</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440</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448</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461</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425</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405</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392</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353</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362</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348</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336</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356</w:t>
            </w:r>
          </w:p>
        </w:tc>
        <w:tc>
          <w:tcPr>
            <w:tcW w:w="255" w:type="dxa"/>
            <w:tcBorders>
              <w:top w:val="single" w:sz="12"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354</w:t>
            </w:r>
          </w:p>
        </w:tc>
        <w:tc>
          <w:tcPr>
            <w:tcW w:w="255" w:type="dxa"/>
            <w:tcBorders>
              <w:top w:val="single" w:sz="12" w:space="0" w:color="auto"/>
              <w:left w:val="single" w:sz="4" w:space="0" w:color="auto"/>
              <w:bottom w:val="single" w:sz="4" w:space="0" w:color="auto"/>
              <w:right w:val="single" w:sz="12" w:space="0" w:color="auto"/>
            </w:tcBorders>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360</w:t>
            </w:r>
          </w:p>
        </w:tc>
      </w:tr>
      <w:tr w:rsidR="00876809" w:rsidRPr="001208E7" w:rsidTr="00944D84">
        <w:trPr>
          <w:cantSplit/>
          <w:trHeight w:val="677"/>
          <w:jc w:val="center"/>
        </w:trPr>
        <w:tc>
          <w:tcPr>
            <w:tcW w:w="21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76809" w:rsidRPr="001208E7" w:rsidRDefault="00876809">
            <w:pPr>
              <w:jc w:val="center"/>
              <w:rPr>
                <w:rFonts w:asciiTheme="minorHAnsi" w:hAnsiTheme="minorHAnsi" w:cstheme="minorHAnsi"/>
                <w:sz w:val="20"/>
                <w:szCs w:val="20"/>
              </w:rPr>
            </w:pPr>
            <w:r w:rsidRPr="001208E7">
              <w:rPr>
                <w:rFonts w:asciiTheme="minorHAnsi" w:hAnsiTheme="minorHAnsi" w:cstheme="minorHAnsi"/>
                <w:sz w:val="20"/>
                <w:szCs w:val="20"/>
              </w:rPr>
              <w:t>W tym: kobiety</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76809" w:rsidRPr="001208E7" w:rsidRDefault="00876809">
            <w:pPr>
              <w:ind w:left="113" w:right="113"/>
              <w:jc w:val="center"/>
              <w:rPr>
                <w:rFonts w:asciiTheme="minorHAnsi" w:hAnsiTheme="minorHAnsi" w:cstheme="minorHAnsi"/>
                <w:color w:val="000000"/>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76809" w:rsidRPr="001208E7" w:rsidRDefault="00876809">
            <w:pPr>
              <w:ind w:left="113" w:right="113"/>
              <w:jc w:val="center"/>
              <w:rPr>
                <w:rFonts w:asciiTheme="minorHAnsi" w:hAnsiTheme="minorHAnsi" w:cstheme="minorHAnsi"/>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876809" w:rsidRPr="001208E7" w:rsidRDefault="00876809">
            <w:pPr>
              <w:ind w:left="113" w:right="113"/>
              <w:jc w:val="center"/>
              <w:rPr>
                <w:rFonts w:asciiTheme="minorHAnsi" w:hAnsiTheme="minorHAnsi" w:cstheme="minorHAnsi"/>
                <w:sz w:val="20"/>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535</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540</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528</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520</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495</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461</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396</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382</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370</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376</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369</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378</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388</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399</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365</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351</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337</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301</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309</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297</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280</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303</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306</w:t>
            </w:r>
          </w:p>
        </w:tc>
        <w:tc>
          <w:tcPr>
            <w:tcW w:w="25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315</w:t>
            </w:r>
          </w:p>
        </w:tc>
      </w:tr>
      <w:tr w:rsidR="00876809" w:rsidRPr="001208E7" w:rsidTr="00944D84">
        <w:trPr>
          <w:cantSplit/>
          <w:trHeight w:val="701"/>
          <w:jc w:val="center"/>
        </w:trPr>
        <w:tc>
          <w:tcPr>
            <w:tcW w:w="2130" w:type="dxa"/>
            <w:tcBorders>
              <w:top w:val="single" w:sz="4" w:space="0" w:color="auto"/>
              <w:left w:val="single" w:sz="12" w:space="0" w:color="auto"/>
              <w:bottom w:val="single" w:sz="4" w:space="0" w:color="auto"/>
              <w:right w:val="single" w:sz="4" w:space="0" w:color="auto"/>
            </w:tcBorders>
            <w:vAlign w:val="center"/>
            <w:hideMark/>
          </w:tcPr>
          <w:p w:rsidR="00876809" w:rsidRPr="001208E7" w:rsidRDefault="00876809">
            <w:pPr>
              <w:jc w:val="center"/>
              <w:rPr>
                <w:rFonts w:asciiTheme="minorHAnsi" w:hAnsiTheme="minorHAnsi" w:cstheme="minorHAnsi"/>
                <w:sz w:val="20"/>
                <w:szCs w:val="20"/>
              </w:rPr>
            </w:pPr>
            <w:r w:rsidRPr="001208E7">
              <w:rPr>
                <w:rFonts w:asciiTheme="minorHAnsi" w:hAnsiTheme="minorHAnsi" w:cstheme="minorHAnsi"/>
                <w:sz w:val="20"/>
                <w:szCs w:val="20"/>
              </w:rPr>
              <w:t>Ogółem</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3761</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3780</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3761</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3973</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4026</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3726</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3538</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3274</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3015</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2635</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2541</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2556</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2349</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2352</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2498</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2632</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2653</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2545</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2328</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2189</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2012</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2023</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2033</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1946</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1978</w:t>
            </w:r>
          </w:p>
        </w:tc>
        <w:tc>
          <w:tcPr>
            <w:tcW w:w="255" w:type="dxa"/>
            <w:tcBorders>
              <w:top w:val="single" w:sz="4" w:space="0" w:color="auto"/>
              <w:left w:val="single" w:sz="4" w:space="0" w:color="auto"/>
              <w:bottom w:val="single" w:sz="4"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1968</w:t>
            </w:r>
          </w:p>
        </w:tc>
        <w:tc>
          <w:tcPr>
            <w:tcW w:w="255" w:type="dxa"/>
            <w:tcBorders>
              <w:top w:val="single" w:sz="4" w:space="0" w:color="auto"/>
              <w:left w:val="single" w:sz="4" w:space="0" w:color="auto"/>
              <w:bottom w:val="single" w:sz="4" w:space="0" w:color="auto"/>
              <w:right w:val="single" w:sz="12"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2032</w:t>
            </w:r>
          </w:p>
        </w:tc>
      </w:tr>
      <w:tr w:rsidR="00876809" w:rsidRPr="001208E7" w:rsidTr="00944D84">
        <w:trPr>
          <w:cantSplit/>
          <w:trHeight w:val="693"/>
          <w:jc w:val="center"/>
        </w:trPr>
        <w:tc>
          <w:tcPr>
            <w:tcW w:w="21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76809" w:rsidRPr="001208E7" w:rsidRDefault="00876809">
            <w:pPr>
              <w:jc w:val="center"/>
              <w:rPr>
                <w:rFonts w:asciiTheme="minorHAnsi" w:hAnsiTheme="minorHAnsi" w:cstheme="minorHAnsi"/>
                <w:b/>
                <w:sz w:val="20"/>
                <w:szCs w:val="20"/>
              </w:rPr>
            </w:pPr>
            <w:r w:rsidRPr="001208E7">
              <w:rPr>
                <w:rFonts w:asciiTheme="minorHAnsi" w:hAnsiTheme="minorHAnsi" w:cstheme="minorHAnsi"/>
                <w:b/>
                <w:sz w:val="20"/>
                <w:szCs w:val="20"/>
              </w:rPr>
              <w:t xml:space="preserve">Udział % grupy </w:t>
            </w:r>
            <w:r w:rsidRPr="001208E7">
              <w:rPr>
                <w:rFonts w:asciiTheme="minorHAnsi" w:hAnsiTheme="minorHAnsi" w:cstheme="minorHAnsi"/>
                <w:b/>
                <w:sz w:val="20"/>
                <w:szCs w:val="20"/>
              </w:rPr>
              <w:br/>
              <w:t>w ogóle bezrobotnych</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17,7</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18,3</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18,4</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15,7</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15,7</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16,3</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16,8</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17,2</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17,2</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16,9</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16,9</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16,8</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18,2</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18,2</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17,6</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17,0</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17,4</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16,7</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17,4</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17,9</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17,5</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17,9</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17,1</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17,3</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18,0</w:t>
            </w:r>
          </w:p>
        </w:tc>
        <w:tc>
          <w:tcPr>
            <w:tcW w:w="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18,0</w:t>
            </w:r>
          </w:p>
        </w:tc>
        <w:tc>
          <w:tcPr>
            <w:tcW w:w="25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extDirection w:val="btLr"/>
            <w:vAlign w:val="center"/>
            <w:hideMark/>
          </w:tcPr>
          <w:p w:rsidR="00876809" w:rsidRPr="001208E7" w:rsidRDefault="00876809">
            <w:pPr>
              <w:ind w:left="113" w:right="113"/>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17,7</w:t>
            </w:r>
          </w:p>
        </w:tc>
      </w:tr>
      <w:tr w:rsidR="00876809" w:rsidRPr="001208E7" w:rsidTr="00944D84">
        <w:trPr>
          <w:cantSplit/>
          <w:trHeight w:val="689"/>
          <w:jc w:val="center"/>
        </w:trPr>
        <w:tc>
          <w:tcPr>
            <w:tcW w:w="2130" w:type="dxa"/>
            <w:tcBorders>
              <w:top w:val="single" w:sz="4" w:space="0" w:color="auto"/>
              <w:left w:val="single" w:sz="12" w:space="0" w:color="auto"/>
              <w:bottom w:val="single" w:sz="12" w:space="0" w:color="auto"/>
              <w:right w:val="single" w:sz="4" w:space="0" w:color="auto"/>
            </w:tcBorders>
            <w:vAlign w:val="center"/>
            <w:hideMark/>
          </w:tcPr>
          <w:p w:rsidR="00876809" w:rsidRPr="001208E7" w:rsidRDefault="00876809">
            <w:pPr>
              <w:jc w:val="center"/>
              <w:rPr>
                <w:rFonts w:asciiTheme="minorHAnsi" w:hAnsiTheme="minorHAnsi" w:cstheme="minorHAnsi"/>
                <w:sz w:val="20"/>
                <w:szCs w:val="20"/>
              </w:rPr>
            </w:pPr>
            <w:r w:rsidRPr="001208E7">
              <w:rPr>
                <w:rFonts w:asciiTheme="minorHAnsi" w:hAnsiTheme="minorHAnsi" w:cstheme="minorHAnsi"/>
                <w:sz w:val="20"/>
                <w:szCs w:val="20"/>
              </w:rPr>
              <w:t xml:space="preserve">Udział % kobiet </w:t>
            </w:r>
            <w:r w:rsidRPr="001208E7">
              <w:rPr>
                <w:rFonts w:asciiTheme="minorHAnsi" w:hAnsiTheme="minorHAnsi" w:cstheme="minorHAnsi"/>
                <w:sz w:val="20"/>
                <w:szCs w:val="20"/>
              </w:rPr>
              <w:br/>
              <w:t>w wybranej grupie</w:t>
            </w:r>
          </w:p>
        </w:tc>
        <w:tc>
          <w:tcPr>
            <w:tcW w:w="255" w:type="dxa"/>
            <w:tcBorders>
              <w:top w:val="single" w:sz="4" w:space="0" w:color="auto"/>
              <w:left w:val="single" w:sz="4" w:space="0" w:color="auto"/>
              <w:bottom w:val="single" w:sz="12" w:space="0" w:color="auto"/>
              <w:right w:val="single" w:sz="4" w:space="0" w:color="auto"/>
            </w:tcBorders>
            <w:textDirection w:val="btLr"/>
            <w:vAlign w:val="center"/>
          </w:tcPr>
          <w:p w:rsidR="00876809" w:rsidRPr="001208E7" w:rsidRDefault="00876809">
            <w:pPr>
              <w:ind w:left="113" w:right="113"/>
              <w:jc w:val="center"/>
              <w:rPr>
                <w:rFonts w:asciiTheme="minorHAnsi" w:hAnsiTheme="minorHAnsi" w:cstheme="minorHAnsi"/>
                <w:color w:val="000000"/>
                <w:sz w:val="20"/>
                <w:szCs w:val="20"/>
              </w:rPr>
            </w:pPr>
          </w:p>
        </w:tc>
        <w:tc>
          <w:tcPr>
            <w:tcW w:w="255" w:type="dxa"/>
            <w:tcBorders>
              <w:top w:val="single" w:sz="4" w:space="0" w:color="auto"/>
              <w:left w:val="single" w:sz="4" w:space="0" w:color="auto"/>
              <w:bottom w:val="single" w:sz="12" w:space="0" w:color="auto"/>
              <w:right w:val="single" w:sz="4" w:space="0" w:color="auto"/>
            </w:tcBorders>
            <w:textDirection w:val="btLr"/>
            <w:vAlign w:val="center"/>
          </w:tcPr>
          <w:p w:rsidR="00876809" w:rsidRPr="001208E7" w:rsidRDefault="00876809">
            <w:pPr>
              <w:ind w:left="113" w:right="113"/>
              <w:jc w:val="center"/>
              <w:rPr>
                <w:rFonts w:asciiTheme="minorHAnsi" w:hAnsiTheme="minorHAnsi" w:cstheme="minorHAnsi"/>
                <w:sz w:val="20"/>
                <w:szCs w:val="20"/>
              </w:rPr>
            </w:pPr>
          </w:p>
        </w:tc>
        <w:tc>
          <w:tcPr>
            <w:tcW w:w="255" w:type="dxa"/>
            <w:tcBorders>
              <w:top w:val="single" w:sz="4" w:space="0" w:color="auto"/>
              <w:left w:val="single" w:sz="4" w:space="0" w:color="auto"/>
              <w:bottom w:val="single" w:sz="12" w:space="0" w:color="auto"/>
              <w:right w:val="single" w:sz="4" w:space="0" w:color="auto"/>
            </w:tcBorders>
            <w:textDirection w:val="btLr"/>
            <w:vAlign w:val="center"/>
          </w:tcPr>
          <w:p w:rsidR="00876809" w:rsidRPr="001208E7" w:rsidRDefault="00876809">
            <w:pPr>
              <w:ind w:left="113" w:right="113"/>
              <w:jc w:val="center"/>
              <w:rPr>
                <w:rFonts w:asciiTheme="minorHAnsi" w:hAnsiTheme="minorHAnsi" w:cstheme="minorHAnsi"/>
                <w:sz w:val="20"/>
                <w:szCs w:val="20"/>
              </w:rPr>
            </w:pP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85,6</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85,4</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87,0</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87,2</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87,8</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88,7</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89,0</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89,0</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86,0</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88,1</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86,4</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85,9</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86,6</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86,6</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85,9</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86,7</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86,0</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85,3</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85,4</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85,3</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83,3</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85,1</w:t>
            </w:r>
          </w:p>
        </w:tc>
        <w:tc>
          <w:tcPr>
            <w:tcW w:w="255" w:type="dxa"/>
            <w:tcBorders>
              <w:top w:val="single" w:sz="4" w:space="0" w:color="auto"/>
              <w:left w:val="single" w:sz="4" w:space="0" w:color="auto"/>
              <w:bottom w:val="single" w:sz="12" w:space="0" w:color="auto"/>
              <w:right w:val="single" w:sz="4"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86,4</w:t>
            </w:r>
          </w:p>
        </w:tc>
        <w:tc>
          <w:tcPr>
            <w:tcW w:w="255" w:type="dxa"/>
            <w:tcBorders>
              <w:top w:val="single" w:sz="4" w:space="0" w:color="auto"/>
              <w:left w:val="single" w:sz="4" w:space="0" w:color="auto"/>
              <w:bottom w:val="single" w:sz="12" w:space="0" w:color="auto"/>
              <w:right w:val="single" w:sz="12" w:space="0" w:color="auto"/>
            </w:tcBorders>
            <w:textDirection w:val="btLr"/>
            <w:vAlign w:val="center"/>
            <w:hideMark/>
          </w:tcPr>
          <w:p w:rsidR="00876809" w:rsidRPr="001208E7" w:rsidRDefault="00876809">
            <w:pPr>
              <w:ind w:left="113" w:right="113"/>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87,5</w:t>
            </w:r>
          </w:p>
        </w:tc>
      </w:tr>
    </w:tbl>
    <w:p w:rsidR="00876809" w:rsidRPr="001208E7" w:rsidRDefault="00876809" w:rsidP="00876809">
      <w:pPr>
        <w:jc w:val="both"/>
        <w:rPr>
          <w:rFonts w:asciiTheme="minorHAnsi" w:hAnsiTheme="minorHAnsi" w:cstheme="minorHAnsi"/>
          <w:b/>
          <w:bCs/>
          <w:sz w:val="20"/>
          <w:szCs w:val="20"/>
        </w:rPr>
      </w:pPr>
    </w:p>
    <w:p w:rsidR="00876809" w:rsidRPr="00F051DD" w:rsidRDefault="00876809" w:rsidP="00876809">
      <w:pPr>
        <w:jc w:val="both"/>
        <w:rPr>
          <w:rFonts w:ascii="Calibri" w:hAnsi="Calibri" w:cstheme="minorHAnsi"/>
          <w:bCs/>
        </w:rPr>
      </w:pPr>
      <w:r w:rsidRPr="00F051DD">
        <w:rPr>
          <w:rFonts w:ascii="Calibri" w:hAnsi="Calibri" w:cstheme="minorHAnsi"/>
          <w:bCs/>
        </w:rPr>
        <w:t>Bezrobotni posiadający co najmniej jedno dziecko do 6 roku życia na koniec grudnia 2016 roku</w:t>
      </w:r>
      <w:r w:rsidR="00F051DD">
        <w:rPr>
          <w:rFonts w:ascii="Calibri" w:hAnsi="Calibri" w:cstheme="minorHAnsi"/>
          <w:bCs/>
        </w:rPr>
        <w:t>:</w:t>
      </w:r>
    </w:p>
    <w:p w:rsidR="00876809" w:rsidRPr="001208E7" w:rsidRDefault="00876809" w:rsidP="001208E7">
      <w:pPr>
        <w:pStyle w:val="Akapitzlist"/>
        <w:numPr>
          <w:ilvl w:val="0"/>
          <w:numId w:val="5"/>
        </w:numPr>
        <w:spacing w:line="276" w:lineRule="auto"/>
        <w:ind w:left="284" w:hanging="284"/>
        <w:jc w:val="both"/>
        <w:rPr>
          <w:rFonts w:cstheme="minorHAnsi"/>
          <w:bCs/>
          <w:sz w:val="24"/>
          <w:szCs w:val="24"/>
        </w:rPr>
      </w:pPr>
      <w:r w:rsidRPr="001208E7">
        <w:rPr>
          <w:rFonts w:cstheme="minorHAnsi"/>
          <w:bCs/>
          <w:sz w:val="24"/>
          <w:szCs w:val="24"/>
        </w:rPr>
        <w:t>360 osób, tj. 17,7 %;</w:t>
      </w:r>
    </w:p>
    <w:p w:rsidR="00876809" w:rsidRPr="001208E7" w:rsidRDefault="00876809" w:rsidP="001208E7">
      <w:pPr>
        <w:pStyle w:val="Akapitzlist"/>
        <w:numPr>
          <w:ilvl w:val="0"/>
          <w:numId w:val="5"/>
        </w:numPr>
        <w:spacing w:line="276" w:lineRule="auto"/>
        <w:ind w:left="284" w:hanging="284"/>
        <w:jc w:val="both"/>
        <w:rPr>
          <w:rFonts w:cstheme="minorHAnsi"/>
          <w:bCs/>
          <w:sz w:val="24"/>
          <w:szCs w:val="24"/>
        </w:rPr>
      </w:pPr>
      <w:r w:rsidRPr="001208E7">
        <w:rPr>
          <w:rFonts w:cstheme="minorHAnsi"/>
          <w:bCs/>
          <w:sz w:val="24"/>
          <w:szCs w:val="24"/>
        </w:rPr>
        <w:t>kobiety – 87,5% kategorii (315);</w:t>
      </w:r>
    </w:p>
    <w:p w:rsidR="00876809" w:rsidRPr="001208E7" w:rsidRDefault="00876809" w:rsidP="001208E7">
      <w:pPr>
        <w:pStyle w:val="Akapitzlist"/>
        <w:numPr>
          <w:ilvl w:val="0"/>
          <w:numId w:val="5"/>
        </w:numPr>
        <w:spacing w:line="276" w:lineRule="auto"/>
        <w:ind w:left="284" w:hanging="284"/>
        <w:jc w:val="both"/>
        <w:rPr>
          <w:rFonts w:cstheme="minorHAnsi"/>
          <w:bCs/>
          <w:sz w:val="24"/>
          <w:szCs w:val="24"/>
        </w:rPr>
      </w:pPr>
      <w:r w:rsidRPr="001208E7">
        <w:rPr>
          <w:rFonts w:cstheme="minorHAnsi"/>
          <w:bCs/>
          <w:sz w:val="24"/>
          <w:szCs w:val="24"/>
        </w:rPr>
        <w:t>wykształcenie: wyższe – 10,2%; policealne i średnie zawodowe – 18,9%; średnie ogólnokształcące – 10,5%; zasadnicze zawodowe – 30,8%; gimnazjalne i poniżej – 29,4%;</w:t>
      </w:r>
    </w:p>
    <w:p w:rsidR="00876809" w:rsidRPr="001208E7" w:rsidRDefault="00876809" w:rsidP="001208E7">
      <w:pPr>
        <w:pStyle w:val="Akapitzlist"/>
        <w:numPr>
          <w:ilvl w:val="0"/>
          <w:numId w:val="5"/>
        </w:numPr>
        <w:spacing w:line="276" w:lineRule="auto"/>
        <w:ind w:left="284" w:hanging="284"/>
        <w:jc w:val="both"/>
        <w:rPr>
          <w:rFonts w:cstheme="minorHAnsi"/>
          <w:bCs/>
          <w:sz w:val="24"/>
          <w:szCs w:val="24"/>
        </w:rPr>
      </w:pPr>
      <w:r w:rsidRPr="001208E7">
        <w:rPr>
          <w:rFonts w:cstheme="minorHAnsi"/>
          <w:bCs/>
          <w:sz w:val="24"/>
          <w:szCs w:val="24"/>
        </w:rPr>
        <w:t xml:space="preserve">czas pozostawania w rejestrze: do 6 miesięcy – 50,8%, 6-12 miesięcy – 20,0%, 12 miesięcy </w:t>
      </w:r>
      <w:r w:rsidR="009109A2">
        <w:rPr>
          <w:rFonts w:cstheme="minorHAnsi"/>
          <w:bCs/>
          <w:sz w:val="24"/>
          <w:szCs w:val="24"/>
        </w:rPr>
        <w:br/>
      </w:r>
      <w:r w:rsidRPr="001208E7">
        <w:rPr>
          <w:rFonts w:cstheme="minorHAnsi"/>
          <w:bCs/>
          <w:sz w:val="24"/>
          <w:szCs w:val="24"/>
        </w:rPr>
        <w:t>i dłużej – 29,2%.</w:t>
      </w:r>
    </w:p>
    <w:p w:rsidR="00876809" w:rsidRPr="001208E7" w:rsidRDefault="008F44C2" w:rsidP="001208E7">
      <w:pPr>
        <w:pStyle w:val="Akapitzlist"/>
        <w:numPr>
          <w:ilvl w:val="0"/>
          <w:numId w:val="5"/>
        </w:numPr>
        <w:spacing w:line="276" w:lineRule="auto"/>
        <w:ind w:left="284" w:hanging="284"/>
        <w:jc w:val="both"/>
        <w:rPr>
          <w:rFonts w:cstheme="minorHAnsi"/>
          <w:bCs/>
          <w:sz w:val="24"/>
          <w:szCs w:val="24"/>
        </w:rPr>
      </w:pPr>
      <w:r>
        <w:rPr>
          <w:rFonts w:cstheme="minorHAnsi"/>
          <w:bCs/>
          <w:sz w:val="24"/>
          <w:szCs w:val="24"/>
        </w:rPr>
        <w:t>do 30 roku życia 176 osób</w:t>
      </w:r>
      <w:r w:rsidR="00876809" w:rsidRPr="001208E7">
        <w:rPr>
          <w:rFonts w:cstheme="minorHAnsi"/>
          <w:bCs/>
          <w:sz w:val="24"/>
          <w:szCs w:val="24"/>
        </w:rPr>
        <w:t xml:space="preserve"> (48,9%), długotrwale bezrobotni 181osób (51,9%), niepełnosprawni – 6 osób (1,7%).</w:t>
      </w:r>
    </w:p>
    <w:p w:rsidR="00876809" w:rsidRPr="007414F7" w:rsidRDefault="00876809" w:rsidP="00876809">
      <w:pPr>
        <w:ind w:left="708"/>
        <w:rPr>
          <w:rFonts w:ascii="Calibri" w:hAnsi="Calibri" w:cstheme="minorHAnsi"/>
          <w:b/>
          <w:bCs/>
          <w:sz w:val="28"/>
          <w:szCs w:val="28"/>
          <w:u w:val="single"/>
        </w:rPr>
      </w:pPr>
    </w:p>
    <w:p w:rsidR="00876809" w:rsidRPr="00F051DD" w:rsidRDefault="00876809" w:rsidP="00F051DD">
      <w:pPr>
        <w:pStyle w:val="Nagwek3"/>
        <w:spacing w:line="288" w:lineRule="auto"/>
        <w:rPr>
          <w:rFonts w:ascii="Calibri" w:eastAsia="MS Mincho" w:hAnsi="Calibri" w:cstheme="minorHAnsi"/>
          <w:b/>
          <w:bCs/>
          <w:i w:val="0"/>
          <w:szCs w:val="24"/>
        </w:rPr>
      </w:pPr>
      <w:bookmarkStart w:id="47" w:name="_Toc476575857"/>
      <w:bookmarkStart w:id="48" w:name="_Toc487447415"/>
      <w:bookmarkStart w:id="49" w:name="_Toc487447483"/>
      <w:r w:rsidRPr="001208E7">
        <w:rPr>
          <w:rFonts w:ascii="Calibri" w:eastAsia="MS Mincho" w:hAnsi="Calibri" w:cstheme="minorHAnsi"/>
          <w:b/>
          <w:i w:val="0"/>
          <w:szCs w:val="24"/>
        </w:rPr>
        <w:t>Bezrobotni niepełnosprawni</w:t>
      </w:r>
      <w:bookmarkEnd w:id="47"/>
      <w:bookmarkEnd w:id="48"/>
      <w:bookmarkEnd w:id="49"/>
    </w:p>
    <w:p w:rsidR="00876809" w:rsidRPr="001208E7" w:rsidRDefault="00876809" w:rsidP="001208E7">
      <w:pPr>
        <w:spacing w:line="276" w:lineRule="auto"/>
        <w:ind w:firstLine="709"/>
        <w:jc w:val="both"/>
        <w:rPr>
          <w:rFonts w:ascii="Calibri" w:hAnsi="Calibri" w:cstheme="minorHAnsi"/>
        </w:rPr>
      </w:pPr>
      <w:r w:rsidRPr="001208E7">
        <w:rPr>
          <w:rFonts w:ascii="Calibri" w:hAnsi="Calibri" w:cstheme="minorHAnsi"/>
        </w:rPr>
        <w:t xml:space="preserve">Udział procentowy grupy na przestrzeni ostatnich lat wzrósł od wysokości </w:t>
      </w:r>
      <w:r w:rsidR="00BF36F1" w:rsidRPr="001208E7">
        <w:rPr>
          <w:rFonts w:ascii="Calibri" w:hAnsi="Calibri" w:cstheme="minorHAnsi"/>
        </w:rPr>
        <w:t>3,5</w:t>
      </w:r>
      <w:r w:rsidRPr="001208E7">
        <w:rPr>
          <w:rFonts w:ascii="Calibri" w:hAnsi="Calibri" w:cstheme="minorHAnsi"/>
        </w:rPr>
        <w:t>% ogółu osób bezrobotnych w końcu 20</w:t>
      </w:r>
      <w:r w:rsidR="00BF36F1" w:rsidRPr="001208E7">
        <w:rPr>
          <w:rFonts w:ascii="Calibri" w:hAnsi="Calibri" w:cstheme="minorHAnsi"/>
        </w:rPr>
        <w:t>10</w:t>
      </w:r>
      <w:r w:rsidRPr="001208E7">
        <w:rPr>
          <w:rFonts w:ascii="Calibri" w:hAnsi="Calibri" w:cstheme="minorHAnsi"/>
        </w:rPr>
        <w:t xml:space="preserve"> roku do ponad 5% w końcu grudnia 2016 roku. Na koniec grudnia 2016 roku odnotowano 112 osób niepełnosprawnych. Wśród nich było 60 kobiet (53,6%) oraz 52 mężczyzn. Uogólniając analizę statystyczną tej grupy bezrobotnych, można powiedzieć, że osoby te posiadają zazwyczaj wykształcenie gimnazjalne i poniżej (38,4% ogółu kategorii) oraz zasadnicze zawodowe (36,6%). Generalnie dysponują stażem pracy od 10 do 20 lat (30,6% ogółu kategorii) następnie od roku do 5 lat (16,1%</w:t>
      </w:r>
      <w:r w:rsidR="00944D84" w:rsidRPr="001208E7">
        <w:rPr>
          <w:rFonts w:ascii="Calibri" w:hAnsi="Calibri" w:cstheme="minorHAnsi"/>
        </w:rPr>
        <w:t xml:space="preserve">) oraz od 20 do 30 lat -13,4%. </w:t>
      </w:r>
    </w:p>
    <w:p w:rsidR="00944D84" w:rsidRPr="001208E7" w:rsidRDefault="00944D84" w:rsidP="001208E7">
      <w:pPr>
        <w:spacing w:line="276" w:lineRule="auto"/>
        <w:ind w:firstLine="709"/>
        <w:jc w:val="both"/>
        <w:rPr>
          <w:rStyle w:val="Nagwek5Znak"/>
          <w:rFonts w:cstheme="minorHAnsi"/>
          <w:b w:val="0"/>
          <w:bCs w:val="0"/>
          <w:i w:val="0"/>
          <w:iCs w:val="0"/>
          <w:sz w:val="24"/>
          <w:szCs w:val="24"/>
        </w:rPr>
      </w:pPr>
    </w:p>
    <w:p w:rsidR="00876809" w:rsidRPr="001208E7" w:rsidRDefault="00876809" w:rsidP="00876809">
      <w:pPr>
        <w:rPr>
          <w:rFonts w:asciiTheme="minorHAnsi" w:hAnsiTheme="minorHAnsi" w:cstheme="minorHAnsi"/>
          <w:sz w:val="20"/>
          <w:szCs w:val="20"/>
        </w:rPr>
      </w:pPr>
      <w:bookmarkStart w:id="50" w:name="_Toc476575858"/>
      <w:r w:rsidRPr="001208E7">
        <w:rPr>
          <w:rStyle w:val="Nagwek5Znak"/>
          <w:rFonts w:asciiTheme="minorHAnsi" w:hAnsiTheme="minorHAnsi" w:cstheme="minorHAnsi"/>
          <w:sz w:val="20"/>
          <w:szCs w:val="20"/>
        </w:rPr>
        <w:lastRenderedPageBreak/>
        <w:t>Porównanie liczby bezrobotnych niepełnosprawnych w ogólnej liczbie osób bezrobotnych</w:t>
      </w:r>
      <w:bookmarkEnd w:id="50"/>
      <w:r w:rsidRPr="001208E7">
        <w:rPr>
          <w:rFonts w:asciiTheme="minorHAnsi" w:hAnsiTheme="minorHAnsi" w:cstheme="minorHAnsi"/>
          <w:sz w:val="20"/>
          <w:szCs w:val="20"/>
        </w:rPr>
        <w:t xml:space="preserve"> </w:t>
      </w:r>
      <w:r w:rsidRPr="001208E7">
        <w:rPr>
          <w:rFonts w:asciiTheme="minorHAnsi" w:hAnsiTheme="minorHAnsi" w:cstheme="minorHAnsi"/>
          <w:b/>
          <w:sz w:val="20"/>
          <w:szCs w:val="20"/>
        </w:rPr>
        <w:t>w latach 20</w:t>
      </w:r>
      <w:r w:rsidR="00BF36F1" w:rsidRPr="001208E7">
        <w:rPr>
          <w:rFonts w:asciiTheme="minorHAnsi" w:hAnsiTheme="minorHAnsi" w:cstheme="minorHAnsi"/>
          <w:b/>
          <w:sz w:val="20"/>
          <w:szCs w:val="20"/>
        </w:rPr>
        <w:t>10</w:t>
      </w:r>
      <w:r w:rsidRPr="001208E7">
        <w:rPr>
          <w:rFonts w:asciiTheme="minorHAnsi" w:hAnsiTheme="minorHAnsi" w:cstheme="minorHAnsi"/>
          <w:b/>
          <w:sz w:val="20"/>
          <w:szCs w:val="20"/>
        </w:rPr>
        <w:t xml:space="preserve"> –2016 /stan na 31 grudnia danego roku /źródło</w:t>
      </w:r>
      <w:r w:rsidRPr="001208E7">
        <w:rPr>
          <w:rFonts w:asciiTheme="minorHAnsi" w:hAnsiTheme="minorHAnsi" w:cstheme="minorHAnsi"/>
          <w:b/>
          <w:iCs/>
          <w:sz w:val="20"/>
          <w:szCs w:val="20"/>
        </w:rPr>
        <w:t>: dane statystyczne PUP Wągrowiec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6"/>
        <w:gridCol w:w="737"/>
        <w:gridCol w:w="737"/>
        <w:gridCol w:w="737"/>
        <w:gridCol w:w="737"/>
        <w:gridCol w:w="737"/>
        <w:gridCol w:w="737"/>
        <w:gridCol w:w="737"/>
      </w:tblGrid>
      <w:tr w:rsidR="000B1CE1" w:rsidRPr="001208E7" w:rsidTr="00944D84">
        <w:trPr>
          <w:trHeight w:hRule="exact" w:val="340"/>
        </w:trPr>
        <w:tc>
          <w:tcPr>
            <w:tcW w:w="4536" w:type="dxa"/>
            <w:tcBorders>
              <w:top w:val="single" w:sz="12" w:space="0" w:color="auto"/>
              <w:left w:val="single" w:sz="12" w:space="0" w:color="auto"/>
              <w:bottom w:val="single" w:sz="12" w:space="0" w:color="auto"/>
              <w:right w:val="single" w:sz="4" w:space="0" w:color="FFFFFF"/>
            </w:tcBorders>
            <w:shd w:val="clear" w:color="auto" w:fill="002060"/>
            <w:vAlign w:val="center"/>
            <w:hideMark/>
          </w:tcPr>
          <w:p w:rsidR="000B1CE1" w:rsidRPr="001208E7" w:rsidRDefault="000B1CE1" w:rsidP="000B1CE1">
            <w:pPr>
              <w:jc w:val="center"/>
              <w:rPr>
                <w:rFonts w:asciiTheme="minorHAnsi" w:hAnsiTheme="minorHAnsi" w:cstheme="minorHAnsi"/>
                <w:b/>
                <w:bCs/>
                <w:color w:val="FFFF00"/>
                <w:sz w:val="20"/>
                <w:szCs w:val="20"/>
                <w:lang w:eastAsia="en-US"/>
              </w:rPr>
            </w:pPr>
            <w:r w:rsidRPr="001208E7">
              <w:rPr>
                <w:rFonts w:asciiTheme="minorHAnsi" w:hAnsiTheme="minorHAnsi" w:cs="Calibri"/>
                <w:b/>
                <w:color w:val="FFFF00"/>
                <w:sz w:val="20"/>
                <w:szCs w:val="20"/>
              </w:rPr>
              <w:t>Kategoria</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bCs/>
                <w:sz w:val="20"/>
                <w:szCs w:val="20"/>
              </w:rPr>
            </w:pPr>
            <w:r w:rsidRPr="001208E7">
              <w:rPr>
                <w:rFonts w:asciiTheme="minorHAnsi" w:hAnsiTheme="minorHAnsi" w:cstheme="minorHAnsi"/>
                <w:b/>
                <w:bCs/>
                <w:sz w:val="20"/>
                <w:szCs w:val="20"/>
              </w:rPr>
              <w:t>2010</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bCs/>
                <w:sz w:val="20"/>
                <w:szCs w:val="20"/>
              </w:rPr>
            </w:pPr>
            <w:r w:rsidRPr="001208E7">
              <w:rPr>
                <w:rFonts w:asciiTheme="minorHAnsi" w:hAnsiTheme="minorHAnsi" w:cstheme="minorHAnsi"/>
                <w:b/>
                <w:bCs/>
                <w:sz w:val="20"/>
                <w:szCs w:val="20"/>
              </w:rPr>
              <w:t>2011</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bCs/>
                <w:sz w:val="20"/>
                <w:szCs w:val="20"/>
              </w:rPr>
            </w:pPr>
            <w:r w:rsidRPr="001208E7">
              <w:rPr>
                <w:rFonts w:asciiTheme="minorHAnsi" w:hAnsiTheme="minorHAnsi" w:cstheme="minorHAnsi"/>
                <w:b/>
                <w:bCs/>
                <w:sz w:val="20"/>
                <w:szCs w:val="20"/>
              </w:rPr>
              <w:t>2012</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bCs/>
                <w:sz w:val="20"/>
                <w:szCs w:val="20"/>
              </w:rPr>
            </w:pPr>
            <w:r w:rsidRPr="001208E7">
              <w:rPr>
                <w:rFonts w:asciiTheme="minorHAnsi" w:hAnsiTheme="minorHAnsi" w:cstheme="minorHAnsi"/>
                <w:b/>
                <w:bCs/>
                <w:sz w:val="20"/>
                <w:szCs w:val="20"/>
              </w:rPr>
              <w:t>2013</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0B1CE1" w:rsidRPr="001208E7" w:rsidRDefault="000B1CE1">
            <w:pPr>
              <w:jc w:val="center"/>
              <w:rPr>
                <w:rFonts w:asciiTheme="minorHAnsi" w:hAnsiTheme="minorHAnsi" w:cstheme="minorHAnsi"/>
                <w:b/>
                <w:bCs/>
                <w:sz w:val="20"/>
                <w:szCs w:val="20"/>
              </w:rPr>
            </w:pPr>
            <w:r w:rsidRPr="001208E7">
              <w:rPr>
                <w:rFonts w:asciiTheme="minorHAnsi" w:hAnsiTheme="minorHAnsi" w:cstheme="minorHAnsi"/>
                <w:b/>
                <w:bCs/>
                <w:sz w:val="20"/>
                <w:szCs w:val="20"/>
              </w:rPr>
              <w:t>2014</w:t>
            </w:r>
          </w:p>
        </w:tc>
        <w:tc>
          <w:tcPr>
            <w:tcW w:w="737" w:type="dxa"/>
            <w:tcBorders>
              <w:top w:val="single" w:sz="12" w:space="0" w:color="auto"/>
              <w:left w:val="single" w:sz="4" w:space="0" w:color="FFFFFF"/>
              <w:bottom w:val="single" w:sz="12" w:space="0" w:color="auto"/>
              <w:right w:val="single" w:sz="4" w:space="0" w:color="FFFFFF"/>
            </w:tcBorders>
            <w:shd w:val="clear" w:color="auto" w:fill="002060"/>
            <w:vAlign w:val="center"/>
            <w:hideMark/>
          </w:tcPr>
          <w:p w:rsidR="000B1CE1" w:rsidRPr="001208E7" w:rsidRDefault="000B1CE1">
            <w:pPr>
              <w:ind w:right="1"/>
              <w:jc w:val="center"/>
              <w:rPr>
                <w:rFonts w:asciiTheme="minorHAnsi" w:hAnsiTheme="minorHAnsi" w:cstheme="minorHAnsi"/>
                <w:b/>
                <w:bCs/>
                <w:sz w:val="20"/>
                <w:szCs w:val="20"/>
              </w:rPr>
            </w:pPr>
            <w:r w:rsidRPr="001208E7">
              <w:rPr>
                <w:rFonts w:asciiTheme="minorHAnsi" w:hAnsiTheme="minorHAnsi" w:cstheme="minorHAnsi"/>
                <w:b/>
                <w:bCs/>
                <w:sz w:val="20"/>
                <w:szCs w:val="20"/>
              </w:rPr>
              <w:t>2015</w:t>
            </w:r>
          </w:p>
        </w:tc>
        <w:tc>
          <w:tcPr>
            <w:tcW w:w="737" w:type="dxa"/>
            <w:tcBorders>
              <w:top w:val="single" w:sz="12" w:space="0" w:color="auto"/>
              <w:left w:val="single" w:sz="4" w:space="0" w:color="FFFFFF"/>
              <w:bottom w:val="single" w:sz="12" w:space="0" w:color="auto"/>
              <w:right w:val="single" w:sz="12" w:space="0" w:color="auto"/>
            </w:tcBorders>
            <w:shd w:val="clear" w:color="auto" w:fill="002060"/>
            <w:vAlign w:val="center"/>
            <w:hideMark/>
          </w:tcPr>
          <w:p w:rsidR="000B1CE1" w:rsidRPr="001208E7" w:rsidRDefault="000B1CE1">
            <w:pPr>
              <w:ind w:right="1"/>
              <w:jc w:val="center"/>
              <w:rPr>
                <w:rFonts w:asciiTheme="minorHAnsi" w:hAnsiTheme="minorHAnsi" w:cstheme="minorHAnsi"/>
                <w:b/>
                <w:bCs/>
                <w:sz w:val="20"/>
                <w:szCs w:val="20"/>
              </w:rPr>
            </w:pPr>
            <w:r w:rsidRPr="001208E7">
              <w:rPr>
                <w:rFonts w:asciiTheme="minorHAnsi" w:hAnsiTheme="minorHAnsi" w:cstheme="minorHAnsi"/>
                <w:b/>
                <w:bCs/>
                <w:sz w:val="20"/>
                <w:szCs w:val="20"/>
              </w:rPr>
              <w:t>2016</w:t>
            </w:r>
          </w:p>
        </w:tc>
      </w:tr>
      <w:tr w:rsidR="000B1CE1" w:rsidRPr="001208E7" w:rsidTr="00944D84">
        <w:trPr>
          <w:trHeight w:hRule="exact" w:val="340"/>
        </w:trPr>
        <w:tc>
          <w:tcPr>
            <w:tcW w:w="4536" w:type="dxa"/>
            <w:tcBorders>
              <w:top w:val="single" w:sz="12" w:space="0" w:color="auto"/>
              <w:left w:val="single" w:sz="12"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
                <w:sz w:val="20"/>
                <w:szCs w:val="20"/>
              </w:rPr>
            </w:pPr>
            <w:r w:rsidRPr="001208E7">
              <w:rPr>
                <w:rFonts w:asciiTheme="minorHAnsi" w:hAnsiTheme="minorHAnsi" w:cstheme="minorHAnsi"/>
                <w:b/>
                <w:sz w:val="20"/>
                <w:szCs w:val="20"/>
              </w:rPr>
              <w:t>Bezrobotni niepełnosprawni</w:t>
            </w:r>
          </w:p>
        </w:tc>
        <w:tc>
          <w:tcPr>
            <w:tcW w:w="737" w:type="dxa"/>
            <w:tcBorders>
              <w:top w:val="single" w:sz="12" w:space="0" w:color="auto"/>
              <w:left w:val="single" w:sz="4"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157</w:t>
            </w:r>
          </w:p>
        </w:tc>
        <w:tc>
          <w:tcPr>
            <w:tcW w:w="737" w:type="dxa"/>
            <w:tcBorders>
              <w:top w:val="single" w:sz="12" w:space="0" w:color="auto"/>
              <w:left w:val="single" w:sz="4"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164</w:t>
            </w:r>
          </w:p>
        </w:tc>
        <w:tc>
          <w:tcPr>
            <w:tcW w:w="737" w:type="dxa"/>
            <w:tcBorders>
              <w:top w:val="single" w:sz="12" w:space="0" w:color="auto"/>
              <w:left w:val="single" w:sz="4"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180</w:t>
            </w:r>
          </w:p>
        </w:tc>
        <w:tc>
          <w:tcPr>
            <w:tcW w:w="737" w:type="dxa"/>
            <w:tcBorders>
              <w:top w:val="single" w:sz="12" w:space="0" w:color="auto"/>
              <w:left w:val="single" w:sz="4"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200</w:t>
            </w:r>
          </w:p>
        </w:tc>
        <w:tc>
          <w:tcPr>
            <w:tcW w:w="737" w:type="dxa"/>
            <w:tcBorders>
              <w:top w:val="single" w:sz="12" w:space="0" w:color="auto"/>
              <w:left w:val="single" w:sz="4"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239</w:t>
            </w:r>
          </w:p>
        </w:tc>
        <w:tc>
          <w:tcPr>
            <w:tcW w:w="737" w:type="dxa"/>
            <w:tcBorders>
              <w:top w:val="single" w:sz="12" w:space="0" w:color="auto"/>
              <w:left w:val="single" w:sz="4"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168</w:t>
            </w:r>
          </w:p>
        </w:tc>
        <w:tc>
          <w:tcPr>
            <w:tcW w:w="737" w:type="dxa"/>
            <w:tcBorders>
              <w:top w:val="single" w:sz="12" w:space="0" w:color="auto"/>
              <w:left w:val="single" w:sz="4" w:space="0" w:color="auto"/>
              <w:bottom w:val="single" w:sz="4" w:space="0" w:color="auto"/>
              <w:right w:val="single" w:sz="12" w:space="0" w:color="auto"/>
            </w:tcBorders>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112</w:t>
            </w:r>
          </w:p>
        </w:tc>
      </w:tr>
      <w:tr w:rsidR="000B1CE1" w:rsidRPr="001208E7" w:rsidTr="00944D84">
        <w:trPr>
          <w:trHeight w:hRule="exact" w:val="340"/>
        </w:trPr>
        <w:tc>
          <w:tcPr>
            <w:tcW w:w="45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rsidP="000B1CE1">
            <w:pPr>
              <w:jc w:val="center"/>
              <w:rPr>
                <w:rFonts w:asciiTheme="minorHAnsi" w:hAnsiTheme="minorHAnsi" w:cstheme="minorHAnsi"/>
                <w:sz w:val="20"/>
                <w:szCs w:val="20"/>
              </w:rPr>
            </w:pPr>
            <w:r w:rsidRPr="001208E7">
              <w:rPr>
                <w:rFonts w:asciiTheme="minorHAnsi" w:hAnsiTheme="minorHAnsi" w:cstheme="minorHAnsi"/>
                <w:sz w:val="20"/>
                <w:szCs w:val="20"/>
              </w:rPr>
              <w:t>Bezrobotne kobiety niepełnosprawne</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Cs/>
                <w:color w:val="000000"/>
                <w:sz w:val="20"/>
                <w:szCs w:val="20"/>
              </w:rPr>
            </w:pPr>
            <w:r w:rsidRPr="001208E7">
              <w:rPr>
                <w:rFonts w:asciiTheme="minorHAnsi" w:hAnsiTheme="minorHAnsi" w:cstheme="minorHAnsi"/>
                <w:bCs/>
                <w:color w:val="000000"/>
                <w:sz w:val="20"/>
                <w:szCs w:val="20"/>
              </w:rPr>
              <w:t>90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Cs/>
                <w:color w:val="000000"/>
                <w:sz w:val="20"/>
                <w:szCs w:val="20"/>
              </w:rPr>
            </w:pPr>
            <w:r w:rsidRPr="001208E7">
              <w:rPr>
                <w:rFonts w:asciiTheme="minorHAnsi" w:hAnsiTheme="minorHAnsi" w:cstheme="minorHAnsi"/>
                <w:bCs/>
                <w:color w:val="000000"/>
                <w:sz w:val="20"/>
                <w:szCs w:val="20"/>
              </w:rPr>
              <w:t>92</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Cs/>
                <w:color w:val="000000"/>
                <w:sz w:val="20"/>
                <w:szCs w:val="20"/>
              </w:rPr>
            </w:pPr>
            <w:r w:rsidRPr="001208E7">
              <w:rPr>
                <w:rFonts w:asciiTheme="minorHAnsi" w:hAnsiTheme="minorHAnsi" w:cstheme="minorHAnsi"/>
                <w:bCs/>
                <w:color w:val="000000"/>
                <w:sz w:val="20"/>
                <w:szCs w:val="20"/>
              </w:rPr>
              <w:t>97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Cs/>
                <w:color w:val="000000"/>
                <w:sz w:val="20"/>
                <w:szCs w:val="20"/>
              </w:rPr>
            </w:pPr>
            <w:r w:rsidRPr="001208E7">
              <w:rPr>
                <w:rFonts w:asciiTheme="minorHAnsi" w:hAnsiTheme="minorHAnsi" w:cstheme="minorHAnsi"/>
                <w:bCs/>
                <w:color w:val="000000"/>
                <w:sz w:val="20"/>
                <w:szCs w:val="20"/>
              </w:rPr>
              <w:t>99</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Cs/>
                <w:color w:val="000000"/>
                <w:sz w:val="20"/>
                <w:szCs w:val="20"/>
              </w:rPr>
            </w:pPr>
            <w:r w:rsidRPr="001208E7">
              <w:rPr>
                <w:rFonts w:asciiTheme="minorHAnsi" w:hAnsiTheme="minorHAnsi" w:cstheme="minorHAnsi"/>
                <w:bCs/>
                <w:color w:val="000000"/>
                <w:sz w:val="20"/>
                <w:szCs w:val="20"/>
              </w:rPr>
              <w:t>140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Cs/>
                <w:color w:val="000000"/>
                <w:sz w:val="20"/>
                <w:szCs w:val="20"/>
              </w:rPr>
            </w:pPr>
            <w:r w:rsidRPr="001208E7">
              <w:rPr>
                <w:rFonts w:asciiTheme="minorHAnsi" w:hAnsiTheme="minorHAnsi" w:cstheme="minorHAnsi"/>
                <w:bCs/>
                <w:color w:val="000000"/>
                <w:sz w:val="20"/>
                <w:szCs w:val="20"/>
              </w:rPr>
              <w:t>94</w:t>
            </w:r>
          </w:p>
        </w:tc>
        <w:tc>
          <w:tcPr>
            <w:tcW w:w="7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Cs/>
                <w:color w:val="000000"/>
                <w:sz w:val="20"/>
                <w:szCs w:val="20"/>
              </w:rPr>
            </w:pPr>
            <w:r w:rsidRPr="001208E7">
              <w:rPr>
                <w:rFonts w:asciiTheme="minorHAnsi" w:hAnsiTheme="minorHAnsi" w:cstheme="minorHAnsi"/>
                <w:bCs/>
                <w:color w:val="000000"/>
                <w:sz w:val="20"/>
                <w:szCs w:val="20"/>
              </w:rPr>
              <w:t>60</w:t>
            </w:r>
          </w:p>
        </w:tc>
      </w:tr>
      <w:tr w:rsidR="000B1CE1" w:rsidRPr="001208E7" w:rsidTr="00944D84">
        <w:trPr>
          <w:trHeight w:hRule="exact" w:val="340"/>
        </w:trPr>
        <w:tc>
          <w:tcPr>
            <w:tcW w:w="4536" w:type="dxa"/>
            <w:tcBorders>
              <w:top w:val="single" w:sz="4" w:space="0" w:color="auto"/>
              <w:left w:val="single" w:sz="12"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sz w:val="20"/>
                <w:szCs w:val="20"/>
              </w:rPr>
            </w:pPr>
            <w:r w:rsidRPr="001208E7">
              <w:rPr>
                <w:rFonts w:asciiTheme="minorHAnsi" w:hAnsiTheme="minorHAnsi" w:cstheme="minorHAnsi"/>
                <w:sz w:val="20"/>
                <w:szCs w:val="20"/>
              </w:rPr>
              <w:t>Ogółem</w:t>
            </w:r>
          </w:p>
        </w:tc>
        <w:tc>
          <w:tcPr>
            <w:tcW w:w="737" w:type="dxa"/>
            <w:tcBorders>
              <w:top w:val="single" w:sz="4" w:space="0" w:color="auto"/>
              <w:left w:val="single" w:sz="4"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Cs/>
                <w:sz w:val="20"/>
                <w:szCs w:val="20"/>
              </w:rPr>
            </w:pPr>
            <w:r w:rsidRPr="001208E7">
              <w:rPr>
                <w:rFonts w:asciiTheme="minorHAnsi" w:hAnsiTheme="minorHAnsi" w:cstheme="minorHAnsi"/>
                <w:bCs/>
                <w:sz w:val="20"/>
                <w:szCs w:val="20"/>
              </w:rPr>
              <w:t>4504</w:t>
            </w:r>
          </w:p>
        </w:tc>
        <w:tc>
          <w:tcPr>
            <w:tcW w:w="737" w:type="dxa"/>
            <w:tcBorders>
              <w:top w:val="single" w:sz="4" w:space="0" w:color="auto"/>
              <w:left w:val="single" w:sz="4"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Cs/>
                <w:sz w:val="20"/>
                <w:szCs w:val="20"/>
              </w:rPr>
            </w:pPr>
            <w:r w:rsidRPr="001208E7">
              <w:rPr>
                <w:rFonts w:asciiTheme="minorHAnsi" w:hAnsiTheme="minorHAnsi" w:cstheme="minorHAnsi"/>
                <w:bCs/>
                <w:sz w:val="20"/>
                <w:szCs w:val="20"/>
              </w:rPr>
              <w:t>4888</w:t>
            </w:r>
          </w:p>
        </w:tc>
        <w:tc>
          <w:tcPr>
            <w:tcW w:w="737" w:type="dxa"/>
            <w:tcBorders>
              <w:top w:val="single" w:sz="4" w:space="0" w:color="auto"/>
              <w:left w:val="single" w:sz="4"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Cs/>
                <w:sz w:val="20"/>
                <w:szCs w:val="20"/>
              </w:rPr>
            </w:pPr>
            <w:r w:rsidRPr="001208E7">
              <w:rPr>
                <w:rFonts w:asciiTheme="minorHAnsi" w:hAnsiTheme="minorHAnsi" w:cstheme="minorHAnsi"/>
                <w:bCs/>
                <w:sz w:val="20"/>
                <w:szCs w:val="20"/>
              </w:rPr>
              <w:t>5338</w:t>
            </w:r>
          </w:p>
        </w:tc>
        <w:tc>
          <w:tcPr>
            <w:tcW w:w="737" w:type="dxa"/>
            <w:tcBorders>
              <w:top w:val="single" w:sz="4" w:space="0" w:color="auto"/>
              <w:left w:val="single" w:sz="4"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Cs/>
                <w:sz w:val="20"/>
                <w:szCs w:val="20"/>
              </w:rPr>
            </w:pPr>
            <w:r w:rsidRPr="001208E7">
              <w:rPr>
                <w:rFonts w:asciiTheme="minorHAnsi" w:hAnsiTheme="minorHAnsi" w:cstheme="minorHAnsi"/>
                <w:bCs/>
                <w:sz w:val="20"/>
                <w:szCs w:val="20"/>
              </w:rPr>
              <w:t>5185</w:t>
            </w:r>
          </w:p>
        </w:tc>
        <w:tc>
          <w:tcPr>
            <w:tcW w:w="737" w:type="dxa"/>
            <w:tcBorders>
              <w:top w:val="single" w:sz="4" w:space="0" w:color="auto"/>
              <w:left w:val="single" w:sz="4" w:space="0" w:color="auto"/>
              <w:bottom w:val="single" w:sz="4" w:space="0" w:color="auto"/>
              <w:right w:val="single" w:sz="4" w:space="0" w:color="auto"/>
            </w:tcBorders>
            <w:vAlign w:val="center"/>
            <w:hideMark/>
          </w:tcPr>
          <w:p w:rsidR="000B1CE1" w:rsidRPr="001208E7" w:rsidRDefault="000B1CE1">
            <w:pPr>
              <w:jc w:val="center"/>
              <w:rPr>
                <w:rFonts w:asciiTheme="minorHAnsi" w:hAnsiTheme="minorHAnsi" w:cstheme="minorHAnsi"/>
                <w:bCs/>
                <w:sz w:val="20"/>
                <w:szCs w:val="20"/>
              </w:rPr>
            </w:pPr>
            <w:r w:rsidRPr="001208E7">
              <w:rPr>
                <w:rFonts w:asciiTheme="minorHAnsi" w:hAnsiTheme="minorHAnsi" w:cstheme="minorHAnsi"/>
                <w:bCs/>
                <w:sz w:val="20"/>
                <w:szCs w:val="20"/>
              </w:rPr>
              <w:t>3761</w:t>
            </w:r>
          </w:p>
        </w:tc>
        <w:tc>
          <w:tcPr>
            <w:tcW w:w="737" w:type="dxa"/>
            <w:tcBorders>
              <w:top w:val="single" w:sz="4" w:space="0" w:color="auto"/>
              <w:left w:val="single" w:sz="4" w:space="0" w:color="auto"/>
              <w:bottom w:val="single" w:sz="4" w:space="0" w:color="auto"/>
              <w:right w:val="single" w:sz="4" w:space="0" w:color="auto"/>
            </w:tcBorders>
            <w:vAlign w:val="center"/>
            <w:hideMark/>
          </w:tcPr>
          <w:p w:rsidR="000B1CE1" w:rsidRPr="001208E7" w:rsidRDefault="000B1CE1">
            <w:pPr>
              <w:ind w:right="1"/>
              <w:jc w:val="center"/>
              <w:rPr>
                <w:rFonts w:asciiTheme="minorHAnsi" w:hAnsiTheme="minorHAnsi" w:cstheme="minorHAnsi"/>
                <w:bCs/>
                <w:sz w:val="20"/>
                <w:szCs w:val="20"/>
              </w:rPr>
            </w:pPr>
            <w:r w:rsidRPr="001208E7">
              <w:rPr>
                <w:rFonts w:asciiTheme="minorHAnsi" w:hAnsiTheme="minorHAnsi" w:cstheme="minorHAnsi"/>
                <w:bCs/>
                <w:sz w:val="20"/>
                <w:szCs w:val="20"/>
              </w:rPr>
              <w:t>2498</w:t>
            </w:r>
          </w:p>
        </w:tc>
        <w:tc>
          <w:tcPr>
            <w:tcW w:w="737" w:type="dxa"/>
            <w:tcBorders>
              <w:top w:val="single" w:sz="4" w:space="0" w:color="auto"/>
              <w:left w:val="single" w:sz="4" w:space="0" w:color="auto"/>
              <w:bottom w:val="single" w:sz="4" w:space="0" w:color="auto"/>
              <w:right w:val="single" w:sz="12" w:space="0" w:color="auto"/>
            </w:tcBorders>
            <w:vAlign w:val="center"/>
            <w:hideMark/>
          </w:tcPr>
          <w:p w:rsidR="000B1CE1" w:rsidRPr="001208E7" w:rsidRDefault="000B1CE1">
            <w:pPr>
              <w:ind w:right="1"/>
              <w:jc w:val="center"/>
              <w:rPr>
                <w:rFonts w:asciiTheme="minorHAnsi" w:hAnsiTheme="minorHAnsi" w:cstheme="minorHAnsi"/>
                <w:bCs/>
                <w:sz w:val="20"/>
                <w:szCs w:val="20"/>
              </w:rPr>
            </w:pPr>
            <w:r w:rsidRPr="001208E7">
              <w:rPr>
                <w:rFonts w:asciiTheme="minorHAnsi" w:hAnsiTheme="minorHAnsi" w:cstheme="minorHAnsi"/>
                <w:bCs/>
                <w:sz w:val="20"/>
                <w:szCs w:val="20"/>
              </w:rPr>
              <w:t>2032</w:t>
            </w:r>
          </w:p>
        </w:tc>
      </w:tr>
      <w:tr w:rsidR="000B1CE1" w:rsidRPr="001208E7" w:rsidTr="00944D84">
        <w:trPr>
          <w:trHeight w:hRule="exact" w:val="340"/>
        </w:trPr>
        <w:tc>
          <w:tcPr>
            <w:tcW w:w="45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
                <w:sz w:val="20"/>
                <w:szCs w:val="20"/>
              </w:rPr>
            </w:pPr>
            <w:r w:rsidRPr="001208E7">
              <w:rPr>
                <w:rFonts w:asciiTheme="minorHAnsi" w:hAnsiTheme="minorHAnsi" w:cstheme="minorHAnsi"/>
                <w:b/>
                <w:sz w:val="20"/>
                <w:szCs w:val="20"/>
              </w:rPr>
              <w:t>Udział % grupy w ogóle bezrobotnych</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3,5</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3,9</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6,4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6,7</w:t>
            </w:r>
          </w:p>
        </w:tc>
        <w:tc>
          <w:tcPr>
            <w:tcW w:w="7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0B1CE1" w:rsidRPr="001208E7" w:rsidRDefault="000B1CE1">
            <w:pPr>
              <w:jc w:val="center"/>
              <w:rPr>
                <w:rFonts w:asciiTheme="minorHAnsi" w:hAnsiTheme="minorHAnsi" w:cstheme="minorHAnsi"/>
                <w:b/>
                <w:color w:val="000000"/>
                <w:sz w:val="20"/>
                <w:szCs w:val="20"/>
              </w:rPr>
            </w:pPr>
            <w:r w:rsidRPr="001208E7">
              <w:rPr>
                <w:rFonts w:asciiTheme="minorHAnsi" w:hAnsiTheme="minorHAnsi" w:cstheme="minorHAnsi"/>
                <w:b/>
                <w:color w:val="000000"/>
                <w:sz w:val="20"/>
                <w:szCs w:val="20"/>
              </w:rPr>
              <w:t>5,5</w:t>
            </w:r>
          </w:p>
        </w:tc>
      </w:tr>
      <w:tr w:rsidR="000B1CE1" w:rsidRPr="001208E7" w:rsidTr="00944D84">
        <w:trPr>
          <w:trHeight w:hRule="exact" w:val="340"/>
        </w:trPr>
        <w:tc>
          <w:tcPr>
            <w:tcW w:w="4536" w:type="dxa"/>
            <w:tcBorders>
              <w:top w:val="single" w:sz="4" w:space="0" w:color="auto"/>
              <w:left w:val="single" w:sz="12" w:space="0" w:color="auto"/>
              <w:bottom w:val="single" w:sz="12" w:space="0" w:color="auto"/>
              <w:right w:val="single" w:sz="4" w:space="0" w:color="auto"/>
            </w:tcBorders>
            <w:vAlign w:val="center"/>
            <w:hideMark/>
          </w:tcPr>
          <w:p w:rsidR="000B1CE1" w:rsidRPr="001208E7" w:rsidRDefault="000B1CE1">
            <w:pPr>
              <w:jc w:val="center"/>
              <w:rPr>
                <w:rFonts w:asciiTheme="minorHAnsi" w:hAnsiTheme="minorHAnsi" w:cstheme="minorHAnsi"/>
                <w:sz w:val="20"/>
                <w:szCs w:val="20"/>
              </w:rPr>
            </w:pPr>
            <w:r w:rsidRPr="001208E7">
              <w:rPr>
                <w:rFonts w:asciiTheme="minorHAnsi" w:hAnsiTheme="minorHAnsi" w:cstheme="minorHAnsi"/>
                <w:sz w:val="20"/>
                <w:szCs w:val="20"/>
              </w:rPr>
              <w:t>Udział % kobiet w wybranej grupie</w:t>
            </w:r>
          </w:p>
        </w:tc>
        <w:tc>
          <w:tcPr>
            <w:tcW w:w="737" w:type="dxa"/>
            <w:tcBorders>
              <w:top w:val="single" w:sz="4" w:space="0" w:color="auto"/>
              <w:left w:val="single" w:sz="4" w:space="0" w:color="auto"/>
              <w:bottom w:val="single" w:sz="12" w:space="0" w:color="auto"/>
              <w:right w:val="single" w:sz="4" w:space="0" w:color="auto"/>
            </w:tcBorders>
            <w:vAlign w:val="center"/>
            <w:hideMark/>
          </w:tcPr>
          <w:p w:rsidR="000B1CE1" w:rsidRPr="001208E7" w:rsidRDefault="000B1CE1">
            <w:pPr>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57,3</w:t>
            </w:r>
          </w:p>
        </w:tc>
        <w:tc>
          <w:tcPr>
            <w:tcW w:w="737" w:type="dxa"/>
            <w:tcBorders>
              <w:top w:val="single" w:sz="4" w:space="0" w:color="auto"/>
              <w:left w:val="single" w:sz="4" w:space="0" w:color="auto"/>
              <w:bottom w:val="single" w:sz="12" w:space="0" w:color="auto"/>
              <w:right w:val="single" w:sz="4" w:space="0" w:color="auto"/>
            </w:tcBorders>
            <w:vAlign w:val="center"/>
            <w:hideMark/>
          </w:tcPr>
          <w:p w:rsidR="000B1CE1" w:rsidRPr="001208E7" w:rsidRDefault="000B1CE1">
            <w:pPr>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56,1</w:t>
            </w:r>
          </w:p>
        </w:tc>
        <w:tc>
          <w:tcPr>
            <w:tcW w:w="737" w:type="dxa"/>
            <w:tcBorders>
              <w:top w:val="single" w:sz="4" w:space="0" w:color="auto"/>
              <w:left w:val="single" w:sz="4" w:space="0" w:color="auto"/>
              <w:bottom w:val="single" w:sz="12" w:space="0" w:color="auto"/>
              <w:right w:val="single" w:sz="4" w:space="0" w:color="auto"/>
            </w:tcBorders>
            <w:vAlign w:val="center"/>
            <w:hideMark/>
          </w:tcPr>
          <w:p w:rsidR="000B1CE1" w:rsidRPr="001208E7" w:rsidRDefault="000B1CE1">
            <w:pPr>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53,9</w:t>
            </w:r>
          </w:p>
        </w:tc>
        <w:tc>
          <w:tcPr>
            <w:tcW w:w="737" w:type="dxa"/>
            <w:tcBorders>
              <w:top w:val="single" w:sz="4" w:space="0" w:color="auto"/>
              <w:left w:val="single" w:sz="4" w:space="0" w:color="auto"/>
              <w:bottom w:val="single" w:sz="12" w:space="0" w:color="auto"/>
              <w:right w:val="single" w:sz="4" w:space="0" w:color="auto"/>
            </w:tcBorders>
            <w:vAlign w:val="center"/>
            <w:hideMark/>
          </w:tcPr>
          <w:p w:rsidR="000B1CE1" w:rsidRPr="001208E7" w:rsidRDefault="000B1CE1">
            <w:pPr>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49,5</w:t>
            </w:r>
          </w:p>
        </w:tc>
        <w:tc>
          <w:tcPr>
            <w:tcW w:w="737" w:type="dxa"/>
            <w:tcBorders>
              <w:top w:val="single" w:sz="4" w:space="0" w:color="auto"/>
              <w:left w:val="single" w:sz="4" w:space="0" w:color="auto"/>
              <w:bottom w:val="single" w:sz="12" w:space="0" w:color="auto"/>
              <w:right w:val="single" w:sz="4" w:space="0" w:color="auto"/>
            </w:tcBorders>
            <w:vAlign w:val="center"/>
            <w:hideMark/>
          </w:tcPr>
          <w:p w:rsidR="000B1CE1" w:rsidRPr="001208E7" w:rsidRDefault="000B1CE1">
            <w:pPr>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58,6</w:t>
            </w:r>
          </w:p>
        </w:tc>
        <w:tc>
          <w:tcPr>
            <w:tcW w:w="737" w:type="dxa"/>
            <w:tcBorders>
              <w:top w:val="single" w:sz="4" w:space="0" w:color="auto"/>
              <w:left w:val="single" w:sz="4" w:space="0" w:color="auto"/>
              <w:bottom w:val="single" w:sz="12" w:space="0" w:color="auto"/>
              <w:right w:val="single" w:sz="4" w:space="0" w:color="auto"/>
            </w:tcBorders>
            <w:vAlign w:val="center"/>
            <w:hideMark/>
          </w:tcPr>
          <w:p w:rsidR="000B1CE1" w:rsidRPr="001208E7" w:rsidRDefault="000B1CE1">
            <w:pPr>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56,0</w:t>
            </w:r>
          </w:p>
        </w:tc>
        <w:tc>
          <w:tcPr>
            <w:tcW w:w="737" w:type="dxa"/>
            <w:tcBorders>
              <w:top w:val="single" w:sz="4" w:space="0" w:color="auto"/>
              <w:left w:val="single" w:sz="4" w:space="0" w:color="auto"/>
              <w:bottom w:val="single" w:sz="12" w:space="0" w:color="auto"/>
              <w:right w:val="single" w:sz="12" w:space="0" w:color="auto"/>
            </w:tcBorders>
            <w:vAlign w:val="center"/>
            <w:hideMark/>
          </w:tcPr>
          <w:p w:rsidR="000B1CE1" w:rsidRPr="001208E7" w:rsidRDefault="000B1CE1">
            <w:pPr>
              <w:jc w:val="center"/>
              <w:rPr>
                <w:rFonts w:asciiTheme="minorHAnsi" w:hAnsiTheme="minorHAnsi" w:cstheme="minorHAnsi"/>
                <w:color w:val="000000"/>
                <w:sz w:val="20"/>
                <w:szCs w:val="20"/>
              </w:rPr>
            </w:pPr>
            <w:r w:rsidRPr="001208E7">
              <w:rPr>
                <w:rFonts w:asciiTheme="minorHAnsi" w:hAnsiTheme="minorHAnsi" w:cstheme="minorHAnsi"/>
                <w:color w:val="000000"/>
                <w:sz w:val="20"/>
                <w:szCs w:val="20"/>
              </w:rPr>
              <w:t>53,6</w:t>
            </w:r>
          </w:p>
        </w:tc>
      </w:tr>
    </w:tbl>
    <w:p w:rsidR="00876809" w:rsidRPr="001208E7" w:rsidRDefault="00876809" w:rsidP="00876809">
      <w:pPr>
        <w:jc w:val="both"/>
        <w:rPr>
          <w:rFonts w:asciiTheme="minorHAnsi" w:hAnsiTheme="minorHAnsi" w:cstheme="minorHAnsi"/>
          <w:bCs/>
          <w:sz w:val="20"/>
          <w:szCs w:val="20"/>
          <w:lang w:eastAsia="en-US"/>
        </w:rPr>
      </w:pPr>
    </w:p>
    <w:p w:rsidR="00876809" w:rsidRPr="00F051DD" w:rsidRDefault="00876809" w:rsidP="00CD00BB">
      <w:pPr>
        <w:rPr>
          <w:rFonts w:ascii="Calibri" w:hAnsi="Calibri" w:cstheme="minorHAnsi"/>
          <w:bCs/>
          <w:sz w:val="28"/>
          <w:szCs w:val="28"/>
        </w:rPr>
      </w:pPr>
      <w:r w:rsidRPr="00F051DD">
        <w:rPr>
          <w:rFonts w:ascii="Calibri" w:hAnsi="Calibri" w:cstheme="minorHAnsi"/>
          <w:bCs/>
        </w:rPr>
        <w:t>Bezrobotni niepełnosprawni na koniec grudnia 2016 roku</w:t>
      </w:r>
      <w:r w:rsidR="00F051DD">
        <w:rPr>
          <w:rFonts w:ascii="Calibri" w:hAnsi="Calibri" w:cstheme="minorHAnsi"/>
          <w:bCs/>
        </w:rPr>
        <w:t>:</w:t>
      </w:r>
    </w:p>
    <w:p w:rsidR="00876809" w:rsidRPr="00CD00BB" w:rsidRDefault="00876809" w:rsidP="00CD00BB">
      <w:pPr>
        <w:pStyle w:val="Akapitzlist"/>
        <w:numPr>
          <w:ilvl w:val="0"/>
          <w:numId w:val="6"/>
        </w:numPr>
        <w:spacing w:line="276" w:lineRule="auto"/>
        <w:ind w:left="284" w:hanging="284"/>
        <w:jc w:val="both"/>
        <w:rPr>
          <w:rFonts w:cstheme="minorHAnsi"/>
          <w:bCs/>
          <w:sz w:val="24"/>
          <w:szCs w:val="24"/>
        </w:rPr>
      </w:pPr>
      <w:r w:rsidRPr="00CD00BB">
        <w:rPr>
          <w:rFonts w:cstheme="minorHAnsi"/>
          <w:bCs/>
          <w:sz w:val="24"/>
          <w:szCs w:val="24"/>
        </w:rPr>
        <w:t>112 osób, tj. 5,5%;</w:t>
      </w:r>
    </w:p>
    <w:p w:rsidR="00876809" w:rsidRPr="00CD00BB" w:rsidRDefault="00876809" w:rsidP="00CD00BB">
      <w:pPr>
        <w:pStyle w:val="Akapitzlist"/>
        <w:numPr>
          <w:ilvl w:val="0"/>
          <w:numId w:val="6"/>
        </w:numPr>
        <w:spacing w:line="276" w:lineRule="auto"/>
        <w:ind w:left="284" w:hanging="284"/>
        <w:jc w:val="both"/>
        <w:rPr>
          <w:rFonts w:cstheme="minorHAnsi"/>
          <w:bCs/>
          <w:sz w:val="24"/>
          <w:szCs w:val="24"/>
        </w:rPr>
      </w:pPr>
      <w:r w:rsidRPr="00CD00BB">
        <w:rPr>
          <w:rFonts w:cstheme="minorHAnsi"/>
          <w:bCs/>
          <w:sz w:val="24"/>
          <w:szCs w:val="24"/>
        </w:rPr>
        <w:t>kobiety – 53,6% kategorii (60);</w:t>
      </w:r>
    </w:p>
    <w:p w:rsidR="00876809" w:rsidRPr="00CD00BB" w:rsidRDefault="00876809" w:rsidP="00CD00BB">
      <w:pPr>
        <w:pStyle w:val="Akapitzlist"/>
        <w:numPr>
          <w:ilvl w:val="0"/>
          <w:numId w:val="6"/>
        </w:numPr>
        <w:spacing w:line="276" w:lineRule="auto"/>
        <w:ind w:left="284" w:hanging="284"/>
        <w:jc w:val="both"/>
        <w:rPr>
          <w:rFonts w:cstheme="minorHAnsi"/>
          <w:bCs/>
          <w:sz w:val="24"/>
          <w:szCs w:val="24"/>
        </w:rPr>
      </w:pPr>
      <w:r w:rsidRPr="00CD00BB">
        <w:rPr>
          <w:rFonts w:cstheme="minorHAnsi"/>
          <w:bCs/>
          <w:sz w:val="24"/>
          <w:szCs w:val="24"/>
        </w:rPr>
        <w:t>wykształcenie: wyższe – 0,9%; policealne i średnie zawodowe – 19,6%; średnie ogólnokształcące – 4,5%; zasadnicze zawodowe – 36,6%; gimnazjalne i poniżej – 38,4%;</w:t>
      </w:r>
    </w:p>
    <w:p w:rsidR="00876809" w:rsidRPr="00CD00BB" w:rsidRDefault="00876809" w:rsidP="00CD00BB">
      <w:pPr>
        <w:pStyle w:val="Akapitzlist"/>
        <w:numPr>
          <w:ilvl w:val="0"/>
          <w:numId w:val="6"/>
        </w:numPr>
        <w:spacing w:line="276" w:lineRule="auto"/>
        <w:ind w:left="284" w:hanging="284"/>
        <w:jc w:val="both"/>
        <w:rPr>
          <w:rFonts w:cstheme="minorHAnsi"/>
          <w:bCs/>
          <w:sz w:val="24"/>
          <w:szCs w:val="24"/>
        </w:rPr>
      </w:pPr>
      <w:r w:rsidRPr="00CD00BB">
        <w:rPr>
          <w:rFonts w:cstheme="minorHAnsi"/>
          <w:bCs/>
          <w:sz w:val="24"/>
          <w:szCs w:val="24"/>
        </w:rPr>
        <w:t>czas pozostawania w rejestrze: do 6 miesięcy – 44,6%, 6-12 miesięcy – 19,6%, powyżej 12 miesięcy – 35,7%.</w:t>
      </w:r>
    </w:p>
    <w:p w:rsidR="00876809" w:rsidRPr="00CD00BB" w:rsidRDefault="00876809" w:rsidP="00CD00BB">
      <w:pPr>
        <w:pStyle w:val="Akapitzlist"/>
        <w:numPr>
          <w:ilvl w:val="0"/>
          <w:numId w:val="6"/>
        </w:numPr>
        <w:spacing w:line="276" w:lineRule="auto"/>
        <w:ind w:left="284" w:hanging="284"/>
        <w:jc w:val="both"/>
        <w:rPr>
          <w:rFonts w:cstheme="minorHAnsi"/>
          <w:bCs/>
          <w:sz w:val="24"/>
          <w:szCs w:val="24"/>
        </w:rPr>
      </w:pPr>
      <w:r w:rsidRPr="00CD00BB">
        <w:rPr>
          <w:rFonts w:cstheme="minorHAnsi"/>
          <w:bCs/>
          <w:sz w:val="24"/>
          <w:szCs w:val="24"/>
        </w:rPr>
        <w:t>do 30 roku życia – 14,3% (16 osób), długotrwale bezrobotni – 53,6% (60 osób), powyżej 50 roku życia – 42,9% (48 osób).</w:t>
      </w:r>
    </w:p>
    <w:p w:rsidR="00AE36D7" w:rsidRPr="007414F7" w:rsidRDefault="00AE36D7">
      <w:pPr>
        <w:pStyle w:val="Tekstpodstawowywcity"/>
        <w:rPr>
          <w:rFonts w:ascii="Calibri" w:hAnsi="Calibri" w:cs="Calibri"/>
          <w:sz w:val="28"/>
          <w:szCs w:val="28"/>
        </w:rPr>
      </w:pPr>
    </w:p>
    <w:p w:rsidR="00944D84" w:rsidRPr="007414F7" w:rsidRDefault="00944D84">
      <w:pPr>
        <w:rPr>
          <w:rFonts w:ascii="Calibri" w:hAnsi="Calibri" w:cs="Calibri"/>
          <w:b/>
          <w:i/>
          <w:sz w:val="28"/>
          <w:szCs w:val="28"/>
        </w:rPr>
      </w:pPr>
      <w:r w:rsidRPr="007414F7">
        <w:rPr>
          <w:rFonts w:ascii="Calibri" w:hAnsi="Calibri" w:cs="Calibri"/>
          <w:b/>
          <w:i/>
          <w:sz w:val="28"/>
          <w:szCs w:val="28"/>
        </w:rPr>
        <w:br w:type="page"/>
      </w:r>
    </w:p>
    <w:p w:rsidR="00AE36D7" w:rsidRPr="00032ECD" w:rsidRDefault="00AE36D7">
      <w:pPr>
        <w:pStyle w:val="Tekstpodstawowywcity"/>
        <w:ind w:firstLine="0"/>
        <w:rPr>
          <w:rFonts w:ascii="Calibri" w:hAnsi="Calibri" w:cs="Calibri"/>
          <w:b/>
          <w:sz w:val="32"/>
          <w:szCs w:val="32"/>
        </w:rPr>
      </w:pPr>
      <w:r w:rsidRPr="00032ECD">
        <w:rPr>
          <w:rFonts w:ascii="Calibri" w:hAnsi="Calibri" w:cs="Calibri"/>
          <w:b/>
          <w:sz w:val="32"/>
          <w:szCs w:val="32"/>
        </w:rPr>
        <w:lastRenderedPageBreak/>
        <w:t xml:space="preserve">Sytuacja gospodarcza w powiecie </w:t>
      </w:r>
    </w:p>
    <w:p w:rsidR="00AE36D7" w:rsidRPr="00332907" w:rsidRDefault="00691EC4" w:rsidP="00332907">
      <w:pPr>
        <w:pStyle w:val="Tekstpodstawowywcity"/>
        <w:spacing w:line="288" w:lineRule="auto"/>
        <w:ind w:firstLine="0"/>
        <w:rPr>
          <w:rFonts w:ascii="Calibri" w:hAnsi="Calibri" w:cs="Calibri"/>
          <w:b/>
          <w:sz w:val="28"/>
          <w:szCs w:val="28"/>
        </w:rPr>
      </w:pPr>
      <w:r w:rsidRPr="00332907">
        <w:rPr>
          <w:rFonts w:ascii="Calibri" w:hAnsi="Calibri" w:cs="Calibri"/>
          <w:b/>
          <w:sz w:val="28"/>
          <w:szCs w:val="28"/>
        </w:rPr>
        <w:t>Podmioty gospodarcze w powiecie wągrowieckim</w:t>
      </w:r>
    </w:p>
    <w:p w:rsidR="00814082" w:rsidRPr="007414F7" w:rsidRDefault="00814082">
      <w:pPr>
        <w:pStyle w:val="Tekstpodstawowywcity"/>
        <w:ind w:firstLine="0"/>
        <w:jc w:val="both"/>
        <w:rPr>
          <w:rFonts w:ascii="Calibri" w:hAnsi="Calibri" w:cs="Calibri"/>
          <w:sz w:val="28"/>
          <w:szCs w:val="28"/>
        </w:rPr>
      </w:pPr>
    </w:p>
    <w:p w:rsidR="00814082" w:rsidRPr="00332907" w:rsidRDefault="00814082" w:rsidP="00814082">
      <w:pPr>
        <w:jc w:val="both"/>
        <w:rPr>
          <w:rFonts w:asciiTheme="minorHAnsi" w:hAnsiTheme="minorHAnsi" w:cs="Calibri"/>
          <w:b/>
          <w:i/>
          <w:sz w:val="20"/>
          <w:szCs w:val="20"/>
        </w:rPr>
      </w:pPr>
      <w:r w:rsidRPr="00332907">
        <w:rPr>
          <w:rFonts w:asciiTheme="minorHAnsi" w:hAnsiTheme="minorHAnsi" w:cs="Calibri"/>
          <w:b/>
          <w:i/>
          <w:sz w:val="20"/>
          <w:szCs w:val="20"/>
        </w:rPr>
        <w:t>Podmioty wg sekcji i działów PKD 2007 oraz sektorów własnościowych</w:t>
      </w:r>
    </w:p>
    <w:tbl>
      <w:tblPr>
        <w:tblW w:w="9793" w:type="dxa"/>
        <w:tblInd w:w="-15" w:type="dxa"/>
        <w:tblCellMar>
          <w:left w:w="70" w:type="dxa"/>
          <w:right w:w="70" w:type="dxa"/>
        </w:tblCellMar>
        <w:tblLook w:val="04A0" w:firstRow="1" w:lastRow="0" w:firstColumn="1" w:lastColumn="0" w:noHBand="0" w:noVBand="1"/>
      </w:tblPr>
      <w:tblGrid>
        <w:gridCol w:w="1943"/>
        <w:gridCol w:w="503"/>
        <w:gridCol w:w="503"/>
        <w:gridCol w:w="503"/>
        <w:gridCol w:w="503"/>
        <w:gridCol w:w="503"/>
        <w:gridCol w:w="503"/>
        <w:gridCol w:w="503"/>
        <w:gridCol w:w="397"/>
        <w:gridCol w:w="411"/>
        <w:gridCol w:w="503"/>
        <w:gridCol w:w="503"/>
        <w:gridCol w:w="503"/>
        <w:gridCol w:w="503"/>
        <w:gridCol w:w="503"/>
        <w:gridCol w:w="503"/>
        <w:gridCol w:w="503"/>
      </w:tblGrid>
      <w:tr w:rsidR="007C0C35" w:rsidRPr="00332907" w:rsidTr="00C14C81">
        <w:trPr>
          <w:trHeight w:val="300"/>
        </w:trPr>
        <w:tc>
          <w:tcPr>
            <w:tcW w:w="1943" w:type="dxa"/>
            <w:vMerge w:val="restart"/>
            <w:tcBorders>
              <w:top w:val="single" w:sz="12" w:space="0" w:color="auto"/>
              <w:left w:val="single" w:sz="12" w:space="0" w:color="auto"/>
              <w:right w:val="single" w:sz="12" w:space="0" w:color="auto"/>
            </w:tcBorders>
            <w:shd w:val="clear" w:color="000000" w:fill="FFFF99"/>
            <w:tcMar>
              <w:left w:w="28" w:type="dxa"/>
              <w:right w:w="28" w:type="dxa"/>
            </w:tcMar>
            <w:vAlign w:val="center"/>
            <w:hideMark/>
          </w:tcPr>
          <w:p w:rsidR="007C0C35" w:rsidRPr="00332907" w:rsidRDefault="007C0C35" w:rsidP="00944D84">
            <w:pPr>
              <w:rPr>
                <w:rFonts w:asciiTheme="minorHAnsi" w:hAnsiTheme="minorHAnsi" w:cs="Calibri"/>
                <w:b/>
                <w:color w:val="000000"/>
                <w:sz w:val="20"/>
                <w:szCs w:val="20"/>
              </w:rPr>
            </w:pPr>
            <w:r w:rsidRPr="00332907">
              <w:rPr>
                <w:rFonts w:asciiTheme="minorHAnsi" w:hAnsiTheme="minorHAnsi" w:cs="Calibri"/>
                <w:b/>
                <w:color w:val="000000"/>
                <w:sz w:val="20"/>
                <w:szCs w:val="20"/>
              </w:rPr>
              <w:t> </w:t>
            </w:r>
          </w:p>
        </w:tc>
        <w:tc>
          <w:tcPr>
            <w:tcW w:w="4329" w:type="dxa"/>
            <w:gridSpan w:val="9"/>
            <w:tcBorders>
              <w:top w:val="single" w:sz="12" w:space="0" w:color="auto"/>
              <w:left w:val="single" w:sz="12" w:space="0" w:color="auto"/>
              <w:bottom w:val="single" w:sz="4" w:space="0" w:color="auto"/>
              <w:right w:val="single" w:sz="12"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ogółem</w:t>
            </w:r>
          </w:p>
        </w:tc>
        <w:tc>
          <w:tcPr>
            <w:tcW w:w="3521" w:type="dxa"/>
            <w:gridSpan w:val="7"/>
            <w:tcBorders>
              <w:top w:val="single" w:sz="12" w:space="0" w:color="auto"/>
              <w:left w:val="single" w:sz="12" w:space="0" w:color="auto"/>
              <w:bottom w:val="single" w:sz="4" w:space="0" w:color="auto"/>
              <w:right w:val="single" w:sz="12"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sektor prywatny</w:t>
            </w:r>
          </w:p>
        </w:tc>
      </w:tr>
      <w:tr w:rsidR="007C0C35" w:rsidRPr="00332907" w:rsidTr="00C14C81">
        <w:trPr>
          <w:trHeight w:val="300"/>
        </w:trPr>
        <w:tc>
          <w:tcPr>
            <w:tcW w:w="1943" w:type="dxa"/>
            <w:vMerge/>
            <w:tcBorders>
              <w:left w:val="single" w:sz="12" w:space="0" w:color="auto"/>
              <w:right w:val="single" w:sz="12" w:space="0" w:color="auto"/>
            </w:tcBorders>
            <w:tcMar>
              <w:left w:w="28" w:type="dxa"/>
              <w:right w:w="28" w:type="dxa"/>
            </w:tcMar>
            <w:vAlign w:val="center"/>
            <w:hideMark/>
          </w:tcPr>
          <w:p w:rsidR="007C0C35" w:rsidRPr="00332907" w:rsidRDefault="007C0C35" w:rsidP="00944D84">
            <w:pPr>
              <w:rPr>
                <w:rFonts w:asciiTheme="minorHAnsi" w:hAnsiTheme="minorHAnsi" w:cs="Calibri"/>
                <w:b/>
                <w:color w:val="000000"/>
                <w:sz w:val="20"/>
                <w:szCs w:val="20"/>
              </w:rPr>
            </w:pPr>
          </w:p>
        </w:tc>
        <w:tc>
          <w:tcPr>
            <w:tcW w:w="503" w:type="dxa"/>
            <w:vMerge w:val="restart"/>
            <w:tcBorders>
              <w:top w:val="nil"/>
              <w:left w:val="single" w:sz="12" w:space="0" w:color="auto"/>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2010</w:t>
            </w:r>
          </w:p>
        </w:tc>
        <w:tc>
          <w:tcPr>
            <w:tcW w:w="503" w:type="dxa"/>
            <w:vMerge w:val="restart"/>
            <w:tcBorders>
              <w:top w:val="nil"/>
              <w:left w:val="nil"/>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2011</w:t>
            </w:r>
          </w:p>
        </w:tc>
        <w:tc>
          <w:tcPr>
            <w:tcW w:w="503" w:type="dxa"/>
            <w:vMerge w:val="restart"/>
            <w:tcBorders>
              <w:top w:val="nil"/>
              <w:left w:val="nil"/>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2012</w:t>
            </w:r>
          </w:p>
        </w:tc>
        <w:tc>
          <w:tcPr>
            <w:tcW w:w="503" w:type="dxa"/>
            <w:vMerge w:val="restart"/>
            <w:tcBorders>
              <w:top w:val="nil"/>
              <w:left w:val="nil"/>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2013</w:t>
            </w:r>
          </w:p>
        </w:tc>
        <w:tc>
          <w:tcPr>
            <w:tcW w:w="503" w:type="dxa"/>
            <w:vMerge w:val="restart"/>
            <w:tcBorders>
              <w:top w:val="nil"/>
              <w:left w:val="nil"/>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2014</w:t>
            </w:r>
          </w:p>
        </w:tc>
        <w:tc>
          <w:tcPr>
            <w:tcW w:w="503" w:type="dxa"/>
            <w:vMerge w:val="restart"/>
            <w:tcBorders>
              <w:top w:val="nil"/>
              <w:left w:val="nil"/>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2015</w:t>
            </w:r>
          </w:p>
        </w:tc>
        <w:tc>
          <w:tcPr>
            <w:tcW w:w="503" w:type="dxa"/>
            <w:vMerge w:val="restart"/>
            <w:tcBorders>
              <w:top w:val="nil"/>
              <w:left w:val="nil"/>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2016</w:t>
            </w:r>
          </w:p>
        </w:tc>
        <w:tc>
          <w:tcPr>
            <w:tcW w:w="808" w:type="dxa"/>
            <w:gridSpan w:val="2"/>
            <w:tcBorders>
              <w:top w:val="nil"/>
              <w:left w:val="nil"/>
              <w:bottom w:val="single" w:sz="4" w:space="0" w:color="auto"/>
              <w:right w:val="single" w:sz="12"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 / -</w:t>
            </w:r>
          </w:p>
        </w:tc>
        <w:tc>
          <w:tcPr>
            <w:tcW w:w="503" w:type="dxa"/>
            <w:vMerge w:val="restart"/>
            <w:tcBorders>
              <w:top w:val="nil"/>
              <w:left w:val="single" w:sz="12" w:space="0" w:color="auto"/>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2010</w:t>
            </w:r>
          </w:p>
        </w:tc>
        <w:tc>
          <w:tcPr>
            <w:tcW w:w="503" w:type="dxa"/>
            <w:vMerge w:val="restart"/>
            <w:tcBorders>
              <w:top w:val="nil"/>
              <w:left w:val="nil"/>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2011</w:t>
            </w:r>
          </w:p>
        </w:tc>
        <w:tc>
          <w:tcPr>
            <w:tcW w:w="503" w:type="dxa"/>
            <w:vMerge w:val="restart"/>
            <w:tcBorders>
              <w:top w:val="nil"/>
              <w:left w:val="nil"/>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2012</w:t>
            </w:r>
          </w:p>
        </w:tc>
        <w:tc>
          <w:tcPr>
            <w:tcW w:w="503" w:type="dxa"/>
            <w:vMerge w:val="restart"/>
            <w:tcBorders>
              <w:top w:val="nil"/>
              <w:left w:val="nil"/>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2013</w:t>
            </w:r>
          </w:p>
        </w:tc>
        <w:tc>
          <w:tcPr>
            <w:tcW w:w="503" w:type="dxa"/>
            <w:vMerge w:val="restart"/>
            <w:tcBorders>
              <w:top w:val="nil"/>
              <w:left w:val="nil"/>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2014</w:t>
            </w:r>
          </w:p>
        </w:tc>
        <w:tc>
          <w:tcPr>
            <w:tcW w:w="503" w:type="dxa"/>
            <w:vMerge w:val="restart"/>
            <w:tcBorders>
              <w:top w:val="nil"/>
              <w:left w:val="nil"/>
              <w:right w:val="single" w:sz="4"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2015</w:t>
            </w:r>
          </w:p>
        </w:tc>
        <w:tc>
          <w:tcPr>
            <w:tcW w:w="503" w:type="dxa"/>
            <w:vMerge w:val="restart"/>
            <w:tcBorders>
              <w:top w:val="nil"/>
              <w:left w:val="nil"/>
              <w:right w:val="single" w:sz="12" w:space="0" w:color="auto"/>
            </w:tcBorders>
            <w:shd w:val="clear" w:color="000000" w:fill="FFFF99"/>
            <w:tcMar>
              <w:left w:w="28" w:type="dxa"/>
              <w:right w:w="28" w:type="dxa"/>
            </w:tcMar>
            <w:vAlign w:val="center"/>
            <w:hideMark/>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2016</w:t>
            </w:r>
          </w:p>
        </w:tc>
      </w:tr>
      <w:tr w:rsidR="007C0C35" w:rsidRPr="00332907" w:rsidTr="00C14C81">
        <w:trPr>
          <w:trHeight w:val="300"/>
        </w:trPr>
        <w:tc>
          <w:tcPr>
            <w:tcW w:w="1943" w:type="dxa"/>
            <w:vMerge/>
            <w:tcBorders>
              <w:left w:val="single" w:sz="12" w:space="0" w:color="auto"/>
              <w:bottom w:val="single" w:sz="12" w:space="0" w:color="auto"/>
              <w:right w:val="single" w:sz="12" w:space="0" w:color="auto"/>
            </w:tcBorders>
            <w:tcMar>
              <w:left w:w="28" w:type="dxa"/>
              <w:right w:w="28" w:type="dxa"/>
            </w:tcMar>
            <w:vAlign w:val="center"/>
          </w:tcPr>
          <w:p w:rsidR="007C0C35" w:rsidRPr="00332907" w:rsidRDefault="007C0C35" w:rsidP="00944D84">
            <w:pPr>
              <w:rPr>
                <w:rFonts w:asciiTheme="minorHAnsi" w:hAnsiTheme="minorHAnsi" w:cs="Calibri"/>
                <w:b/>
                <w:color w:val="000000"/>
                <w:sz w:val="20"/>
                <w:szCs w:val="20"/>
              </w:rPr>
            </w:pPr>
          </w:p>
        </w:tc>
        <w:tc>
          <w:tcPr>
            <w:tcW w:w="503" w:type="dxa"/>
            <w:vMerge/>
            <w:tcBorders>
              <w:left w:val="single" w:sz="12" w:space="0" w:color="auto"/>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397" w:type="dxa"/>
            <w:tcBorders>
              <w:top w:val="nil"/>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L</w:t>
            </w:r>
          </w:p>
        </w:tc>
        <w:tc>
          <w:tcPr>
            <w:tcW w:w="411" w:type="dxa"/>
            <w:tcBorders>
              <w:top w:val="nil"/>
              <w:left w:val="nil"/>
              <w:bottom w:val="single" w:sz="12" w:space="0" w:color="auto"/>
              <w:right w:val="single" w:sz="12"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r w:rsidRPr="00332907">
              <w:rPr>
                <w:rFonts w:asciiTheme="minorHAnsi" w:hAnsiTheme="minorHAnsi" w:cs="Calibri"/>
                <w:b/>
                <w:color w:val="000000"/>
                <w:sz w:val="20"/>
                <w:szCs w:val="20"/>
              </w:rPr>
              <w:t>%</w:t>
            </w:r>
          </w:p>
        </w:tc>
        <w:tc>
          <w:tcPr>
            <w:tcW w:w="503" w:type="dxa"/>
            <w:vMerge/>
            <w:tcBorders>
              <w:left w:val="single" w:sz="12" w:space="0" w:color="auto"/>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4"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c>
          <w:tcPr>
            <w:tcW w:w="503" w:type="dxa"/>
            <w:vMerge/>
            <w:tcBorders>
              <w:left w:val="nil"/>
              <w:bottom w:val="single" w:sz="12" w:space="0" w:color="auto"/>
              <w:right w:val="single" w:sz="12" w:space="0" w:color="auto"/>
            </w:tcBorders>
            <w:shd w:val="clear" w:color="000000" w:fill="FFFF99"/>
            <w:tcMar>
              <w:left w:w="28" w:type="dxa"/>
              <w:right w:w="28" w:type="dxa"/>
            </w:tcMar>
            <w:vAlign w:val="center"/>
          </w:tcPr>
          <w:p w:rsidR="007C0C35" w:rsidRPr="00332907" w:rsidRDefault="007C0C35" w:rsidP="00944D84">
            <w:pPr>
              <w:jc w:val="center"/>
              <w:rPr>
                <w:rFonts w:asciiTheme="minorHAnsi" w:hAnsiTheme="minorHAnsi" w:cs="Calibri"/>
                <w:b/>
                <w:color w:val="000000"/>
                <w:sz w:val="20"/>
                <w:szCs w:val="20"/>
              </w:rPr>
            </w:pPr>
          </w:p>
        </w:tc>
      </w:tr>
      <w:tr w:rsidR="00CA3C03" w:rsidRPr="00332907" w:rsidTr="00C14C81">
        <w:trPr>
          <w:trHeight w:val="300"/>
        </w:trPr>
        <w:tc>
          <w:tcPr>
            <w:tcW w:w="1943" w:type="dxa"/>
            <w:tcBorders>
              <w:top w:val="single" w:sz="12" w:space="0" w:color="auto"/>
              <w:left w:val="single" w:sz="12" w:space="0" w:color="auto"/>
              <w:bottom w:val="single" w:sz="4" w:space="0" w:color="auto"/>
              <w:right w:val="single" w:sz="12" w:space="0" w:color="auto"/>
            </w:tcBorders>
            <w:shd w:val="clear" w:color="000000" w:fill="C00000"/>
            <w:noWrap/>
            <w:tcMar>
              <w:left w:w="28" w:type="dxa"/>
              <w:right w:w="28" w:type="dxa"/>
            </w:tcMar>
            <w:vAlign w:val="center"/>
            <w:hideMark/>
          </w:tcPr>
          <w:p w:rsidR="00CA3C03" w:rsidRPr="00332907" w:rsidRDefault="00CA3C03" w:rsidP="00944D84">
            <w:pPr>
              <w:jc w:val="right"/>
              <w:rPr>
                <w:rFonts w:asciiTheme="minorHAnsi" w:hAnsiTheme="minorHAnsi" w:cs="Calibri"/>
                <w:b/>
                <w:bCs/>
                <w:color w:val="FFFFFF"/>
                <w:sz w:val="20"/>
                <w:szCs w:val="20"/>
              </w:rPr>
            </w:pPr>
            <w:r w:rsidRPr="00332907">
              <w:rPr>
                <w:rFonts w:asciiTheme="minorHAnsi" w:hAnsiTheme="minorHAnsi" w:cs="Calibri"/>
                <w:b/>
                <w:bCs/>
                <w:color w:val="FFFFFF"/>
                <w:sz w:val="20"/>
                <w:szCs w:val="20"/>
              </w:rPr>
              <w:t>Powiat wągrowiecki</w:t>
            </w:r>
          </w:p>
        </w:tc>
        <w:tc>
          <w:tcPr>
            <w:tcW w:w="503" w:type="dxa"/>
            <w:tcBorders>
              <w:top w:val="single" w:sz="12" w:space="0" w:color="auto"/>
              <w:left w:val="single" w:sz="12" w:space="0" w:color="auto"/>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5969</w:t>
            </w:r>
          </w:p>
        </w:tc>
        <w:tc>
          <w:tcPr>
            <w:tcW w:w="503"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5789</w:t>
            </w:r>
          </w:p>
        </w:tc>
        <w:tc>
          <w:tcPr>
            <w:tcW w:w="503"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5890</w:t>
            </w:r>
          </w:p>
        </w:tc>
        <w:tc>
          <w:tcPr>
            <w:tcW w:w="503"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6061</w:t>
            </w:r>
          </w:p>
        </w:tc>
        <w:tc>
          <w:tcPr>
            <w:tcW w:w="503"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6057</w:t>
            </w:r>
          </w:p>
        </w:tc>
        <w:tc>
          <w:tcPr>
            <w:tcW w:w="503"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6210</w:t>
            </w:r>
          </w:p>
        </w:tc>
        <w:tc>
          <w:tcPr>
            <w:tcW w:w="503"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6227</w:t>
            </w:r>
          </w:p>
        </w:tc>
        <w:tc>
          <w:tcPr>
            <w:tcW w:w="397"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258</w:t>
            </w:r>
          </w:p>
        </w:tc>
        <w:tc>
          <w:tcPr>
            <w:tcW w:w="411" w:type="dxa"/>
            <w:tcBorders>
              <w:top w:val="single" w:sz="12" w:space="0" w:color="auto"/>
              <w:left w:val="nil"/>
              <w:bottom w:val="single" w:sz="4" w:space="0" w:color="auto"/>
              <w:right w:val="single" w:sz="12"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4,3</w:t>
            </w:r>
          </w:p>
        </w:tc>
        <w:tc>
          <w:tcPr>
            <w:tcW w:w="503" w:type="dxa"/>
            <w:tcBorders>
              <w:top w:val="single" w:sz="12" w:space="0" w:color="auto"/>
              <w:left w:val="single" w:sz="12" w:space="0" w:color="auto"/>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5788</w:t>
            </w:r>
          </w:p>
        </w:tc>
        <w:tc>
          <w:tcPr>
            <w:tcW w:w="503"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5609</w:t>
            </w:r>
          </w:p>
        </w:tc>
        <w:tc>
          <w:tcPr>
            <w:tcW w:w="503"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5699</w:t>
            </w:r>
          </w:p>
        </w:tc>
        <w:tc>
          <w:tcPr>
            <w:tcW w:w="503"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5871</w:t>
            </w:r>
          </w:p>
        </w:tc>
        <w:tc>
          <w:tcPr>
            <w:tcW w:w="503"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5862</w:t>
            </w:r>
          </w:p>
        </w:tc>
        <w:tc>
          <w:tcPr>
            <w:tcW w:w="503" w:type="dxa"/>
            <w:tcBorders>
              <w:top w:val="single" w:sz="12" w:space="0" w:color="auto"/>
              <w:left w:val="nil"/>
              <w:bottom w:val="single" w:sz="4" w:space="0" w:color="auto"/>
              <w:right w:val="single" w:sz="4"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5962</w:t>
            </w:r>
          </w:p>
        </w:tc>
        <w:tc>
          <w:tcPr>
            <w:tcW w:w="503" w:type="dxa"/>
            <w:tcBorders>
              <w:top w:val="single" w:sz="12" w:space="0" w:color="auto"/>
              <w:left w:val="nil"/>
              <w:bottom w:val="single" w:sz="4" w:space="0" w:color="auto"/>
              <w:right w:val="single" w:sz="12" w:space="0" w:color="auto"/>
            </w:tcBorders>
            <w:shd w:val="clear" w:color="000000" w:fill="C00000"/>
            <w:noWrap/>
            <w:tcMar>
              <w:left w:w="28" w:type="dxa"/>
              <w:right w:w="28" w:type="dxa"/>
            </w:tcMar>
            <w:vAlign w:val="center"/>
            <w:hideMark/>
          </w:tcPr>
          <w:p w:rsidR="00CA3C03" w:rsidRPr="00332907" w:rsidRDefault="00CA3C03" w:rsidP="00944D84">
            <w:pPr>
              <w:jc w:val="center"/>
              <w:rPr>
                <w:rFonts w:asciiTheme="minorHAnsi" w:hAnsiTheme="minorHAnsi" w:cs="Calibri"/>
                <w:b/>
                <w:bCs/>
                <w:color w:val="FFFFFF"/>
                <w:sz w:val="20"/>
                <w:szCs w:val="20"/>
              </w:rPr>
            </w:pPr>
            <w:r w:rsidRPr="00332907">
              <w:rPr>
                <w:rFonts w:asciiTheme="minorHAnsi" w:hAnsiTheme="minorHAnsi" w:cs="Calibri"/>
                <w:b/>
                <w:bCs/>
                <w:color w:val="FFFFFF"/>
                <w:sz w:val="20"/>
                <w:szCs w:val="20"/>
              </w:rPr>
              <w:t>5983</w:t>
            </w:r>
          </w:p>
        </w:tc>
      </w:tr>
      <w:tr w:rsidR="00CA3C03" w:rsidRPr="00332907" w:rsidTr="00C14C81">
        <w:trPr>
          <w:trHeight w:val="300"/>
        </w:trPr>
        <w:tc>
          <w:tcPr>
            <w:tcW w:w="1943" w:type="dxa"/>
            <w:tcBorders>
              <w:top w:val="nil"/>
              <w:left w:val="single" w:sz="12" w:space="0" w:color="auto"/>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m. Wągrowiec</w:t>
            </w:r>
          </w:p>
        </w:tc>
        <w:tc>
          <w:tcPr>
            <w:tcW w:w="503" w:type="dxa"/>
            <w:tcBorders>
              <w:top w:val="nil"/>
              <w:left w:val="single" w:sz="12" w:space="0" w:color="auto"/>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3040</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2906</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2940</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2935</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2916</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2965</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2941</w:t>
            </w:r>
          </w:p>
        </w:tc>
        <w:tc>
          <w:tcPr>
            <w:tcW w:w="397"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-99</w:t>
            </w:r>
          </w:p>
        </w:tc>
        <w:tc>
          <w:tcPr>
            <w:tcW w:w="411" w:type="dxa"/>
            <w:tcBorders>
              <w:top w:val="nil"/>
              <w:left w:val="nil"/>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-3,3</w:t>
            </w:r>
          </w:p>
        </w:tc>
        <w:tc>
          <w:tcPr>
            <w:tcW w:w="503" w:type="dxa"/>
            <w:tcBorders>
              <w:top w:val="nil"/>
              <w:left w:val="single" w:sz="12" w:space="0" w:color="auto"/>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2955</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2821</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2845</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2843</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2820</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2843</w:t>
            </w:r>
          </w:p>
        </w:tc>
        <w:tc>
          <w:tcPr>
            <w:tcW w:w="503" w:type="dxa"/>
            <w:tcBorders>
              <w:top w:val="nil"/>
              <w:left w:val="nil"/>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2822</w:t>
            </w:r>
          </w:p>
        </w:tc>
      </w:tr>
      <w:tr w:rsidR="00CA3C03" w:rsidRPr="00332907" w:rsidTr="00C14C81">
        <w:trPr>
          <w:trHeight w:val="300"/>
        </w:trPr>
        <w:tc>
          <w:tcPr>
            <w:tcW w:w="1943" w:type="dxa"/>
            <w:tcBorders>
              <w:top w:val="nil"/>
              <w:left w:val="single" w:sz="12" w:space="0" w:color="auto"/>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gm. Damasławek</w:t>
            </w:r>
          </w:p>
        </w:tc>
        <w:tc>
          <w:tcPr>
            <w:tcW w:w="503" w:type="dxa"/>
            <w:tcBorders>
              <w:top w:val="nil"/>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436</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426</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412</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436</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424</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435</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426</w:t>
            </w:r>
          </w:p>
        </w:tc>
        <w:tc>
          <w:tcPr>
            <w:tcW w:w="397"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-10</w:t>
            </w:r>
          </w:p>
        </w:tc>
        <w:tc>
          <w:tcPr>
            <w:tcW w:w="411" w:type="dxa"/>
            <w:tcBorders>
              <w:top w:val="nil"/>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-2,3</w:t>
            </w:r>
          </w:p>
        </w:tc>
        <w:tc>
          <w:tcPr>
            <w:tcW w:w="503" w:type="dxa"/>
            <w:tcBorders>
              <w:top w:val="nil"/>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421</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411</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397</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420</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407</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416</w:t>
            </w:r>
          </w:p>
        </w:tc>
        <w:tc>
          <w:tcPr>
            <w:tcW w:w="503" w:type="dxa"/>
            <w:tcBorders>
              <w:top w:val="nil"/>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407</w:t>
            </w:r>
          </w:p>
        </w:tc>
      </w:tr>
      <w:tr w:rsidR="00CA3C03" w:rsidRPr="00332907" w:rsidTr="00C14C81">
        <w:trPr>
          <w:trHeight w:val="300"/>
        </w:trPr>
        <w:tc>
          <w:tcPr>
            <w:tcW w:w="1943" w:type="dxa"/>
            <w:tcBorders>
              <w:top w:val="nil"/>
              <w:left w:val="single" w:sz="12" w:space="0" w:color="auto"/>
              <w:bottom w:val="single" w:sz="4" w:space="0" w:color="auto"/>
              <w:right w:val="single" w:sz="12" w:space="0" w:color="auto"/>
            </w:tcBorders>
            <w:shd w:val="clear" w:color="000000" w:fill="FF7C80"/>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m. i gm. Gołańcz</w:t>
            </w:r>
          </w:p>
        </w:tc>
        <w:tc>
          <w:tcPr>
            <w:tcW w:w="503" w:type="dxa"/>
            <w:tcBorders>
              <w:top w:val="nil"/>
              <w:left w:val="single" w:sz="12" w:space="0" w:color="auto"/>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594</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595</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625</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653</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652</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655</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670</w:t>
            </w:r>
          </w:p>
        </w:tc>
        <w:tc>
          <w:tcPr>
            <w:tcW w:w="397"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76</w:t>
            </w:r>
          </w:p>
        </w:tc>
        <w:tc>
          <w:tcPr>
            <w:tcW w:w="411" w:type="dxa"/>
            <w:tcBorders>
              <w:top w:val="nil"/>
              <w:left w:val="nil"/>
              <w:bottom w:val="single" w:sz="4" w:space="0" w:color="auto"/>
              <w:right w:val="single" w:sz="12"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12,8</w:t>
            </w:r>
          </w:p>
        </w:tc>
        <w:tc>
          <w:tcPr>
            <w:tcW w:w="503" w:type="dxa"/>
            <w:tcBorders>
              <w:top w:val="nil"/>
              <w:left w:val="single" w:sz="12" w:space="0" w:color="auto"/>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561</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562</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590</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618</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616</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609</w:t>
            </w:r>
          </w:p>
        </w:tc>
        <w:tc>
          <w:tcPr>
            <w:tcW w:w="503" w:type="dxa"/>
            <w:tcBorders>
              <w:top w:val="nil"/>
              <w:left w:val="nil"/>
              <w:bottom w:val="single" w:sz="4" w:space="0" w:color="auto"/>
              <w:right w:val="single" w:sz="12"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623</w:t>
            </w:r>
          </w:p>
        </w:tc>
      </w:tr>
      <w:tr w:rsidR="00CA3C03" w:rsidRPr="00332907" w:rsidTr="00C14C81">
        <w:trPr>
          <w:trHeight w:val="300"/>
        </w:trPr>
        <w:tc>
          <w:tcPr>
            <w:tcW w:w="1943" w:type="dxa"/>
            <w:tcBorders>
              <w:top w:val="nil"/>
              <w:left w:val="single" w:sz="12" w:space="0" w:color="auto"/>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m. Gołańcz</w:t>
            </w:r>
          </w:p>
        </w:tc>
        <w:tc>
          <w:tcPr>
            <w:tcW w:w="503" w:type="dxa"/>
            <w:tcBorders>
              <w:top w:val="nil"/>
              <w:left w:val="single" w:sz="12" w:space="0" w:color="auto"/>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375</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372</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391</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401</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400</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390</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399</w:t>
            </w:r>
          </w:p>
        </w:tc>
        <w:tc>
          <w:tcPr>
            <w:tcW w:w="397"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24</w:t>
            </w:r>
          </w:p>
        </w:tc>
        <w:tc>
          <w:tcPr>
            <w:tcW w:w="411" w:type="dxa"/>
            <w:tcBorders>
              <w:top w:val="nil"/>
              <w:left w:val="nil"/>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6,4</w:t>
            </w:r>
          </w:p>
        </w:tc>
        <w:tc>
          <w:tcPr>
            <w:tcW w:w="503" w:type="dxa"/>
            <w:tcBorders>
              <w:top w:val="nil"/>
              <w:left w:val="single" w:sz="12" w:space="0" w:color="auto"/>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352</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349</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366</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376</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374</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364</w:t>
            </w:r>
          </w:p>
        </w:tc>
        <w:tc>
          <w:tcPr>
            <w:tcW w:w="503" w:type="dxa"/>
            <w:tcBorders>
              <w:top w:val="nil"/>
              <w:left w:val="nil"/>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373</w:t>
            </w:r>
          </w:p>
        </w:tc>
      </w:tr>
      <w:tr w:rsidR="00CA3C03" w:rsidRPr="00332907" w:rsidTr="00C14C81">
        <w:trPr>
          <w:trHeight w:val="300"/>
        </w:trPr>
        <w:tc>
          <w:tcPr>
            <w:tcW w:w="1943" w:type="dxa"/>
            <w:tcBorders>
              <w:top w:val="nil"/>
              <w:left w:val="single" w:sz="12" w:space="0" w:color="auto"/>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gm. Gołańcz</w:t>
            </w:r>
          </w:p>
        </w:tc>
        <w:tc>
          <w:tcPr>
            <w:tcW w:w="503" w:type="dxa"/>
            <w:tcBorders>
              <w:top w:val="nil"/>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219</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223</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234</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252</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252</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265</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271</w:t>
            </w:r>
          </w:p>
        </w:tc>
        <w:tc>
          <w:tcPr>
            <w:tcW w:w="397"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bCs/>
                <w:color w:val="000000"/>
                <w:sz w:val="20"/>
                <w:szCs w:val="20"/>
              </w:rPr>
            </w:pPr>
            <w:r w:rsidRPr="00332907">
              <w:rPr>
                <w:rFonts w:asciiTheme="minorHAnsi" w:hAnsiTheme="minorHAnsi" w:cs="Calibri"/>
                <w:bCs/>
                <w:color w:val="000000"/>
                <w:sz w:val="20"/>
                <w:szCs w:val="20"/>
              </w:rPr>
              <w:t>52</w:t>
            </w:r>
          </w:p>
        </w:tc>
        <w:tc>
          <w:tcPr>
            <w:tcW w:w="411" w:type="dxa"/>
            <w:tcBorders>
              <w:top w:val="nil"/>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23,7</w:t>
            </w:r>
          </w:p>
        </w:tc>
        <w:tc>
          <w:tcPr>
            <w:tcW w:w="503" w:type="dxa"/>
            <w:tcBorders>
              <w:top w:val="nil"/>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209</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213</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224</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242</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242</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245</w:t>
            </w:r>
          </w:p>
        </w:tc>
        <w:tc>
          <w:tcPr>
            <w:tcW w:w="503" w:type="dxa"/>
            <w:tcBorders>
              <w:top w:val="nil"/>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250</w:t>
            </w:r>
          </w:p>
        </w:tc>
      </w:tr>
      <w:tr w:rsidR="00CA3C03" w:rsidRPr="00332907" w:rsidTr="00C14C81">
        <w:trPr>
          <w:trHeight w:val="300"/>
        </w:trPr>
        <w:tc>
          <w:tcPr>
            <w:tcW w:w="1943" w:type="dxa"/>
            <w:tcBorders>
              <w:top w:val="nil"/>
              <w:left w:val="single" w:sz="12" w:space="0" w:color="auto"/>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gm. Mieścisko</w:t>
            </w:r>
          </w:p>
        </w:tc>
        <w:tc>
          <w:tcPr>
            <w:tcW w:w="503" w:type="dxa"/>
            <w:tcBorders>
              <w:top w:val="nil"/>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376</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363</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360</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397</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389</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397</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394</w:t>
            </w:r>
          </w:p>
        </w:tc>
        <w:tc>
          <w:tcPr>
            <w:tcW w:w="397"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18</w:t>
            </w:r>
          </w:p>
        </w:tc>
        <w:tc>
          <w:tcPr>
            <w:tcW w:w="411" w:type="dxa"/>
            <w:tcBorders>
              <w:top w:val="nil"/>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4,8</w:t>
            </w:r>
          </w:p>
        </w:tc>
        <w:tc>
          <w:tcPr>
            <w:tcW w:w="503" w:type="dxa"/>
            <w:tcBorders>
              <w:top w:val="nil"/>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364</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352</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350</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386</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378</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384</w:t>
            </w:r>
          </w:p>
        </w:tc>
        <w:tc>
          <w:tcPr>
            <w:tcW w:w="503" w:type="dxa"/>
            <w:tcBorders>
              <w:top w:val="nil"/>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382</w:t>
            </w:r>
          </w:p>
        </w:tc>
      </w:tr>
      <w:tr w:rsidR="00CA3C03" w:rsidRPr="00332907" w:rsidTr="00C14C81">
        <w:trPr>
          <w:trHeight w:val="300"/>
        </w:trPr>
        <w:tc>
          <w:tcPr>
            <w:tcW w:w="1943" w:type="dxa"/>
            <w:tcBorders>
              <w:top w:val="nil"/>
              <w:left w:val="single" w:sz="12" w:space="0" w:color="auto"/>
              <w:bottom w:val="single" w:sz="4" w:space="0" w:color="auto"/>
              <w:right w:val="single" w:sz="12" w:space="0" w:color="auto"/>
            </w:tcBorders>
            <w:shd w:val="clear" w:color="000000" w:fill="FF7C80"/>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m. i gm. Skoki</w:t>
            </w:r>
          </w:p>
        </w:tc>
        <w:tc>
          <w:tcPr>
            <w:tcW w:w="503" w:type="dxa"/>
            <w:tcBorders>
              <w:top w:val="nil"/>
              <w:left w:val="single" w:sz="12" w:space="0" w:color="auto"/>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703</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699</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715</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749</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757</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798</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806</w:t>
            </w:r>
          </w:p>
        </w:tc>
        <w:tc>
          <w:tcPr>
            <w:tcW w:w="397"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103</w:t>
            </w:r>
          </w:p>
        </w:tc>
        <w:tc>
          <w:tcPr>
            <w:tcW w:w="411" w:type="dxa"/>
            <w:tcBorders>
              <w:top w:val="nil"/>
              <w:left w:val="nil"/>
              <w:bottom w:val="single" w:sz="4" w:space="0" w:color="auto"/>
              <w:right w:val="single" w:sz="12"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14,7</w:t>
            </w:r>
          </w:p>
        </w:tc>
        <w:tc>
          <w:tcPr>
            <w:tcW w:w="503" w:type="dxa"/>
            <w:tcBorders>
              <w:top w:val="nil"/>
              <w:left w:val="single" w:sz="12" w:space="0" w:color="auto"/>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690</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686</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702</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736</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745</w:t>
            </w:r>
          </w:p>
        </w:tc>
        <w:tc>
          <w:tcPr>
            <w:tcW w:w="503" w:type="dxa"/>
            <w:tcBorders>
              <w:top w:val="nil"/>
              <w:left w:val="nil"/>
              <w:bottom w:val="single" w:sz="4" w:space="0" w:color="auto"/>
              <w:right w:val="single" w:sz="4"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779</w:t>
            </w:r>
          </w:p>
        </w:tc>
        <w:tc>
          <w:tcPr>
            <w:tcW w:w="503" w:type="dxa"/>
            <w:tcBorders>
              <w:top w:val="nil"/>
              <w:left w:val="nil"/>
              <w:bottom w:val="single" w:sz="4" w:space="0" w:color="auto"/>
              <w:right w:val="single" w:sz="12" w:space="0" w:color="auto"/>
            </w:tcBorders>
            <w:shd w:val="clear" w:color="000000" w:fill="FF7C80"/>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790</w:t>
            </w:r>
          </w:p>
        </w:tc>
      </w:tr>
      <w:tr w:rsidR="00CA3C03" w:rsidRPr="00332907" w:rsidTr="00C14C81">
        <w:trPr>
          <w:trHeight w:val="300"/>
        </w:trPr>
        <w:tc>
          <w:tcPr>
            <w:tcW w:w="1943" w:type="dxa"/>
            <w:tcBorders>
              <w:top w:val="nil"/>
              <w:left w:val="single" w:sz="12" w:space="0" w:color="auto"/>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m. Skoki</w:t>
            </w:r>
          </w:p>
        </w:tc>
        <w:tc>
          <w:tcPr>
            <w:tcW w:w="503" w:type="dxa"/>
            <w:tcBorders>
              <w:top w:val="nil"/>
              <w:left w:val="single" w:sz="12" w:space="0" w:color="auto"/>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427</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418</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423</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432</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443</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449</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448</w:t>
            </w:r>
          </w:p>
        </w:tc>
        <w:tc>
          <w:tcPr>
            <w:tcW w:w="397"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21</w:t>
            </w:r>
          </w:p>
        </w:tc>
        <w:tc>
          <w:tcPr>
            <w:tcW w:w="411" w:type="dxa"/>
            <w:tcBorders>
              <w:top w:val="nil"/>
              <w:left w:val="nil"/>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4,9</w:t>
            </w:r>
          </w:p>
        </w:tc>
        <w:tc>
          <w:tcPr>
            <w:tcW w:w="503" w:type="dxa"/>
            <w:tcBorders>
              <w:top w:val="nil"/>
              <w:left w:val="single" w:sz="12" w:space="0" w:color="auto"/>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418</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409</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414</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423</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435</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438</w:t>
            </w:r>
          </w:p>
        </w:tc>
        <w:tc>
          <w:tcPr>
            <w:tcW w:w="503" w:type="dxa"/>
            <w:tcBorders>
              <w:top w:val="nil"/>
              <w:left w:val="nil"/>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440</w:t>
            </w:r>
          </w:p>
        </w:tc>
      </w:tr>
      <w:tr w:rsidR="00CA3C03" w:rsidRPr="00332907" w:rsidTr="00C14C81">
        <w:trPr>
          <w:trHeight w:val="300"/>
        </w:trPr>
        <w:tc>
          <w:tcPr>
            <w:tcW w:w="1943" w:type="dxa"/>
            <w:tcBorders>
              <w:top w:val="nil"/>
              <w:left w:val="single" w:sz="12" w:space="0" w:color="auto"/>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gm. Skoki</w:t>
            </w:r>
          </w:p>
        </w:tc>
        <w:tc>
          <w:tcPr>
            <w:tcW w:w="503" w:type="dxa"/>
            <w:tcBorders>
              <w:top w:val="nil"/>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276</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281</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292</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317</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314</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349</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358</w:t>
            </w:r>
          </w:p>
        </w:tc>
        <w:tc>
          <w:tcPr>
            <w:tcW w:w="397"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82</w:t>
            </w:r>
          </w:p>
        </w:tc>
        <w:tc>
          <w:tcPr>
            <w:tcW w:w="411" w:type="dxa"/>
            <w:tcBorders>
              <w:top w:val="nil"/>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29,7</w:t>
            </w:r>
          </w:p>
        </w:tc>
        <w:tc>
          <w:tcPr>
            <w:tcW w:w="503" w:type="dxa"/>
            <w:tcBorders>
              <w:top w:val="nil"/>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272</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277</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288</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313</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310</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341</w:t>
            </w:r>
          </w:p>
        </w:tc>
        <w:tc>
          <w:tcPr>
            <w:tcW w:w="503" w:type="dxa"/>
            <w:tcBorders>
              <w:top w:val="nil"/>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350</w:t>
            </w:r>
          </w:p>
        </w:tc>
      </w:tr>
      <w:tr w:rsidR="00CA3C03" w:rsidRPr="00332907" w:rsidTr="00C14C81">
        <w:trPr>
          <w:trHeight w:val="300"/>
        </w:trPr>
        <w:tc>
          <w:tcPr>
            <w:tcW w:w="1943" w:type="dxa"/>
            <w:tcBorders>
              <w:top w:val="nil"/>
              <w:left w:val="single" w:sz="12" w:space="0" w:color="auto"/>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gm. Wapno</w:t>
            </w:r>
          </w:p>
        </w:tc>
        <w:tc>
          <w:tcPr>
            <w:tcW w:w="503" w:type="dxa"/>
            <w:tcBorders>
              <w:top w:val="nil"/>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155</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140</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139</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151</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162</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179</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184</w:t>
            </w:r>
          </w:p>
        </w:tc>
        <w:tc>
          <w:tcPr>
            <w:tcW w:w="397"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bCs/>
                <w:color w:val="000000"/>
                <w:sz w:val="20"/>
                <w:szCs w:val="20"/>
              </w:rPr>
            </w:pPr>
            <w:r w:rsidRPr="00332907">
              <w:rPr>
                <w:rFonts w:asciiTheme="minorHAnsi" w:hAnsiTheme="minorHAnsi" w:cs="Calibri"/>
                <w:bCs/>
                <w:color w:val="000000"/>
                <w:sz w:val="20"/>
                <w:szCs w:val="20"/>
              </w:rPr>
              <w:t>29</w:t>
            </w:r>
          </w:p>
        </w:tc>
        <w:tc>
          <w:tcPr>
            <w:tcW w:w="411" w:type="dxa"/>
            <w:tcBorders>
              <w:top w:val="nil"/>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18,7</w:t>
            </w:r>
          </w:p>
        </w:tc>
        <w:tc>
          <w:tcPr>
            <w:tcW w:w="503" w:type="dxa"/>
            <w:tcBorders>
              <w:top w:val="nil"/>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146</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131</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130</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142</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153</w:t>
            </w:r>
          </w:p>
        </w:tc>
        <w:tc>
          <w:tcPr>
            <w:tcW w:w="50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170</w:t>
            </w:r>
          </w:p>
        </w:tc>
        <w:tc>
          <w:tcPr>
            <w:tcW w:w="503" w:type="dxa"/>
            <w:tcBorders>
              <w:top w:val="nil"/>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175</w:t>
            </w:r>
          </w:p>
        </w:tc>
      </w:tr>
      <w:tr w:rsidR="00CA3C03" w:rsidRPr="00332907" w:rsidTr="00C14C81">
        <w:trPr>
          <w:trHeight w:val="300"/>
        </w:trPr>
        <w:tc>
          <w:tcPr>
            <w:tcW w:w="1943" w:type="dxa"/>
            <w:tcBorders>
              <w:top w:val="nil"/>
              <w:left w:val="single" w:sz="12" w:space="0" w:color="auto"/>
              <w:bottom w:val="single" w:sz="12"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gm. Wągrowiec</w:t>
            </w:r>
          </w:p>
        </w:tc>
        <w:tc>
          <w:tcPr>
            <w:tcW w:w="503" w:type="dxa"/>
            <w:tcBorders>
              <w:top w:val="nil"/>
              <w:left w:val="single" w:sz="12" w:space="0" w:color="auto"/>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665</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660</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699</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740</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757</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781</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806</w:t>
            </w:r>
          </w:p>
        </w:tc>
        <w:tc>
          <w:tcPr>
            <w:tcW w:w="397"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141</w:t>
            </w:r>
          </w:p>
        </w:tc>
        <w:tc>
          <w:tcPr>
            <w:tcW w:w="411" w:type="dxa"/>
            <w:tcBorders>
              <w:top w:val="nil"/>
              <w:left w:val="nil"/>
              <w:bottom w:val="single" w:sz="12"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21,2</w:t>
            </w:r>
          </w:p>
        </w:tc>
        <w:tc>
          <w:tcPr>
            <w:tcW w:w="503" w:type="dxa"/>
            <w:tcBorders>
              <w:top w:val="nil"/>
              <w:left w:val="single" w:sz="12" w:space="0" w:color="auto"/>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651</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646</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685</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726</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743</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761</w:t>
            </w:r>
          </w:p>
        </w:tc>
        <w:tc>
          <w:tcPr>
            <w:tcW w:w="503" w:type="dxa"/>
            <w:tcBorders>
              <w:top w:val="nil"/>
              <w:left w:val="nil"/>
              <w:bottom w:val="single" w:sz="12"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784</w:t>
            </w:r>
          </w:p>
        </w:tc>
      </w:tr>
      <w:tr w:rsidR="00CA3C03" w:rsidRPr="00332907" w:rsidTr="00C14C81">
        <w:trPr>
          <w:trHeight w:val="300"/>
        </w:trPr>
        <w:tc>
          <w:tcPr>
            <w:tcW w:w="1943" w:type="dxa"/>
            <w:tcBorders>
              <w:top w:val="single" w:sz="12" w:space="0" w:color="auto"/>
              <w:left w:val="single" w:sz="12" w:space="0" w:color="auto"/>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wieś</w:t>
            </w:r>
          </w:p>
        </w:tc>
        <w:tc>
          <w:tcPr>
            <w:tcW w:w="503" w:type="dxa"/>
            <w:tcBorders>
              <w:top w:val="single" w:sz="12" w:space="0" w:color="auto"/>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2127</w:t>
            </w:r>
          </w:p>
        </w:tc>
        <w:tc>
          <w:tcPr>
            <w:tcW w:w="503"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2093</w:t>
            </w:r>
          </w:p>
        </w:tc>
        <w:tc>
          <w:tcPr>
            <w:tcW w:w="503"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2136</w:t>
            </w:r>
          </w:p>
        </w:tc>
        <w:tc>
          <w:tcPr>
            <w:tcW w:w="503"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2293</w:t>
            </w:r>
          </w:p>
        </w:tc>
        <w:tc>
          <w:tcPr>
            <w:tcW w:w="503"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2298</w:t>
            </w:r>
          </w:p>
        </w:tc>
        <w:tc>
          <w:tcPr>
            <w:tcW w:w="503"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2406</w:t>
            </w:r>
          </w:p>
        </w:tc>
        <w:tc>
          <w:tcPr>
            <w:tcW w:w="503"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2439</w:t>
            </w:r>
          </w:p>
        </w:tc>
        <w:tc>
          <w:tcPr>
            <w:tcW w:w="397"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312</w:t>
            </w:r>
          </w:p>
        </w:tc>
        <w:tc>
          <w:tcPr>
            <w:tcW w:w="411" w:type="dxa"/>
            <w:tcBorders>
              <w:top w:val="single" w:sz="12" w:space="0" w:color="auto"/>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14,7</w:t>
            </w:r>
          </w:p>
        </w:tc>
        <w:tc>
          <w:tcPr>
            <w:tcW w:w="503" w:type="dxa"/>
            <w:tcBorders>
              <w:top w:val="single" w:sz="12" w:space="0" w:color="auto"/>
              <w:left w:val="single" w:sz="12" w:space="0" w:color="auto"/>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2063</w:t>
            </w:r>
          </w:p>
        </w:tc>
        <w:tc>
          <w:tcPr>
            <w:tcW w:w="503"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2030</w:t>
            </w:r>
          </w:p>
        </w:tc>
        <w:tc>
          <w:tcPr>
            <w:tcW w:w="503"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2074</w:t>
            </w:r>
          </w:p>
        </w:tc>
        <w:tc>
          <w:tcPr>
            <w:tcW w:w="503"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2229</w:t>
            </w:r>
          </w:p>
        </w:tc>
        <w:tc>
          <w:tcPr>
            <w:tcW w:w="503"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2233</w:t>
            </w:r>
          </w:p>
        </w:tc>
        <w:tc>
          <w:tcPr>
            <w:tcW w:w="503" w:type="dxa"/>
            <w:tcBorders>
              <w:top w:val="single" w:sz="12" w:space="0" w:color="auto"/>
              <w:left w:val="nil"/>
              <w:bottom w:val="single" w:sz="4"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2317</w:t>
            </w:r>
          </w:p>
        </w:tc>
        <w:tc>
          <w:tcPr>
            <w:tcW w:w="503" w:type="dxa"/>
            <w:tcBorders>
              <w:top w:val="single" w:sz="12" w:space="0" w:color="auto"/>
              <w:left w:val="nil"/>
              <w:bottom w:val="single" w:sz="4"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2348</w:t>
            </w:r>
          </w:p>
        </w:tc>
      </w:tr>
      <w:tr w:rsidR="00CA3C03" w:rsidRPr="00332907" w:rsidTr="00C14C81">
        <w:trPr>
          <w:trHeight w:val="300"/>
        </w:trPr>
        <w:tc>
          <w:tcPr>
            <w:tcW w:w="1943" w:type="dxa"/>
            <w:tcBorders>
              <w:top w:val="nil"/>
              <w:left w:val="single" w:sz="12" w:space="0" w:color="auto"/>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 miasto</w:t>
            </w:r>
          </w:p>
        </w:tc>
        <w:tc>
          <w:tcPr>
            <w:tcW w:w="503" w:type="dxa"/>
            <w:tcBorders>
              <w:top w:val="nil"/>
              <w:left w:val="single" w:sz="12" w:space="0" w:color="auto"/>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64,4</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63,8</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63,7</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62,2</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62,1</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61,3</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60,8</w:t>
            </w:r>
          </w:p>
        </w:tc>
        <w:tc>
          <w:tcPr>
            <w:tcW w:w="808" w:type="dxa"/>
            <w:gridSpan w:val="2"/>
            <w:tcBorders>
              <w:top w:val="single" w:sz="4" w:space="0" w:color="auto"/>
              <w:left w:val="nil"/>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-3,6</w:t>
            </w:r>
          </w:p>
        </w:tc>
        <w:tc>
          <w:tcPr>
            <w:tcW w:w="503" w:type="dxa"/>
            <w:tcBorders>
              <w:top w:val="nil"/>
              <w:left w:val="single" w:sz="12" w:space="0" w:color="auto"/>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64,4</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63,8</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63,6</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62,0</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61,9</w:t>
            </w:r>
          </w:p>
        </w:tc>
        <w:tc>
          <w:tcPr>
            <w:tcW w:w="503" w:type="dxa"/>
            <w:tcBorders>
              <w:top w:val="nil"/>
              <w:left w:val="nil"/>
              <w:bottom w:val="single" w:sz="4" w:space="0" w:color="auto"/>
              <w:right w:val="single" w:sz="4"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61,1</w:t>
            </w:r>
          </w:p>
        </w:tc>
        <w:tc>
          <w:tcPr>
            <w:tcW w:w="503" w:type="dxa"/>
            <w:tcBorders>
              <w:top w:val="nil"/>
              <w:left w:val="nil"/>
              <w:bottom w:val="single" w:sz="4" w:space="0" w:color="auto"/>
              <w:right w:val="single" w:sz="12" w:space="0" w:color="auto"/>
            </w:tcBorders>
            <w:shd w:val="clear" w:color="000000" w:fill="9BC2E6"/>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60,8</w:t>
            </w:r>
          </w:p>
        </w:tc>
      </w:tr>
      <w:tr w:rsidR="00CA3C03" w:rsidRPr="00332907" w:rsidTr="00C14C81">
        <w:trPr>
          <w:trHeight w:val="300"/>
        </w:trPr>
        <w:tc>
          <w:tcPr>
            <w:tcW w:w="1943" w:type="dxa"/>
            <w:tcBorders>
              <w:top w:val="nil"/>
              <w:left w:val="single" w:sz="12" w:space="0" w:color="auto"/>
              <w:bottom w:val="single" w:sz="12"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right"/>
              <w:rPr>
                <w:rFonts w:asciiTheme="minorHAnsi" w:hAnsiTheme="minorHAnsi" w:cs="Calibri"/>
                <w:sz w:val="20"/>
                <w:szCs w:val="20"/>
              </w:rPr>
            </w:pPr>
            <w:r w:rsidRPr="00332907">
              <w:rPr>
                <w:rFonts w:asciiTheme="minorHAnsi" w:hAnsiTheme="minorHAnsi" w:cs="Calibri"/>
                <w:sz w:val="20"/>
                <w:szCs w:val="20"/>
              </w:rPr>
              <w:t>% wieś</w:t>
            </w:r>
          </w:p>
        </w:tc>
        <w:tc>
          <w:tcPr>
            <w:tcW w:w="503" w:type="dxa"/>
            <w:tcBorders>
              <w:top w:val="nil"/>
              <w:left w:val="single" w:sz="12" w:space="0" w:color="auto"/>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35,6</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36,2</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36,3</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37,8</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37,9</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38,7</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39,2</w:t>
            </w:r>
          </w:p>
        </w:tc>
        <w:tc>
          <w:tcPr>
            <w:tcW w:w="808" w:type="dxa"/>
            <w:gridSpan w:val="2"/>
            <w:tcBorders>
              <w:top w:val="single" w:sz="4" w:space="0" w:color="auto"/>
              <w:left w:val="nil"/>
              <w:bottom w:val="single" w:sz="12"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color w:val="000000"/>
                <w:sz w:val="20"/>
                <w:szCs w:val="20"/>
              </w:rPr>
            </w:pPr>
            <w:r w:rsidRPr="00332907">
              <w:rPr>
                <w:rFonts w:asciiTheme="minorHAnsi" w:hAnsiTheme="minorHAnsi" w:cs="Calibri"/>
                <w:color w:val="000000"/>
                <w:sz w:val="20"/>
                <w:szCs w:val="20"/>
              </w:rPr>
              <w:t>+3,6</w:t>
            </w:r>
          </w:p>
        </w:tc>
        <w:tc>
          <w:tcPr>
            <w:tcW w:w="503" w:type="dxa"/>
            <w:tcBorders>
              <w:top w:val="nil"/>
              <w:left w:val="single" w:sz="12" w:space="0" w:color="auto"/>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35,6</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36,2</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36,4</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38,0</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38,1</w:t>
            </w:r>
          </w:p>
        </w:tc>
        <w:tc>
          <w:tcPr>
            <w:tcW w:w="503" w:type="dxa"/>
            <w:tcBorders>
              <w:top w:val="nil"/>
              <w:left w:val="nil"/>
              <w:bottom w:val="single" w:sz="12" w:space="0" w:color="auto"/>
              <w:right w:val="single" w:sz="4"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38,9</w:t>
            </w:r>
          </w:p>
        </w:tc>
        <w:tc>
          <w:tcPr>
            <w:tcW w:w="503" w:type="dxa"/>
            <w:tcBorders>
              <w:top w:val="nil"/>
              <w:left w:val="nil"/>
              <w:bottom w:val="single" w:sz="12" w:space="0" w:color="auto"/>
              <w:right w:val="single" w:sz="12" w:space="0" w:color="auto"/>
            </w:tcBorders>
            <w:shd w:val="clear" w:color="000000" w:fill="D9D9D9"/>
            <w:noWrap/>
            <w:tcMar>
              <w:left w:w="28" w:type="dxa"/>
              <w:right w:w="28" w:type="dxa"/>
            </w:tcMar>
            <w:vAlign w:val="center"/>
            <w:hideMark/>
          </w:tcPr>
          <w:p w:rsidR="00CA3C03" w:rsidRPr="00332907" w:rsidRDefault="00CA3C03" w:rsidP="00944D84">
            <w:pPr>
              <w:jc w:val="center"/>
              <w:rPr>
                <w:rFonts w:asciiTheme="minorHAnsi" w:hAnsiTheme="minorHAnsi" w:cs="Calibri"/>
                <w:sz w:val="20"/>
                <w:szCs w:val="20"/>
              </w:rPr>
            </w:pPr>
            <w:r w:rsidRPr="00332907">
              <w:rPr>
                <w:rFonts w:asciiTheme="minorHAnsi" w:hAnsiTheme="minorHAnsi" w:cs="Calibri"/>
                <w:sz w:val="20"/>
                <w:szCs w:val="20"/>
              </w:rPr>
              <w:t>39,2</w:t>
            </w:r>
          </w:p>
        </w:tc>
      </w:tr>
    </w:tbl>
    <w:p w:rsidR="00CA3C03" w:rsidRPr="007414F7" w:rsidRDefault="00CA3C03" w:rsidP="00814082">
      <w:pPr>
        <w:jc w:val="both"/>
        <w:rPr>
          <w:rFonts w:ascii="Calibri" w:hAnsi="Calibri" w:cs="Calibri"/>
          <w:b/>
          <w:i/>
          <w:sz w:val="28"/>
          <w:szCs w:val="28"/>
        </w:rPr>
      </w:pPr>
    </w:p>
    <w:p w:rsidR="00814082" w:rsidRPr="00055532" w:rsidRDefault="00814082" w:rsidP="00055532">
      <w:pPr>
        <w:pStyle w:val="Tekstpodstawowywcity"/>
        <w:spacing w:line="276" w:lineRule="auto"/>
        <w:ind w:firstLine="0"/>
        <w:jc w:val="both"/>
        <w:rPr>
          <w:rFonts w:ascii="Calibri" w:hAnsi="Calibri" w:cs="Calibri"/>
          <w:szCs w:val="24"/>
        </w:rPr>
      </w:pPr>
      <w:r w:rsidRPr="00055532">
        <w:rPr>
          <w:rFonts w:ascii="Calibri" w:hAnsi="Calibri" w:cs="Calibri"/>
          <w:szCs w:val="24"/>
        </w:rPr>
        <w:tab/>
        <w:t xml:space="preserve">Na koniec grudnia 2016 roku na terenie powiatu wągrowieckiego zarejestrowanych było ogółem 6227 podmiotów gospodarczych. </w:t>
      </w:r>
      <w:r w:rsidR="00B113B0" w:rsidRPr="00055532">
        <w:rPr>
          <w:rFonts w:ascii="Calibri" w:hAnsi="Calibri" w:cs="Calibri"/>
          <w:szCs w:val="24"/>
        </w:rPr>
        <w:t xml:space="preserve">96,1% z nich to podmioty z sektora prywatnego. </w:t>
      </w:r>
      <w:r w:rsidR="009109A2">
        <w:rPr>
          <w:rFonts w:ascii="Calibri" w:hAnsi="Calibri" w:cs="Calibri"/>
          <w:szCs w:val="24"/>
        </w:rPr>
        <w:br/>
      </w:r>
      <w:r w:rsidR="00B113B0" w:rsidRPr="00055532">
        <w:rPr>
          <w:rFonts w:ascii="Calibri" w:hAnsi="Calibri" w:cs="Calibri"/>
          <w:szCs w:val="24"/>
        </w:rPr>
        <w:t xml:space="preserve">Od 2011 roku liczba podmiotów systematycznie rośnie. W ujęciu lat 2010-2016 liczba wzrosła </w:t>
      </w:r>
      <w:r w:rsidR="009109A2">
        <w:rPr>
          <w:rFonts w:ascii="Calibri" w:hAnsi="Calibri" w:cs="Calibri"/>
          <w:szCs w:val="24"/>
        </w:rPr>
        <w:br/>
      </w:r>
      <w:r w:rsidR="00B113B0" w:rsidRPr="00055532">
        <w:rPr>
          <w:rFonts w:ascii="Calibri" w:hAnsi="Calibri" w:cs="Calibri"/>
          <w:szCs w:val="24"/>
        </w:rPr>
        <w:t>o 258 podmiotów</w:t>
      </w:r>
      <w:r w:rsidR="00691EC4" w:rsidRPr="00055532">
        <w:rPr>
          <w:rFonts w:ascii="Calibri" w:hAnsi="Calibri" w:cs="Calibri"/>
          <w:szCs w:val="24"/>
        </w:rPr>
        <w:t>,</w:t>
      </w:r>
      <w:r w:rsidR="00B113B0" w:rsidRPr="00055532">
        <w:rPr>
          <w:rFonts w:ascii="Calibri" w:hAnsi="Calibri" w:cs="Calibri"/>
          <w:szCs w:val="24"/>
        </w:rPr>
        <w:t xml:space="preserve"> co daje wzrost o 4,3 punktu procentowego. </w:t>
      </w:r>
      <w:r w:rsidR="00A6164F" w:rsidRPr="00055532">
        <w:rPr>
          <w:rFonts w:ascii="Calibri" w:hAnsi="Calibri" w:cs="Calibri"/>
          <w:szCs w:val="24"/>
        </w:rPr>
        <w:t>Największy wzrost liczby podmiotów gospodarczych odnotowaliśmy w gminie Wągrowiec (21,2</w:t>
      </w:r>
      <w:r w:rsidR="00263FCD" w:rsidRPr="00055532">
        <w:rPr>
          <w:rFonts w:ascii="Calibri" w:hAnsi="Calibri" w:cs="Calibri"/>
          <w:szCs w:val="24"/>
        </w:rPr>
        <w:t xml:space="preserve"> p.p.</w:t>
      </w:r>
      <w:r w:rsidR="00A6164F" w:rsidRPr="00055532">
        <w:rPr>
          <w:rFonts w:ascii="Calibri" w:hAnsi="Calibri" w:cs="Calibri"/>
          <w:szCs w:val="24"/>
        </w:rPr>
        <w:t xml:space="preserve"> - 141 podmiotów gospodarczych), następnie w gminie Wapno (18,7</w:t>
      </w:r>
      <w:r w:rsidR="00263FCD" w:rsidRPr="00055532">
        <w:rPr>
          <w:rFonts w:ascii="Calibri" w:hAnsi="Calibri" w:cs="Calibri"/>
          <w:szCs w:val="24"/>
        </w:rPr>
        <w:t xml:space="preserve"> p.p.</w:t>
      </w:r>
      <w:r w:rsidR="00A6164F" w:rsidRPr="00055532">
        <w:rPr>
          <w:rFonts w:ascii="Calibri" w:hAnsi="Calibri" w:cs="Calibri"/>
          <w:szCs w:val="24"/>
        </w:rPr>
        <w:t xml:space="preserve"> - 29 podmiotów) oraz w mieście i gminie Skoki (14,7</w:t>
      </w:r>
      <w:r w:rsidR="00263FCD" w:rsidRPr="00055532">
        <w:rPr>
          <w:rFonts w:ascii="Calibri" w:hAnsi="Calibri" w:cs="Calibri"/>
          <w:szCs w:val="24"/>
        </w:rPr>
        <w:t xml:space="preserve"> p.p.</w:t>
      </w:r>
      <w:r w:rsidR="00A6164F" w:rsidRPr="00055532">
        <w:rPr>
          <w:rFonts w:ascii="Calibri" w:hAnsi="Calibri" w:cs="Calibri"/>
          <w:szCs w:val="24"/>
        </w:rPr>
        <w:t xml:space="preserve"> - 103 podmioty). Spadek liczby podmiotów gospodarczych nastąpił tylko w mieście Wągrowcu </w:t>
      </w:r>
      <w:r w:rsidR="00263FCD" w:rsidRPr="00055532">
        <w:rPr>
          <w:rFonts w:ascii="Calibri" w:hAnsi="Calibri" w:cs="Calibri"/>
          <w:szCs w:val="24"/>
        </w:rPr>
        <w:t>–</w:t>
      </w:r>
      <w:r w:rsidR="00A6164F" w:rsidRPr="00055532">
        <w:rPr>
          <w:rFonts w:ascii="Calibri" w:hAnsi="Calibri" w:cs="Calibri"/>
          <w:szCs w:val="24"/>
        </w:rPr>
        <w:t xml:space="preserve"> </w:t>
      </w:r>
      <w:r w:rsidR="00263FCD" w:rsidRPr="00055532">
        <w:rPr>
          <w:rFonts w:ascii="Calibri" w:hAnsi="Calibri" w:cs="Calibri"/>
          <w:szCs w:val="24"/>
        </w:rPr>
        <w:t xml:space="preserve">3,3 p.p. </w:t>
      </w:r>
      <w:r w:rsidR="00EA7EA6">
        <w:rPr>
          <w:rFonts w:ascii="Calibri" w:hAnsi="Calibri" w:cs="Calibri"/>
          <w:szCs w:val="24"/>
        </w:rPr>
        <w:br/>
      </w:r>
      <w:r w:rsidR="00263FCD" w:rsidRPr="00055532">
        <w:rPr>
          <w:rFonts w:ascii="Calibri" w:hAnsi="Calibri" w:cs="Calibri"/>
          <w:szCs w:val="24"/>
        </w:rPr>
        <w:t>– 99 podmiotów gospodarczych). Systematycznie rośnie również odsetek podmiotów gospodarczych zarejestrowanych na wsi w powiecie wągrowieckim z 35,6% w 2010 roku do 39,2% w roku 2016.</w:t>
      </w:r>
    </w:p>
    <w:p w:rsidR="00C14C81" w:rsidRDefault="00C14C81" w:rsidP="00055532">
      <w:pPr>
        <w:pStyle w:val="Tekstpodstawowywcity"/>
        <w:spacing w:line="276" w:lineRule="auto"/>
        <w:ind w:firstLine="0"/>
        <w:jc w:val="both"/>
        <w:rPr>
          <w:rFonts w:ascii="Calibri" w:hAnsi="Calibri" w:cs="Calibri"/>
          <w:szCs w:val="24"/>
        </w:rPr>
      </w:pPr>
    </w:p>
    <w:p w:rsidR="00055532" w:rsidRDefault="00055532" w:rsidP="00055532">
      <w:pPr>
        <w:pStyle w:val="Tekstpodstawowywcity"/>
        <w:spacing w:line="276" w:lineRule="auto"/>
        <w:ind w:firstLine="0"/>
        <w:jc w:val="both"/>
        <w:rPr>
          <w:rFonts w:ascii="Calibri" w:hAnsi="Calibri" w:cs="Calibri"/>
          <w:szCs w:val="24"/>
        </w:rPr>
      </w:pPr>
    </w:p>
    <w:p w:rsidR="00055532" w:rsidRDefault="00055532" w:rsidP="00055532">
      <w:pPr>
        <w:pStyle w:val="Tekstpodstawowywcity"/>
        <w:spacing w:line="276" w:lineRule="auto"/>
        <w:ind w:firstLine="0"/>
        <w:jc w:val="both"/>
        <w:rPr>
          <w:rFonts w:ascii="Calibri" w:hAnsi="Calibri" w:cs="Calibri"/>
          <w:szCs w:val="24"/>
        </w:rPr>
      </w:pPr>
    </w:p>
    <w:p w:rsidR="00055532" w:rsidRDefault="00055532" w:rsidP="00055532">
      <w:pPr>
        <w:pStyle w:val="Tekstpodstawowywcity"/>
        <w:spacing w:line="276" w:lineRule="auto"/>
        <w:ind w:firstLine="0"/>
        <w:jc w:val="both"/>
        <w:rPr>
          <w:rFonts w:ascii="Calibri" w:hAnsi="Calibri" w:cs="Calibri"/>
          <w:szCs w:val="24"/>
        </w:rPr>
      </w:pPr>
    </w:p>
    <w:p w:rsidR="00055532" w:rsidRDefault="00055532" w:rsidP="00055532">
      <w:pPr>
        <w:pStyle w:val="Tekstpodstawowywcity"/>
        <w:spacing w:line="276" w:lineRule="auto"/>
        <w:ind w:firstLine="0"/>
        <w:jc w:val="both"/>
        <w:rPr>
          <w:rFonts w:ascii="Calibri" w:hAnsi="Calibri" w:cs="Calibri"/>
          <w:szCs w:val="24"/>
        </w:rPr>
      </w:pPr>
    </w:p>
    <w:p w:rsidR="00055532" w:rsidRDefault="00055532" w:rsidP="00055532">
      <w:pPr>
        <w:pStyle w:val="Tekstpodstawowywcity"/>
        <w:spacing w:line="276" w:lineRule="auto"/>
        <w:ind w:firstLine="0"/>
        <w:jc w:val="both"/>
        <w:rPr>
          <w:rFonts w:ascii="Calibri" w:hAnsi="Calibri" w:cs="Calibri"/>
          <w:szCs w:val="24"/>
        </w:rPr>
      </w:pPr>
    </w:p>
    <w:p w:rsidR="00055532" w:rsidRDefault="00055532" w:rsidP="00055532">
      <w:pPr>
        <w:pStyle w:val="Tekstpodstawowywcity"/>
        <w:spacing w:line="276" w:lineRule="auto"/>
        <w:ind w:firstLine="0"/>
        <w:jc w:val="both"/>
        <w:rPr>
          <w:rFonts w:ascii="Calibri" w:hAnsi="Calibri" w:cs="Calibri"/>
          <w:szCs w:val="24"/>
        </w:rPr>
      </w:pPr>
    </w:p>
    <w:p w:rsidR="00032ECD" w:rsidRDefault="00032ECD" w:rsidP="00055532">
      <w:pPr>
        <w:pStyle w:val="Tekstpodstawowywcity"/>
        <w:spacing w:line="276" w:lineRule="auto"/>
        <w:ind w:firstLine="0"/>
        <w:jc w:val="both"/>
        <w:rPr>
          <w:rFonts w:ascii="Calibri" w:hAnsi="Calibri" w:cs="Calibri"/>
          <w:szCs w:val="24"/>
        </w:rPr>
      </w:pPr>
    </w:p>
    <w:p w:rsidR="00032ECD" w:rsidRDefault="00032ECD" w:rsidP="00055532">
      <w:pPr>
        <w:pStyle w:val="Tekstpodstawowywcity"/>
        <w:spacing w:line="276" w:lineRule="auto"/>
        <w:ind w:firstLine="0"/>
        <w:jc w:val="both"/>
        <w:rPr>
          <w:rFonts w:ascii="Calibri" w:hAnsi="Calibri" w:cs="Calibri"/>
          <w:szCs w:val="24"/>
        </w:rPr>
      </w:pPr>
    </w:p>
    <w:p w:rsidR="00055532" w:rsidRDefault="00055532" w:rsidP="00055532">
      <w:pPr>
        <w:pStyle w:val="Tekstpodstawowywcity"/>
        <w:spacing w:line="276" w:lineRule="auto"/>
        <w:ind w:firstLine="0"/>
        <w:jc w:val="both"/>
        <w:rPr>
          <w:rFonts w:ascii="Calibri" w:hAnsi="Calibri" w:cs="Calibri"/>
          <w:szCs w:val="24"/>
        </w:rPr>
      </w:pPr>
    </w:p>
    <w:p w:rsidR="00055532" w:rsidRPr="00055532" w:rsidRDefault="00055532" w:rsidP="00055532">
      <w:pPr>
        <w:pStyle w:val="Tekstpodstawowywcity"/>
        <w:spacing w:line="276" w:lineRule="auto"/>
        <w:ind w:firstLine="0"/>
        <w:jc w:val="both"/>
        <w:rPr>
          <w:rFonts w:ascii="Calibri" w:hAnsi="Calibri" w:cs="Calibri"/>
          <w:szCs w:val="24"/>
        </w:rPr>
      </w:pPr>
    </w:p>
    <w:p w:rsidR="00814082" w:rsidRPr="00055532" w:rsidRDefault="00950321">
      <w:pPr>
        <w:pStyle w:val="Tekstpodstawowywcity"/>
        <w:ind w:firstLine="0"/>
        <w:jc w:val="both"/>
        <w:rPr>
          <w:rFonts w:asciiTheme="minorHAnsi" w:hAnsiTheme="minorHAnsi" w:cs="Calibri"/>
          <w:b/>
          <w:i/>
          <w:sz w:val="20"/>
        </w:rPr>
      </w:pPr>
      <w:r w:rsidRPr="00055532">
        <w:rPr>
          <w:rFonts w:asciiTheme="minorHAnsi" w:hAnsiTheme="minorHAnsi" w:cs="Calibri"/>
          <w:b/>
          <w:i/>
          <w:sz w:val="20"/>
        </w:rPr>
        <w:lastRenderedPageBreak/>
        <w:t>Podmioty wg grup rodzajów działalności PKD 2007 w powiecie wągrowieckim w latach 2010-2016</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5"/>
        <w:gridCol w:w="369"/>
        <w:gridCol w:w="363"/>
        <w:gridCol w:w="363"/>
        <w:gridCol w:w="363"/>
        <w:gridCol w:w="364"/>
        <w:gridCol w:w="364"/>
        <w:gridCol w:w="364"/>
        <w:gridCol w:w="364"/>
        <w:gridCol w:w="364"/>
        <w:gridCol w:w="364"/>
        <w:gridCol w:w="364"/>
        <w:gridCol w:w="364"/>
        <w:gridCol w:w="364"/>
        <w:gridCol w:w="364"/>
        <w:gridCol w:w="364"/>
        <w:gridCol w:w="364"/>
        <w:gridCol w:w="364"/>
        <w:gridCol w:w="364"/>
        <w:gridCol w:w="364"/>
        <w:gridCol w:w="364"/>
        <w:gridCol w:w="370"/>
      </w:tblGrid>
      <w:tr w:rsidR="00194F94" w:rsidRPr="00055532" w:rsidTr="00C14C81">
        <w:trPr>
          <w:trHeight w:val="300"/>
          <w:jc w:val="center"/>
        </w:trPr>
        <w:tc>
          <w:tcPr>
            <w:tcW w:w="1985" w:type="dxa"/>
            <w:vMerge w:val="restart"/>
            <w:tcBorders>
              <w:top w:val="single" w:sz="12" w:space="0" w:color="auto"/>
              <w:bottom w:val="single" w:sz="4" w:space="0" w:color="auto"/>
              <w:right w:val="single" w:sz="12" w:space="0" w:color="auto"/>
            </w:tcBorders>
            <w:shd w:val="clear" w:color="auto" w:fill="FFFF99"/>
            <w:vAlign w:val="center"/>
            <w:hideMark/>
          </w:tcPr>
          <w:p w:rsidR="00592458" w:rsidRPr="00055532" w:rsidRDefault="00592458"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Nazwa</w:t>
            </w:r>
          </w:p>
        </w:tc>
        <w:tc>
          <w:tcPr>
            <w:tcW w:w="369" w:type="dxa"/>
            <w:gridSpan w:val="7"/>
            <w:tcBorders>
              <w:top w:val="single" w:sz="12" w:space="0" w:color="auto"/>
              <w:left w:val="single" w:sz="12" w:space="0" w:color="auto"/>
              <w:bottom w:val="single" w:sz="4" w:space="0" w:color="auto"/>
            </w:tcBorders>
            <w:shd w:val="clear" w:color="auto" w:fill="FFFF99"/>
            <w:vAlign w:val="center"/>
            <w:hideMark/>
          </w:tcPr>
          <w:p w:rsidR="00592458" w:rsidRPr="00055532" w:rsidRDefault="00592458"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rolnictwo, leśnictwo,</w:t>
            </w:r>
          </w:p>
          <w:p w:rsidR="00592458" w:rsidRPr="00055532" w:rsidRDefault="00592458"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łowiectwo i rybactwo</w:t>
            </w:r>
          </w:p>
        </w:tc>
        <w:tc>
          <w:tcPr>
            <w:tcW w:w="369" w:type="dxa"/>
            <w:gridSpan w:val="7"/>
            <w:tcBorders>
              <w:top w:val="single" w:sz="12" w:space="0" w:color="auto"/>
              <w:bottom w:val="single" w:sz="4" w:space="0" w:color="auto"/>
            </w:tcBorders>
            <w:shd w:val="clear" w:color="auto" w:fill="FFFF99"/>
            <w:vAlign w:val="center"/>
            <w:hideMark/>
          </w:tcPr>
          <w:p w:rsidR="00592458" w:rsidRPr="00055532" w:rsidRDefault="00592458"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przemysł i budownictwo</w:t>
            </w:r>
          </w:p>
        </w:tc>
        <w:tc>
          <w:tcPr>
            <w:tcW w:w="369" w:type="dxa"/>
            <w:gridSpan w:val="7"/>
            <w:tcBorders>
              <w:top w:val="single" w:sz="12" w:space="0" w:color="auto"/>
              <w:bottom w:val="single" w:sz="4" w:space="0" w:color="auto"/>
            </w:tcBorders>
            <w:shd w:val="clear" w:color="auto" w:fill="FFFF99"/>
            <w:vAlign w:val="center"/>
            <w:hideMark/>
          </w:tcPr>
          <w:p w:rsidR="00592458" w:rsidRPr="00055532" w:rsidRDefault="00592458"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pozostała działalność</w:t>
            </w:r>
          </w:p>
        </w:tc>
      </w:tr>
      <w:tr w:rsidR="007C1C61" w:rsidRPr="00055532" w:rsidTr="00C14C81">
        <w:trPr>
          <w:trHeight w:val="300"/>
          <w:jc w:val="center"/>
        </w:trPr>
        <w:tc>
          <w:tcPr>
            <w:tcW w:w="1985" w:type="dxa"/>
            <w:vMerge/>
            <w:tcBorders>
              <w:top w:val="single" w:sz="4" w:space="0" w:color="auto"/>
              <w:bottom w:val="single" w:sz="12" w:space="0" w:color="auto"/>
              <w:right w:val="single" w:sz="12" w:space="0" w:color="auto"/>
            </w:tcBorders>
            <w:shd w:val="clear" w:color="auto" w:fill="FFFF99"/>
            <w:vAlign w:val="center"/>
            <w:hideMark/>
          </w:tcPr>
          <w:p w:rsidR="00592458" w:rsidRPr="00055532" w:rsidRDefault="00592458">
            <w:pPr>
              <w:rPr>
                <w:rFonts w:asciiTheme="minorHAnsi" w:hAnsiTheme="minorHAnsi" w:cs="Calibri"/>
                <w:b/>
                <w:color w:val="000000"/>
                <w:sz w:val="20"/>
                <w:szCs w:val="20"/>
              </w:rPr>
            </w:pPr>
          </w:p>
        </w:tc>
        <w:tc>
          <w:tcPr>
            <w:tcW w:w="369" w:type="dxa"/>
            <w:tcBorders>
              <w:top w:val="single" w:sz="4" w:space="0" w:color="auto"/>
              <w:left w:val="single" w:sz="12" w:space="0" w:color="auto"/>
              <w:bottom w:val="single" w:sz="12" w:space="0" w:color="auto"/>
            </w:tcBorders>
            <w:shd w:val="clear" w:color="auto" w:fill="FFFF99"/>
            <w:vAlign w:val="center"/>
            <w:hideMark/>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10</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11</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12</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13</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14</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15</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16</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10</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11</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12</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13</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14</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15</w:t>
            </w:r>
          </w:p>
        </w:tc>
        <w:tc>
          <w:tcPr>
            <w:tcW w:w="369" w:type="dxa"/>
            <w:tcBorders>
              <w:top w:val="single" w:sz="4" w:space="0" w:color="auto"/>
              <w:bottom w:val="single" w:sz="12" w:space="0" w:color="auto"/>
            </w:tcBorders>
            <w:shd w:val="clear" w:color="auto" w:fill="FFFF99"/>
            <w:vAlign w:val="center"/>
          </w:tcPr>
          <w:p w:rsidR="00592458" w:rsidRPr="00055532" w:rsidRDefault="00194F94" w:rsidP="00194F94">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16</w:t>
            </w:r>
          </w:p>
        </w:tc>
        <w:tc>
          <w:tcPr>
            <w:tcW w:w="369" w:type="dxa"/>
            <w:tcBorders>
              <w:top w:val="single" w:sz="4" w:space="0" w:color="auto"/>
              <w:bottom w:val="single" w:sz="12" w:space="0" w:color="auto"/>
            </w:tcBorders>
            <w:shd w:val="clear" w:color="auto" w:fill="FFFF99"/>
            <w:vAlign w:val="center"/>
          </w:tcPr>
          <w:p w:rsidR="00592458" w:rsidRPr="00055532" w:rsidRDefault="00194F94" w:rsidP="001E5869">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10</w:t>
            </w:r>
          </w:p>
        </w:tc>
        <w:tc>
          <w:tcPr>
            <w:tcW w:w="369" w:type="dxa"/>
            <w:tcBorders>
              <w:top w:val="single" w:sz="4" w:space="0" w:color="auto"/>
              <w:bottom w:val="single" w:sz="12" w:space="0" w:color="auto"/>
            </w:tcBorders>
            <w:shd w:val="clear" w:color="auto" w:fill="FFFF99"/>
            <w:vAlign w:val="center"/>
          </w:tcPr>
          <w:p w:rsidR="00592458" w:rsidRPr="00055532" w:rsidRDefault="00194F94" w:rsidP="001E5869">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11</w:t>
            </w:r>
          </w:p>
        </w:tc>
        <w:tc>
          <w:tcPr>
            <w:tcW w:w="369" w:type="dxa"/>
            <w:tcBorders>
              <w:top w:val="single" w:sz="4" w:space="0" w:color="auto"/>
              <w:bottom w:val="single" w:sz="12" w:space="0" w:color="auto"/>
            </w:tcBorders>
            <w:shd w:val="clear" w:color="auto" w:fill="FFFF99"/>
            <w:vAlign w:val="center"/>
          </w:tcPr>
          <w:p w:rsidR="00592458" w:rsidRPr="00055532" w:rsidRDefault="00194F94" w:rsidP="001E5869">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12</w:t>
            </w:r>
          </w:p>
        </w:tc>
        <w:tc>
          <w:tcPr>
            <w:tcW w:w="369" w:type="dxa"/>
            <w:tcBorders>
              <w:top w:val="single" w:sz="4" w:space="0" w:color="auto"/>
              <w:bottom w:val="single" w:sz="12" w:space="0" w:color="auto"/>
            </w:tcBorders>
            <w:shd w:val="clear" w:color="auto" w:fill="FFFF99"/>
            <w:vAlign w:val="center"/>
          </w:tcPr>
          <w:p w:rsidR="00592458" w:rsidRPr="00055532" w:rsidRDefault="00194F94" w:rsidP="001E5869">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13</w:t>
            </w:r>
          </w:p>
        </w:tc>
        <w:tc>
          <w:tcPr>
            <w:tcW w:w="369" w:type="dxa"/>
            <w:tcBorders>
              <w:top w:val="single" w:sz="4" w:space="0" w:color="auto"/>
              <w:bottom w:val="single" w:sz="12" w:space="0" w:color="auto"/>
            </w:tcBorders>
            <w:shd w:val="clear" w:color="auto" w:fill="FFFF99"/>
            <w:vAlign w:val="center"/>
          </w:tcPr>
          <w:p w:rsidR="00592458" w:rsidRPr="00055532" w:rsidRDefault="00194F94" w:rsidP="001E5869">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14</w:t>
            </w:r>
          </w:p>
        </w:tc>
        <w:tc>
          <w:tcPr>
            <w:tcW w:w="369" w:type="dxa"/>
            <w:tcBorders>
              <w:top w:val="single" w:sz="4" w:space="0" w:color="auto"/>
              <w:bottom w:val="single" w:sz="12" w:space="0" w:color="auto"/>
            </w:tcBorders>
            <w:shd w:val="clear" w:color="auto" w:fill="FFFF99"/>
            <w:vAlign w:val="center"/>
          </w:tcPr>
          <w:p w:rsidR="00592458" w:rsidRPr="00055532" w:rsidRDefault="00194F94" w:rsidP="001E5869">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15</w:t>
            </w:r>
          </w:p>
        </w:tc>
        <w:tc>
          <w:tcPr>
            <w:tcW w:w="369" w:type="dxa"/>
            <w:tcBorders>
              <w:top w:val="single" w:sz="4" w:space="0" w:color="auto"/>
              <w:bottom w:val="single" w:sz="12" w:space="0" w:color="auto"/>
            </w:tcBorders>
            <w:shd w:val="clear" w:color="auto" w:fill="FFFF99"/>
            <w:vAlign w:val="center"/>
          </w:tcPr>
          <w:p w:rsidR="00592458" w:rsidRPr="00055532" w:rsidRDefault="00194F94" w:rsidP="001E5869">
            <w:pPr>
              <w:jc w:val="center"/>
              <w:rPr>
                <w:rFonts w:asciiTheme="minorHAnsi" w:hAnsiTheme="minorHAnsi" w:cs="Calibri"/>
                <w:b/>
                <w:color w:val="000000"/>
                <w:sz w:val="20"/>
                <w:szCs w:val="20"/>
              </w:rPr>
            </w:pPr>
            <w:r w:rsidRPr="00055532">
              <w:rPr>
                <w:rFonts w:asciiTheme="minorHAnsi" w:hAnsiTheme="minorHAnsi" w:cs="Calibri"/>
                <w:b/>
                <w:color w:val="000000"/>
                <w:sz w:val="20"/>
                <w:szCs w:val="20"/>
              </w:rPr>
              <w:t>16</w:t>
            </w:r>
          </w:p>
        </w:tc>
      </w:tr>
      <w:tr w:rsidR="007C1C61" w:rsidRPr="00055532" w:rsidTr="00C17278">
        <w:trPr>
          <w:cantSplit/>
          <w:trHeight w:hRule="exact" w:val="680"/>
          <w:jc w:val="center"/>
        </w:trPr>
        <w:tc>
          <w:tcPr>
            <w:tcW w:w="1985" w:type="dxa"/>
            <w:tcBorders>
              <w:top w:val="single" w:sz="12" w:space="0" w:color="auto"/>
              <w:right w:val="single" w:sz="12" w:space="0" w:color="auto"/>
            </w:tcBorders>
            <w:shd w:val="clear" w:color="auto" w:fill="C00000"/>
            <w:noWrap/>
            <w:vAlign w:val="center"/>
            <w:hideMark/>
          </w:tcPr>
          <w:p w:rsidR="00592458" w:rsidRPr="00055532" w:rsidRDefault="00592458" w:rsidP="007C1C61">
            <w:pPr>
              <w:ind w:right="37"/>
              <w:jc w:val="center"/>
              <w:rPr>
                <w:rFonts w:asciiTheme="minorHAnsi" w:hAnsiTheme="minorHAnsi" w:cs="Calibri"/>
                <w:b/>
                <w:bCs/>
                <w:color w:val="FFFFFF"/>
                <w:sz w:val="20"/>
                <w:szCs w:val="20"/>
              </w:rPr>
            </w:pPr>
            <w:r w:rsidRPr="00055532">
              <w:rPr>
                <w:rFonts w:asciiTheme="minorHAnsi" w:hAnsiTheme="minorHAnsi" w:cs="Calibri"/>
                <w:b/>
                <w:bCs/>
                <w:color w:val="FFFFFF"/>
                <w:sz w:val="20"/>
                <w:szCs w:val="20"/>
              </w:rPr>
              <w:t>Powiat wągrowiecki</w:t>
            </w:r>
          </w:p>
        </w:tc>
        <w:tc>
          <w:tcPr>
            <w:tcW w:w="369" w:type="dxa"/>
            <w:tcBorders>
              <w:top w:val="single" w:sz="12" w:space="0" w:color="auto"/>
              <w:left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285</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297</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317</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334</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319</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330</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335</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1694</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1603</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1633</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1670</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1638</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1687</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1692</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3990</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3889</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3940</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4057</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4100</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4193</w:t>
            </w:r>
          </w:p>
        </w:tc>
        <w:tc>
          <w:tcPr>
            <w:tcW w:w="369" w:type="dxa"/>
            <w:tcBorders>
              <w:top w:val="single" w:sz="12" w:space="0" w:color="auto"/>
            </w:tcBorders>
            <w:shd w:val="clear" w:color="auto" w:fill="C00000"/>
            <w:noWrap/>
            <w:textDirection w:val="btLr"/>
            <w:vAlign w:val="center"/>
            <w:hideMark/>
          </w:tcPr>
          <w:p w:rsidR="00592458" w:rsidRPr="00055532" w:rsidRDefault="00592458" w:rsidP="007C1C61">
            <w:pPr>
              <w:ind w:left="113" w:right="113"/>
              <w:jc w:val="center"/>
              <w:rPr>
                <w:rFonts w:asciiTheme="minorHAnsi" w:hAnsiTheme="minorHAnsi" w:cs="Calibri"/>
                <w:b/>
                <w:color w:val="FFFFFF"/>
                <w:spacing w:val="-6"/>
                <w:sz w:val="20"/>
                <w:szCs w:val="20"/>
              </w:rPr>
            </w:pPr>
            <w:r w:rsidRPr="00055532">
              <w:rPr>
                <w:rFonts w:asciiTheme="minorHAnsi" w:hAnsiTheme="minorHAnsi" w:cs="Calibri"/>
                <w:b/>
                <w:color w:val="FFFFFF"/>
                <w:spacing w:val="-6"/>
                <w:sz w:val="20"/>
                <w:szCs w:val="20"/>
              </w:rPr>
              <w:t>4200</w:t>
            </w:r>
          </w:p>
        </w:tc>
      </w:tr>
      <w:tr w:rsidR="007C1C61" w:rsidRPr="00055532" w:rsidTr="00C17278">
        <w:trPr>
          <w:cantSplit/>
          <w:trHeight w:hRule="exact" w:val="680"/>
          <w:jc w:val="center"/>
        </w:trPr>
        <w:tc>
          <w:tcPr>
            <w:tcW w:w="1985" w:type="dxa"/>
            <w:tcBorders>
              <w:right w:val="single" w:sz="12" w:space="0" w:color="auto"/>
            </w:tcBorders>
            <w:shd w:val="clear" w:color="auto" w:fill="9CC2E5"/>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m. Wągrowiec</w:t>
            </w:r>
          </w:p>
        </w:tc>
        <w:tc>
          <w:tcPr>
            <w:tcW w:w="369" w:type="dxa"/>
            <w:tcBorders>
              <w:left w:val="single" w:sz="12" w:space="0" w:color="auto"/>
            </w:tcBorders>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74</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72</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68</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65</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65</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69</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65</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821</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775</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783</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777</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772</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786</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779</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2145</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2059</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2089</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2093</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2079</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2110</w:t>
            </w:r>
          </w:p>
        </w:tc>
        <w:tc>
          <w:tcPr>
            <w:tcW w:w="369" w:type="dxa"/>
            <w:shd w:val="clear" w:color="auto" w:fill="9CC2E5"/>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2097</w:t>
            </w:r>
          </w:p>
        </w:tc>
      </w:tr>
      <w:tr w:rsidR="007C1C61" w:rsidRPr="00055532" w:rsidTr="00C14C81">
        <w:trPr>
          <w:trHeight w:val="300"/>
          <w:jc w:val="center"/>
        </w:trPr>
        <w:tc>
          <w:tcPr>
            <w:tcW w:w="1985" w:type="dxa"/>
            <w:tcBorders>
              <w:right w:val="single" w:sz="12" w:space="0" w:color="auto"/>
            </w:tcBorders>
            <w:shd w:val="clear" w:color="auto" w:fill="D9D9D9"/>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gm. Damasławek</w:t>
            </w:r>
          </w:p>
        </w:tc>
        <w:tc>
          <w:tcPr>
            <w:tcW w:w="369" w:type="dxa"/>
            <w:tcBorders>
              <w:left w:val="single" w:sz="12" w:space="0" w:color="auto"/>
            </w:tcBorders>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23</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23</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25</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117</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115</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108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113</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105</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106</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97</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296</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288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282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299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294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298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295</w:t>
            </w:r>
          </w:p>
        </w:tc>
      </w:tr>
      <w:tr w:rsidR="007C1C61" w:rsidRPr="00055532" w:rsidTr="00C14C81">
        <w:trPr>
          <w:trHeight w:val="300"/>
          <w:jc w:val="center"/>
        </w:trPr>
        <w:tc>
          <w:tcPr>
            <w:tcW w:w="1985" w:type="dxa"/>
            <w:tcBorders>
              <w:right w:val="single" w:sz="12" w:space="0" w:color="auto"/>
            </w:tcBorders>
            <w:shd w:val="clear" w:color="auto" w:fill="FF7C80"/>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m. i gm. Gołańcz</w:t>
            </w:r>
          </w:p>
        </w:tc>
        <w:tc>
          <w:tcPr>
            <w:tcW w:w="369" w:type="dxa"/>
            <w:tcBorders>
              <w:left w:val="single" w:sz="12" w:space="0" w:color="auto"/>
            </w:tcBorders>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59</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68</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73</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79</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77</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77</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80</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129</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128</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143</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137</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134</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147</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150</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406</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399</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409</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437</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441</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431</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440</w:t>
            </w:r>
          </w:p>
        </w:tc>
      </w:tr>
      <w:tr w:rsidR="007C1C61" w:rsidRPr="00055532" w:rsidTr="00C14C81">
        <w:trPr>
          <w:trHeight w:val="300"/>
          <w:jc w:val="center"/>
        </w:trPr>
        <w:tc>
          <w:tcPr>
            <w:tcW w:w="1985" w:type="dxa"/>
            <w:tcBorders>
              <w:right w:val="single" w:sz="12" w:space="0" w:color="auto"/>
            </w:tcBorders>
            <w:shd w:val="clear" w:color="auto" w:fill="9CC2E5"/>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m. Gołańcz</w:t>
            </w:r>
          </w:p>
        </w:tc>
        <w:tc>
          <w:tcPr>
            <w:tcW w:w="369" w:type="dxa"/>
            <w:tcBorders>
              <w:left w:val="single" w:sz="12" w:space="0" w:color="auto"/>
            </w:tcBorders>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25</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28</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25</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25</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23</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23</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23</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69</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69</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81</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77</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77</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85</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87</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281</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275</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285</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299</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300</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282</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289</w:t>
            </w:r>
          </w:p>
        </w:tc>
      </w:tr>
      <w:tr w:rsidR="007C1C61" w:rsidRPr="00055532" w:rsidTr="00C14C81">
        <w:trPr>
          <w:trHeight w:val="300"/>
          <w:jc w:val="center"/>
        </w:trPr>
        <w:tc>
          <w:tcPr>
            <w:tcW w:w="1985" w:type="dxa"/>
            <w:tcBorders>
              <w:right w:val="single" w:sz="12" w:space="0" w:color="auto"/>
            </w:tcBorders>
            <w:shd w:val="clear" w:color="auto" w:fill="D9D9D9"/>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gm. Gołańcz</w:t>
            </w:r>
          </w:p>
        </w:tc>
        <w:tc>
          <w:tcPr>
            <w:tcW w:w="369" w:type="dxa"/>
            <w:tcBorders>
              <w:left w:val="single" w:sz="12" w:space="0" w:color="auto"/>
            </w:tcBorders>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54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54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54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57</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60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59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62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60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57</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62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63</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125</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124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124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138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151</w:t>
            </w:r>
          </w:p>
        </w:tc>
      </w:tr>
      <w:tr w:rsidR="007C1C61" w:rsidRPr="00055532" w:rsidTr="00C14C81">
        <w:trPr>
          <w:trHeight w:val="300"/>
          <w:jc w:val="center"/>
        </w:trPr>
        <w:tc>
          <w:tcPr>
            <w:tcW w:w="1985" w:type="dxa"/>
            <w:tcBorders>
              <w:right w:val="single" w:sz="12" w:space="0" w:color="auto"/>
            </w:tcBorders>
            <w:shd w:val="clear" w:color="auto" w:fill="D9D9D9"/>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gm. Mieścisko</w:t>
            </w:r>
          </w:p>
        </w:tc>
        <w:tc>
          <w:tcPr>
            <w:tcW w:w="369" w:type="dxa"/>
            <w:tcBorders>
              <w:left w:val="single" w:sz="12" w:space="0" w:color="auto"/>
            </w:tcBorders>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17</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123</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122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114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120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111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118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116</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239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227</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229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256</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256</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258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256</w:t>
            </w:r>
          </w:p>
        </w:tc>
      </w:tr>
      <w:tr w:rsidR="007C1C61" w:rsidRPr="00055532" w:rsidTr="00C14C81">
        <w:trPr>
          <w:trHeight w:val="300"/>
          <w:jc w:val="center"/>
        </w:trPr>
        <w:tc>
          <w:tcPr>
            <w:tcW w:w="1985" w:type="dxa"/>
            <w:tcBorders>
              <w:right w:val="single" w:sz="12" w:space="0" w:color="auto"/>
            </w:tcBorders>
            <w:shd w:val="clear" w:color="auto" w:fill="FF7C80"/>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m. i gm. Skoki</w:t>
            </w:r>
          </w:p>
        </w:tc>
        <w:tc>
          <w:tcPr>
            <w:tcW w:w="369" w:type="dxa"/>
            <w:tcBorders>
              <w:left w:val="single" w:sz="12" w:space="0" w:color="auto"/>
            </w:tcBorders>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34</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34</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37</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44</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40</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42</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41</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247</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238</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237</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258</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253</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261</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263</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422</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427</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441</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447</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464</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495</w:t>
            </w:r>
          </w:p>
        </w:tc>
        <w:tc>
          <w:tcPr>
            <w:tcW w:w="369" w:type="dxa"/>
            <w:shd w:val="clear" w:color="auto" w:fill="FF7C80"/>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502</w:t>
            </w:r>
          </w:p>
        </w:tc>
      </w:tr>
      <w:tr w:rsidR="007C1C61" w:rsidRPr="00055532" w:rsidTr="00C14C81">
        <w:trPr>
          <w:trHeight w:val="300"/>
          <w:jc w:val="center"/>
        </w:trPr>
        <w:tc>
          <w:tcPr>
            <w:tcW w:w="1985" w:type="dxa"/>
            <w:tcBorders>
              <w:right w:val="single" w:sz="12" w:space="0" w:color="auto"/>
            </w:tcBorders>
            <w:shd w:val="clear" w:color="auto" w:fill="9CC2E5"/>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m. Skoki</w:t>
            </w:r>
          </w:p>
        </w:tc>
        <w:tc>
          <w:tcPr>
            <w:tcW w:w="369" w:type="dxa"/>
            <w:tcBorders>
              <w:left w:val="single" w:sz="12" w:space="0" w:color="auto"/>
            </w:tcBorders>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10</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10</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10</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13</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11</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10</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9</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147</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139</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145</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147</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147</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145</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142</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270</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269</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268</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272</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285</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294</w:t>
            </w:r>
          </w:p>
        </w:tc>
        <w:tc>
          <w:tcPr>
            <w:tcW w:w="369" w:type="dxa"/>
            <w:shd w:val="clear" w:color="auto" w:fill="9CC2E5"/>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297</w:t>
            </w:r>
          </w:p>
        </w:tc>
      </w:tr>
      <w:tr w:rsidR="007C1C61" w:rsidRPr="00055532" w:rsidTr="00C14C81">
        <w:trPr>
          <w:trHeight w:val="300"/>
          <w:jc w:val="center"/>
        </w:trPr>
        <w:tc>
          <w:tcPr>
            <w:tcW w:w="1985" w:type="dxa"/>
            <w:tcBorders>
              <w:right w:val="single" w:sz="12" w:space="0" w:color="auto"/>
            </w:tcBorders>
            <w:shd w:val="clear" w:color="auto" w:fill="D9D9D9"/>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gm. Skoki</w:t>
            </w:r>
          </w:p>
        </w:tc>
        <w:tc>
          <w:tcPr>
            <w:tcW w:w="369" w:type="dxa"/>
            <w:tcBorders>
              <w:left w:val="single" w:sz="12" w:space="0" w:color="auto"/>
            </w:tcBorders>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27</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100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99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92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111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106</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116</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121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152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158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173</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175</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179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201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205</w:t>
            </w:r>
          </w:p>
        </w:tc>
      </w:tr>
      <w:tr w:rsidR="007C1C61" w:rsidRPr="00055532" w:rsidTr="00C14C81">
        <w:trPr>
          <w:trHeight w:val="300"/>
          <w:jc w:val="center"/>
        </w:trPr>
        <w:tc>
          <w:tcPr>
            <w:tcW w:w="1985" w:type="dxa"/>
            <w:tcBorders>
              <w:right w:val="single" w:sz="12" w:space="0" w:color="auto"/>
            </w:tcBorders>
            <w:shd w:val="clear" w:color="auto" w:fill="D9D9D9"/>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gm. Wapno</w:t>
            </w:r>
          </w:p>
        </w:tc>
        <w:tc>
          <w:tcPr>
            <w:tcW w:w="369" w:type="dxa"/>
            <w:tcBorders>
              <w:left w:val="single" w:sz="12" w:space="0" w:color="auto"/>
            </w:tcBorders>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7</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6</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7</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13</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35</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45</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50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104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99</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90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98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105</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121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121</w:t>
            </w:r>
          </w:p>
        </w:tc>
      </w:tr>
      <w:tr w:rsidR="007C1C61" w:rsidRPr="00055532" w:rsidTr="00C14C81">
        <w:trPr>
          <w:trHeight w:val="300"/>
          <w:jc w:val="center"/>
        </w:trPr>
        <w:tc>
          <w:tcPr>
            <w:tcW w:w="1985" w:type="dxa"/>
            <w:tcBorders>
              <w:right w:val="single" w:sz="12" w:space="0" w:color="auto"/>
            </w:tcBorders>
            <w:shd w:val="clear" w:color="auto" w:fill="D9D9D9"/>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gm. Wągrowiec</w:t>
            </w:r>
          </w:p>
        </w:tc>
        <w:tc>
          <w:tcPr>
            <w:tcW w:w="369" w:type="dxa"/>
            <w:tcBorders>
              <w:left w:val="single" w:sz="12" w:space="0" w:color="auto"/>
            </w:tcBorders>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74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80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93</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93</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82</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81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80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213</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190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206</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220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214</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220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237</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378</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390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400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427</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461</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480</w:t>
            </w:r>
          </w:p>
        </w:tc>
        <w:tc>
          <w:tcPr>
            <w:tcW w:w="369" w:type="dxa"/>
            <w:shd w:val="clear" w:color="auto" w:fill="D9D9D9"/>
            <w:noWrap/>
            <w:vAlign w:val="center"/>
            <w:hideMark/>
          </w:tcPr>
          <w:p w:rsidR="00592458" w:rsidRPr="00055532" w:rsidRDefault="00592458" w:rsidP="00194F94">
            <w:pPr>
              <w:jc w:val="center"/>
              <w:rPr>
                <w:rFonts w:asciiTheme="minorHAnsi" w:hAnsiTheme="minorHAnsi" w:cs="Calibri"/>
                <w:sz w:val="20"/>
                <w:szCs w:val="20"/>
              </w:rPr>
            </w:pPr>
            <w:r w:rsidRPr="00055532">
              <w:rPr>
                <w:rFonts w:asciiTheme="minorHAnsi" w:hAnsiTheme="minorHAnsi" w:cs="Calibri"/>
                <w:sz w:val="20"/>
                <w:szCs w:val="20"/>
              </w:rPr>
              <w:t>489</w:t>
            </w:r>
          </w:p>
        </w:tc>
      </w:tr>
      <w:tr w:rsidR="007C1C61" w:rsidRPr="00055532" w:rsidTr="00086F83">
        <w:trPr>
          <w:cantSplit/>
          <w:trHeight w:hRule="exact" w:val="649"/>
          <w:jc w:val="center"/>
        </w:trPr>
        <w:tc>
          <w:tcPr>
            <w:tcW w:w="1985" w:type="dxa"/>
            <w:tcBorders>
              <w:right w:val="single" w:sz="12" w:space="0" w:color="auto"/>
            </w:tcBorders>
            <w:shd w:val="clear" w:color="auto" w:fill="D9D9D9"/>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wieś</w:t>
            </w:r>
          </w:p>
        </w:tc>
        <w:tc>
          <w:tcPr>
            <w:tcW w:w="369" w:type="dxa"/>
            <w:tcBorders>
              <w:left w:val="single" w:sz="12" w:space="0" w:color="auto"/>
            </w:tcBorders>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176</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187</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214</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231</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220</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228</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238</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657</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620</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624</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669</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642</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671</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684</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1294</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1286</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1298</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1393</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1436</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1507</w:t>
            </w:r>
          </w:p>
        </w:tc>
        <w:tc>
          <w:tcPr>
            <w:tcW w:w="369" w:type="dxa"/>
            <w:shd w:val="clear" w:color="auto" w:fill="D9D9D9"/>
            <w:noWrap/>
            <w:textDirection w:val="btLr"/>
            <w:vAlign w:val="center"/>
            <w:hideMark/>
          </w:tcPr>
          <w:p w:rsidR="00592458" w:rsidRPr="00055532" w:rsidRDefault="00592458" w:rsidP="00E215AF">
            <w:pPr>
              <w:ind w:left="113" w:right="113"/>
              <w:jc w:val="center"/>
              <w:rPr>
                <w:rFonts w:asciiTheme="minorHAnsi" w:hAnsiTheme="minorHAnsi" w:cs="Calibri"/>
                <w:spacing w:val="-6"/>
                <w:sz w:val="20"/>
                <w:szCs w:val="20"/>
              </w:rPr>
            </w:pPr>
            <w:r w:rsidRPr="00055532">
              <w:rPr>
                <w:rFonts w:asciiTheme="minorHAnsi" w:hAnsiTheme="minorHAnsi" w:cs="Calibri"/>
                <w:spacing w:val="-6"/>
                <w:sz w:val="20"/>
                <w:szCs w:val="20"/>
              </w:rPr>
              <w:t>1517</w:t>
            </w:r>
          </w:p>
        </w:tc>
      </w:tr>
      <w:tr w:rsidR="007C1C61" w:rsidRPr="00055532" w:rsidTr="00C14C81">
        <w:trPr>
          <w:trHeight w:val="300"/>
          <w:jc w:val="center"/>
        </w:trPr>
        <w:tc>
          <w:tcPr>
            <w:tcW w:w="1985" w:type="dxa"/>
            <w:tcBorders>
              <w:right w:val="single" w:sz="12" w:space="0" w:color="auto"/>
            </w:tcBorders>
            <w:shd w:val="clear" w:color="auto" w:fill="9CC2E5"/>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 miasto</w:t>
            </w:r>
          </w:p>
        </w:tc>
        <w:tc>
          <w:tcPr>
            <w:tcW w:w="369" w:type="dxa"/>
            <w:tcBorders>
              <w:left w:val="single" w:sz="12" w:space="0" w:color="auto"/>
            </w:tcBorders>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38,2</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37,0</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32,5</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30,8</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31,0</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30,9</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29,0</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61,2</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61,3</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61,8</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59,9</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60,8</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60,2</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59,6</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67,6</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66,9</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67,1</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65,7</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65,0</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64,1</w:t>
            </w:r>
          </w:p>
        </w:tc>
        <w:tc>
          <w:tcPr>
            <w:tcW w:w="369" w:type="dxa"/>
            <w:shd w:val="clear" w:color="auto" w:fill="9CC2E5"/>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63,9</w:t>
            </w:r>
          </w:p>
        </w:tc>
      </w:tr>
      <w:tr w:rsidR="007C1C61" w:rsidRPr="00055532" w:rsidTr="00C14C81">
        <w:trPr>
          <w:trHeight w:val="300"/>
          <w:jc w:val="center"/>
        </w:trPr>
        <w:tc>
          <w:tcPr>
            <w:tcW w:w="1985" w:type="dxa"/>
            <w:tcBorders>
              <w:bottom w:val="single" w:sz="12" w:space="0" w:color="auto"/>
              <w:right w:val="single" w:sz="12" w:space="0" w:color="auto"/>
            </w:tcBorders>
            <w:shd w:val="clear" w:color="auto" w:fill="D9D9D9"/>
            <w:noWrap/>
            <w:vAlign w:val="center"/>
            <w:hideMark/>
          </w:tcPr>
          <w:p w:rsidR="00592458" w:rsidRPr="00055532" w:rsidRDefault="00592458" w:rsidP="00E215AF">
            <w:pPr>
              <w:ind w:right="37"/>
              <w:jc w:val="right"/>
              <w:rPr>
                <w:rFonts w:asciiTheme="minorHAnsi" w:hAnsiTheme="minorHAnsi" w:cs="Calibri"/>
                <w:sz w:val="20"/>
                <w:szCs w:val="20"/>
              </w:rPr>
            </w:pPr>
            <w:r w:rsidRPr="00055532">
              <w:rPr>
                <w:rFonts w:asciiTheme="minorHAnsi" w:hAnsiTheme="minorHAnsi" w:cs="Calibri"/>
                <w:sz w:val="20"/>
                <w:szCs w:val="20"/>
              </w:rPr>
              <w:t>% wieś</w:t>
            </w:r>
          </w:p>
        </w:tc>
        <w:tc>
          <w:tcPr>
            <w:tcW w:w="369" w:type="dxa"/>
            <w:tcBorders>
              <w:left w:val="single" w:sz="12" w:space="0" w:color="auto"/>
            </w:tcBorders>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61,8</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63,0</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67,5</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69,2</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69,0</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69,1</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71,0</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38,8</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38,7</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38,2</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40,1</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39,2</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39,8</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40,4</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32,4</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33,1</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32,9</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34,3</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35,0</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35,9</w:t>
            </w:r>
          </w:p>
        </w:tc>
        <w:tc>
          <w:tcPr>
            <w:tcW w:w="369" w:type="dxa"/>
            <w:shd w:val="clear" w:color="auto" w:fill="D9D9D9"/>
            <w:noWrap/>
            <w:vAlign w:val="center"/>
            <w:hideMark/>
          </w:tcPr>
          <w:p w:rsidR="00592458" w:rsidRPr="00055532" w:rsidRDefault="00592458" w:rsidP="001E5869">
            <w:pPr>
              <w:jc w:val="center"/>
              <w:rPr>
                <w:rFonts w:asciiTheme="minorHAnsi" w:hAnsiTheme="minorHAnsi" w:cs="Calibri"/>
                <w:sz w:val="20"/>
                <w:szCs w:val="20"/>
              </w:rPr>
            </w:pPr>
            <w:r w:rsidRPr="00055532">
              <w:rPr>
                <w:rFonts w:asciiTheme="minorHAnsi" w:hAnsiTheme="minorHAnsi" w:cs="Calibri"/>
                <w:sz w:val="20"/>
                <w:szCs w:val="20"/>
              </w:rPr>
              <w:t>36,1</w:t>
            </w:r>
          </w:p>
        </w:tc>
      </w:tr>
    </w:tbl>
    <w:p w:rsidR="00263FCD" w:rsidRPr="007414F7" w:rsidRDefault="00263FCD">
      <w:pPr>
        <w:pStyle w:val="Tekstpodstawowywcity"/>
        <w:ind w:firstLine="0"/>
        <w:jc w:val="both"/>
        <w:rPr>
          <w:rFonts w:ascii="Calibri" w:hAnsi="Calibri" w:cs="Calibri"/>
          <w:sz w:val="28"/>
          <w:szCs w:val="28"/>
        </w:rPr>
      </w:pPr>
    </w:p>
    <w:p w:rsidR="0058417D" w:rsidRPr="00055532" w:rsidRDefault="0058417D" w:rsidP="00055532">
      <w:pPr>
        <w:pStyle w:val="Tekstpodstawowywcity"/>
        <w:spacing w:line="276" w:lineRule="auto"/>
        <w:ind w:firstLine="0"/>
        <w:jc w:val="both"/>
        <w:rPr>
          <w:rFonts w:ascii="Calibri" w:hAnsi="Calibri" w:cs="Calibri"/>
          <w:szCs w:val="24"/>
        </w:rPr>
      </w:pPr>
      <w:r w:rsidRPr="00055532">
        <w:rPr>
          <w:rFonts w:ascii="Calibri" w:hAnsi="Calibri" w:cs="Calibri"/>
          <w:szCs w:val="24"/>
        </w:rPr>
        <w:t>Grupy rodzajów działalności:</w:t>
      </w:r>
    </w:p>
    <w:p w:rsidR="0058417D" w:rsidRPr="00055532" w:rsidRDefault="0058417D" w:rsidP="00055532">
      <w:pPr>
        <w:pStyle w:val="Tekstpodstawowywcity"/>
        <w:numPr>
          <w:ilvl w:val="0"/>
          <w:numId w:val="7"/>
        </w:numPr>
        <w:spacing w:line="276" w:lineRule="auto"/>
        <w:jc w:val="both"/>
        <w:rPr>
          <w:rFonts w:ascii="Calibri" w:hAnsi="Calibri" w:cs="Calibri"/>
          <w:szCs w:val="24"/>
        </w:rPr>
      </w:pPr>
      <w:r w:rsidRPr="00055532">
        <w:rPr>
          <w:rFonts w:ascii="Calibri" w:hAnsi="Calibri" w:cs="Calibri"/>
          <w:szCs w:val="24"/>
        </w:rPr>
        <w:t>rolnictwo, leśnictwo, łowiectwo i rybactwo - Sekcja A,</w:t>
      </w:r>
    </w:p>
    <w:p w:rsidR="0058417D" w:rsidRPr="00055532" w:rsidRDefault="0058417D" w:rsidP="00055532">
      <w:pPr>
        <w:pStyle w:val="Tekstpodstawowywcity"/>
        <w:numPr>
          <w:ilvl w:val="0"/>
          <w:numId w:val="7"/>
        </w:numPr>
        <w:spacing w:line="276" w:lineRule="auto"/>
        <w:jc w:val="both"/>
        <w:rPr>
          <w:rFonts w:ascii="Calibri" w:hAnsi="Calibri" w:cs="Calibri"/>
          <w:szCs w:val="24"/>
        </w:rPr>
      </w:pPr>
      <w:r w:rsidRPr="00055532">
        <w:rPr>
          <w:rFonts w:ascii="Calibri" w:hAnsi="Calibri" w:cs="Calibri"/>
          <w:szCs w:val="24"/>
        </w:rPr>
        <w:t>przemysł i budownictwo – Sekcje B, C, D, E, F,</w:t>
      </w:r>
    </w:p>
    <w:p w:rsidR="0058417D" w:rsidRPr="00055532" w:rsidRDefault="0058417D" w:rsidP="00055532">
      <w:pPr>
        <w:pStyle w:val="Tekstpodstawowywcity"/>
        <w:numPr>
          <w:ilvl w:val="0"/>
          <w:numId w:val="7"/>
        </w:numPr>
        <w:spacing w:line="276" w:lineRule="auto"/>
        <w:jc w:val="both"/>
        <w:rPr>
          <w:rFonts w:ascii="Calibri" w:hAnsi="Calibri" w:cs="Calibri"/>
          <w:szCs w:val="24"/>
        </w:rPr>
      </w:pPr>
      <w:r w:rsidRPr="00055532">
        <w:rPr>
          <w:rFonts w:ascii="Calibri" w:hAnsi="Calibri" w:cs="Calibri"/>
          <w:szCs w:val="24"/>
        </w:rPr>
        <w:t>pozostała działalność – Sekcje G, H, I, J, K, L, M, N, O, P, Q, R, S, T, U.</w:t>
      </w:r>
    </w:p>
    <w:p w:rsidR="0058417D" w:rsidRDefault="0058417D" w:rsidP="0058417D">
      <w:pPr>
        <w:pStyle w:val="Tekstpodstawowywcity"/>
        <w:spacing w:line="288" w:lineRule="auto"/>
        <w:ind w:firstLine="0"/>
        <w:jc w:val="both"/>
        <w:rPr>
          <w:rFonts w:ascii="Calibri" w:hAnsi="Calibri" w:cs="Calibri"/>
          <w:sz w:val="28"/>
          <w:szCs w:val="28"/>
        </w:rPr>
      </w:pPr>
    </w:p>
    <w:p w:rsidR="00055532" w:rsidRDefault="00055532" w:rsidP="0058417D">
      <w:pPr>
        <w:pStyle w:val="Tekstpodstawowywcity"/>
        <w:spacing w:line="288" w:lineRule="auto"/>
        <w:ind w:firstLine="0"/>
        <w:jc w:val="both"/>
        <w:rPr>
          <w:rFonts w:ascii="Calibri" w:hAnsi="Calibri" w:cs="Calibri"/>
          <w:sz w:val="28"/>
          <w:szCs w:val="28"/>
        </w:rPr>
      </w:pPr>
    </w:p>
    <w:p w:rsidR="00055532" w:rsidRDefault="00055532" w:rsidP="0058417D">
      <w:pPr>
        <w:pStyle w:val="Tekstpodstawowywcity"/>
        <w:spacing w:line="288" w:lineRule="auto"/>
        <w:ind w:firstLine="0"/>
        <w:jc w:val="both"/>
        <w:rPr>
          <w:rFonts w:ascii="Calibri" w:hAnsi="Calibri" w:cs="Calibri"/>
          <w:sz w:val="28"/>
          <w:szCs w:val="28"/>
        </w:rPr>
      </w:pPr>
    </w:p>
    <w:p w:rsidR="00055532" w:rsidRDefault="00055532" w:rsidP="0058417D">
      <w:pPr>
        <w:pStyle w:val="Tekstpodstawowywcity"/>
        <w:spacing w:line="288" w:lineRule="auto"/>
        <w:ind w:firstLine="0"/>
        <w:jc w:val="both"/>
        <w:rPr>
          <w:rFonts w:ascii="Calibri" w:hAnsi="Calibri" w:cs="Calibri"/>
          <w:sz w:val="28"/>
          <w:szCs w:val="28"/>
        </w:rPr>
      </w:pPr>
    </w:p>
    <w:p w:rsidR="00055532" w:rsidRDefault="00055532" w:rsidP="0058417D">
      <w:pPr>
        <w:pStyle w:val="Tekstpodstawowywcity"/>
        <w:spacing w:line="288" w:lineRule="auto"/>
        <w:ind w:firstLine="0"/>
        <w:jc w:val="both"/>
        <w:rPr>
          <w:rFonts w:ascii="Calibri" w:hAnsi="Calibri" w:cs="Calibri"/>
          <w:sz w:val="28"/>
          <w:szCs w:val="28"/>
        </w:rPr>
      </w:pPr>
    </w:p>
    <w:p w:rsidR="00055532" w:rsidRDefault="00055532" w:rsidP="0058417D">
      <w:pPr>
        <w:pStyle w:val="Tekstpodstawowywcity"/>
        <w:spacing w:line="288" w:lineRule="auto"/>
        <w:ind w:firstLine="0"/>
        <w:jc w:val="both"/>
        <w:rPr>
          <w:rFonts w:ascii="Calibri" w:hAnsi="Calibri" w:cs="Calibri"/>
          <w:sz w:val="28"/>
          <w:szCs w:val="28"/>
        </w:rPr>
      </w:pPr>
    </w:p>
    <w:p w:rsidR="00055532" w:rsidRDefault="00055532" w:rsidP="0058417D">
      <w:pPr>
        <w:pStyle w:val="Tekstpodstawowywcity"/>
        <w:spacing w:line="288" w:lineRule="auto"/>
        <w:ind w:firstLine="0"/>
        <w:jc w:val="both"/>
        <w:rPr>
          <w:rFonts w:ascii="Calibri" w:hAnsi="Calibri" w:cs="Calibri"/>
          <w:sz w:val="28"/>
          <w:szCs w:val="28"/>
        </w:rPr>
      </w:pPr>
    </w:p>
    <w:p w:rsidR="00055532" w:rsidRDefault="00055532" w:rsidP="0058417D">
      <w:pPr>
        <w:pStyle w:val="Tekstpodstawowywcity"/>
        <w:spacing w:line="288" w:lineRule="auto"/>
        <w:ind w:firstLine="0"/>
        <w:jc w:val="both"/>
        <w:rPr>
          <w:rFonts w:ascii="Calibri" w:hAnsi="Calibri" w:cs="Calibri"/>
          <w:sz w:val="28"/>
          <w:szCs w:val="28"/>
        </w:rPr>
      </w:pPr>
    </w:p>
    <w:p w:rsidR="00055532" w:rsidRDefault="00055532" w:rsidP="0058417D">
      <w:pPr>
        <w:pStyle w:val="Tekstpodstawowywcity"/>
        <w:spacing w:line="288" w:lineRule="auto"/>
        <w:ind w:firstLine="0"/>
        <w:jc w:val="both"/>
        <w:rPr>
          <w:rFonts w:ascii="Calibri" w:hAnsi="Calibri" w:cs="Calibri"/>
          <w:sz w:val="28"/>
          <w:szCs w:val="28"/>
        </w:rPr>
      </w:pPr>
    </w:p>
    <w:p w:rsidR="00055532" w:rsidRDefault="00055532" w:rsidP="0058417D">
      <w:pPr>
        <w:pStyle w:val="Tekstpodstawowywcity"/>
        <w:spacing w:line="288" w:lineRule="auto"/>
        <w:ind w:firstLine="0"/>
        <w:jc w:val="both"/>
        <w:rPr>
          <w:rFonts w:ascii="Calibri" w:hAnsi="Calibri" w:cs="Calibri"/>
          <w:sz w:val="28"/>
          <w:szCs w:val="28"/>
        </w:rPr>
      </w:pPr>
    </w:p>
    <w:p w:rsidR="00055532" w:rsidRDefault="00055532" w:rsidP="0058417D">
      <w:pPr>
        <w:pStyle w:val="Tekstpodstawowywcity"/>
        <w:spacing w:line="288" w:lineRule="auto"/>
        <w:ind w:firstLine="0"/>
        <w:jc w:val="both"/>
        <w:rPr>
          <w:rFonts w:ascii="Calibri" w:hAnsi="Calibri" w:cs="Calibri"/>
          <w:sz w:val="28"/>
          <w:szCs w:val="28"/>
        </w:rPr>
      </w:pPr>
    </w:p>
    <w:p w:rsidR="00055532" w:rsidRDefault="00055532" w:rsidP="0058417D">
      <w:pPr>
        <w:pStyle w:val="Tekstpodstawowywcity"/>
        <w:spacing w:line="288" w:lineRule="auto"/>
        <w:ind w:firstLine="0"/>
        <w:jc w:val="both"/>
        <w:rPr>
          <w:rFonts w:ascii="Calibri" w:hAnsi="Calibri" w:cs="Calibri"/>
          <w:sz w:val="28"/>
          <w:szCs w:val="28"/>
        </w:rPr>
      </w:pPr>
    </w:p>
    <w:p w:rsidR="00055532" w:rsidRPr="007414F7" w:rsidRDefault="00055532" w:rsidP="0058417D">
      <w:pPr>
        <w:pStyle w:val="Tekstpodstawowywcity"/>
        <w:spacing w:line="288" w:lineRule="auto"/>
        <w:ind w:firstLine="0"/>
        <w:jc w:val="both"/>
        <w:rPr>
          <w:rFonts w:ascii="Calibri" w:hAnsi="Calibri" w:cs="Calibri"/>
          <w:sz w:val="28"/>
          <w:szCs w:val="28"/>
        </w:rPr>
      </w:pPr>
    </w:p>
    <w:p w:rsidR="0058417D" w:rsidRPr="00055532" w:rsidRDefault="001335E6" w:rsidP="0058417D">
      <w:pPr>
        <w:pStyle w:val="Tekstpodstawowywcity"/>
        <w:ind w:firstLine="0"/>
        <w:jc w:val="both"/>
        <w:rPr>
          <w:rFonts w:ascii="Calibri" w:hAnsi="Calibri" w:cs="Calibri"/>
          <w:b/>
          <w:sz w:val="20"/>
        </w:rPr>
      </w:pPr>
      <w:r w:rsidRPr="00055532">
        <w:rPr>
          <w:rFonts w:ascii="Calibri" w:hAnsi="Calibri" w:cs="Calibri"/>
          <w:b/>
          <w:sz w:val="20"/>
        </w:rPr>
        <w:lastRenderedPageBreak/>
        <w:t xml:space="preserve">Najliczniejsze sekcje z grupy „pozostała działalność” </w:t>
      </w:r>
      <w:r w:rsidR="0058417D" w:rsidRPr="00055532">
        <w:rPr>
          <w:rFonts w:ascii="Calibri" w:hAnsi="Calibri" w:cs="Calibri"/>
          <w:b/>
          <w:sz w:val="20"/>
        </w:rPr>
        <w:t xml:space="preserve">wg </w:t>
      </w:r>
      <w:r w:rsidRPr="00055532">
        <w:rPr>
          <w:rFonts w:ascii="Calibri" w:hAnsi="Calibri" w:cs="Calibri"/>
          <w:b/>
          <w:sz w:val="20"/>
        </w:rPr>
        <w:t>r</w:t>
      </w:r>
      <w:r w:rsidR="0058417D" w:rsidRPr="00055532">
        <w:rPr>
          <w:rFonts w:ascii="Calibri" w:hAnsi="Calibri" w:cs="Calibri"/>
          <w:b/>
          <w:sz w:val="20"/>
        </w:rPr>
        <w:t>odzajów działalności PKD 2007 w powiecie wągrowieckim w latach 2010-2016</w:t>
      </w:r>
    </w:p>
    <w:p w:rsidR="001335E6" w:rsidRPr="007414F7" w:rsidRDefault="005C65C4" w:rsidP="0058417D">
      <w:pPr>
        <w:pStyle w:val="Tekstpodstawowywcity"/>
        <w:ind w:firstLine="0"/>
        <w:jc w:val="both"/>
        <w:rPr>
          <w:rFonts w:ascii="Calibri" w:hAnsi="Calibri" w:cs="Calibri"/>
          <w:b/>
          <w:i/>
          <w:sz w:val="28"/>
          <w:szCs w:val="28"/>
        </w:rPr>
      </w:pPr>
      <w:r>
        <w:rPr>
          <w:rFonts w:ascii="Calibri" w:hAnsi="Calibri"/>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6116320" cy="2846705"/>
            <wp:effectExtent l="0" t="0" r="0" b="0"/>
            <wp:wrapNone/>
            <wp:docPr id="5" name="Obraz 2" descr="pozystała działal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ystała działalnoś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2846705"/>
                    </a:xfrm>
                    <a:prstGeom prst="rect">
                      <a:avLst/>
                    </a:prstGeom>
                    <a:noFill/>
                  </pic:spPr>
                </pic:pic>
              </a:graphicData>
            </a:graphic>
            <wp14:sizeRelH relativeFrom="page">
              <wp14:pctWidth>0</wp14:pctWidth>
            </wp14:sizeRelH>
            <wp14:sizeRelV relativeFrom="page">
              <wp14:pctHeight>0</wp14:pctHeight>
            </wp14:sizeRelV>
          </wp:anchor>
        </w:drawing>
      </w: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1335E6" w:rsidRPr="007414F7" w:rsidRDefault="001335E6" w:rsidP="0058417D">
      <w:pPr>
        <w:pStyle w:val="Tekstpodstawowywcity"/>
        <w:ind w:firstLine="0"/>
        <w:jc w:val="both"/>
        <w:rPr>
          <w:rFonts w:ascii="Calibri" w:hAnsi="Calibri" w:cs="Calibri"/>
          <w:b/>
          <w:i/>
          <w:sz w:val="28"/>
          <w:szCs w:val="28"/>
        </w:rPr>
      </w:pPr>
    </w:p>
    <w:p w:rsidR="00AE36D7" w:rsidRPr="00055532" w:rsidRDefault="00AE36D7" w:rsidP="00055532">
      <w:pPr>
        <w:pStyle w:val="Tekstpodstawowywcity"/>
        <w:spacing w:line="276" w:lineRule="auto"/>
        <w:ind w:firstLine="709"/>
        <w:jc w:val="both"/>
        <w:rPr>
          <w:rFonts w:ascii="Calibri" w:hAnsi="Calibri" w:cs="Calibri"/>
          <w:szCs w:val="24"/>
        </w:rPr>
      </w:pPr>
      <w:r w:rsidRPr="00055532">
        <w:rPr>
          <w:rFonts w:ascii="Calibri" w:hAnsi="Calibri" w:cs="Calibri"/>
          <w:szCs w:val="24"/>
        </w:rPr>
        <w:t xml:space="preserve">Z ogółu podmiotów gospodarczych przeważająca cześć z nich działa w obszarze </w:t>
      </w:r>
      <w:r w:rsidR="00C6125F" w:rsidRPr="00055532">
        <w:rPr>
          <w:rFonts w:ascii="Calibri" w:hAnsi="Calibri" w:cs="Calibri"/>
          <w:szCs w:val="24"/>
        </w:rPr>
        <w:t xml:space="preserve">pozostałej działalności </w:t>
      </w:r>
      <w:r w:rsidR="00936209" w:rsidRPr="00055532">
        <w:rPr>
          <w:rFonts w:ascii="Calibri" w:hAnsi="Calibri" w:cs="Calibri"/>
          <w:szCs w:val="24"/>
        </w:rPr>
        <w:t>(</w:t>
      </w:r>
      <w:r w:rsidR="009F3DAB" w:rsidRPr="00055532">
        <w:rPr>
          <w:rFonts w:ascii="Calibri" w:hAnsi="Calibri" w:cs="Calibri"/>
          <w:szCs w:val="24"/>
        </w:rPr>
        <w:t>67,8%)</w:t>
      </w:r>
      <w:r w:rsidR="00691EC4" w:rsidRPr="00055532">
        <w:rPr>
          <w:rFonts w:ascii="Calibri" w:hAnsi="Calibri" w:cs="Calibri"/>
          <w:szCs w:val="24"/>
        </w:rPr>
        <w:t>,</w:t>
      </w:r>
      <w:r w:rsidR="009F3DAB" w:rsidRPr="00055532">
        <w:rPr>
          <w:rFonts w:ascii="Calibri" w:hAnsi="Calibri" w:cs="Calibri"/>
          <w:szCs w:val="24"/>
        </w:rPr>
        <w:t xml:space="preserve"> a następnie w przemyśle i budownictwie</w:t>
      </w:r>
      <w:r w:rsidR="00691EC4" w:rsidRPr="00055532">
        <w:rPr>
          <w:rFonts w:ascii="Calibri" w:hAnsi="Calibri" w:cs="Calibri"/>
          <w:szCs w:val="24"/>
        </w:rPr>
        <w:t xml:space="preserve">- </w:t>
      </w:r>
      <w:r w:rsidR="009F3DAB" w:rsidRPr="00055532">
        <w:rPr>
          <w:rFonts w:ascii="Calibri" w:hAnsi="Calibri" w:cs="Calibri"/>
          <w:szCs w:val="24"/>
        </w:rPr>
        <w:t xml:space="preserve"> 27,2%. </w:t>
      </w:r>
    </w:p>
    <w:p w:rsidR="00691EC4" w:rsidRDefault="00691EC4" w:rsidP="0024207E">
      <w:pPr>
        <w:pStyle w:val="Tekstpodstawowywcity"/>
        <w:spacing w:line="288" w:lineRule="auto"/>
        <w:ind w:firstLine="709"/>
        <w:jc w:val="both"/>
        <w:rPr>
          <w:rFonts w:ascii="Calibri" w:hAnsi="Calibri" w:cs="Calibri"/>
          <w:sz w:val="28"/>
          <w:szCs w:val="28"/>
        </w:rPr>
      </w:pPr>
    </w:p>
    <w:p w:rsidR="00691EC4" w:rsidRPr="00F051DD" w:rsidRDefault="00691EC4" w:rsidP="00055532">
      <w:pPr>
        <w:pStyle w:val="Tekstpodstawowywcity"/>
        <w:spacing w:line="288" w:lineRule="auto"/>
        <w:ind w:firstLine="0"/>
        <w:jc w:val="both"/>
        <w:rPr>
          <w:rFonts w:asciiTheme="minorHAnsi" w:hAnsiTheme="minorHAnsi" w:cs="Calibri"/>
          <w:b/>
          <w:sz w:val="28"/>
          <w:szCs w:val="28"/>
        </w:rPr>
      </w:pPr>
      <w:r w:rsidRPr="00F051DD">
        <w:rPr>
          <w:rFonts w:asciiTheme="minorHAnsi" w:hAnsiTheme="minorHAnsi" w:cs="Calibri"/>
          <w:b/>
          <w:sz w:val="28"/>
          <w:szCs w:val="28"/>
        </w:rPr>
        <w:t>Pracujący w powiecie wągrowieckim</w:t>
      </w:r>
    </w:p>
    <w:p w:rsidR="00414AE6" w:rsidRPr="003A7F7F" w:rsidRDefault="00414AE6" w:rsidP="00414AE6">
      <w:pPr>
        <w:pStyle w:val="Tekstpodstawowywcity"/>
        <w:ind w:firstLine="0"/>
        <w:jc w:val="both"/>
        <w:rPr>
          <w:rFonts w:asciiTheme="minorHAnsi" w:hAnsiTheme="minorHAnsi" w:cs="Calibri"/>
          <w:sz w:val="20"/>
        </w:rPr>
      </w:pPr>
    </w:p>
    <w:p w:rsidR="00950321" w:rsidRPr="003A7F7F" w:rsidRDefault="00950321" w:rsidP="00950321">
      <w:pPr>
        <w:rPr>
          <w:rFonts w:asciiTheme="minorHAnsi" w:hAnsiTheme="minorHAnsi" w:cs="Calibri"/>
          <w:b/>
          <w:i/>
          <w:sz w:val="20"/>
          <w:szCs w:val="20"/>
        </w:rPr>
      </w:pPr>
      <w:r w:rsidRPr="003A7F7F">
        <w:rPr>
          <w:rFonts w:asciiTheme="minorHAnsi" w:hAnsiTheme="minorHAnsi" w:cs="Calibri"/>
          <w:b/>
          <w:i/>
          <w:sz w:val="20"/>
          <w:szCs w:val="20"/>
        </w:rPr>
        <w:t>Pracujący wg grup sekcji w powiecie wągrowieckim w latach 2010-2015.</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0"/>
        <w:gridCol w:w="680"/>
        <w:gridCol w:w="680"/>
        <w:gridCol w:w="680"/>
        <w:gridCol w:w="680"/>
        <w:gridCol w:w="680"/>
        <w:gridCol w:w="680"/>
        <w:gridCol w:w="680"/>
      </w:tblGrid>
      <w:tr w:rsidR="00577D05" w:rsidRPr="003A7F7F" w:rsidTr="0024207E">
        <w:trPr>
          <w:trHeight w:val="300"/>
        </w:trPr>
        <w:tc>
          <w:tcPr>
            <w:tcW w:w="4820" w:type="dxa"/>
            <w:tcBorders>
              <w:top w:val="single" w:sz="12" w:space="0" w:color="auto"/>
              <w:bottom w:val="single" w:sz="12" w:space="0" w:color="auto"/>
              <w:right w:val="single" w:sz="12" w:space="0" w:color="auto"/>
            </w:tcBorders>
            <w:shd w:val="clear" w:color="000000" w:fill="FFFF99"/>
            <w:vAlign w:val="center"/>
            <w:hideMark/>
          </w:tcPr>
          <w:p w:rsidR="00577D05" w:rsidRPr="003A7F7F" w:rsidRDefault="00577D05">
            <w:pPr>
              <w:rPr>
                <w:rFonts w:asciiTheme="minorHAnsi" w:hAnsiTheme="minorHAnsi" w:cs="Calibri"/>
                <w:b/>
                <w:color w:val="000000"/>
                <w:sz w:val="20"/>
                <w:szCs w:val="20"/>
              </w:rPr>
            </w:pPr>
            <w:r w:rsidRPr="003A7F7F">
              <w:rPr>
                <w:rFonts w:asciiTheme="minorHAnsi" w:hAnsiTheme="minorHAnsi" w:cs="Calibri"/>
                <w:b/>
                <w:color w:val="000000"/>
                <w:sz w:val="20"/>
                <w:szCs w:val="20"/>
              </w:rPr>
              <w:t> </w:t>
            </w:r>
          </w:p>
        </w:tc>
        <w:tc>
          <w:tcPr>
            <w:tcW w:w="680" w:type="dxa"/>
            <w:tcBorders>
              <w:top w:val="single" w:sz="12" w:space="0" w:color="auto"/>
              <w:left w:val="single" w:sz="12" w:space="0" w:color="auto"/>
              <w:bottom w:val="single" w:sz="12" w:space="0" w:color="auto"/>
            </w:tcBorders>
            <w:shd w:val="clear" w:color="000000" w:fill="FFFF99"/>
            <w:vAlign w:val="center"/>
            <w:hideMark/>
          </w:tcPr>
          <w:p w:rsidR="00577D05" w:rsidRPr="003A7F7F" w:rsidRDefault="00577D05">
            <w:pPr>
              <w:jc w:val="center"/>
              <w:rPr>
                <w:rFonts w:asciiTheme="minorHAnsi" w:hAnsiTheme="minorHAnsi" w:cs="Calibri"/>
                <w:b/>
                <w:color w:val="000000"/>
                <w:sz w:val="20"/>
                <w:szCs w:val="20"/>
              </w:rPr>
            </w:pPr>
            <w:r w:rsidRPr="003A7F7F">
              <w:rPr>
                <w:rFonts w:asciiTheme="minorHAnsi" w:hAnsiTheme="minorHAnsi" w:cs="Calibri"/>
                <w:b/>
                <w:color w:val="000000"/>
                <w:sz w:val="20"/>
                <w:szCs w:val="20"/>
              </w:rPr>
              <w:t>2010</w:t>
            </w:r>
          </w:p>
        </w:tc>
        <w:tc>
          <w:tcPr>
            <w:tcW w:w="680" w:type="dxa"/>
            <w:tcBorders>
              <w:top w:val="single" w:sz="12" w:space="0" w:color="auto"/>
              <w:bottom w:val="single" w:sz="12" w:space="0" w:color="auto"/>
            </w:tcBorders>
            <w:shd w:val="clear" w:color="000000" w:fill="FFFF99"/>
            <w:vAlign w:val="center"/>
            <w:hideMark/>
          </w:tcPr>
          <w:p w:rsidR="00577D05" w:rsidRPr="003A7F7F" w:rsidRDefault="00577D05">
            <w:pPr>
              <w:jc w:val="center"/>
              <w:rPr>
                <w:rFonts w:asciiTheme="minorHAnsi" w:hAnsiTheme="minorHAnsi" w:cs="Calibri"/>
                <w:b/>
                <w:color w:val="000000"/>
                <w:sz w:val="20"/>
                <w:szCs w:val="20"/>
              </w:rPr>
            </w:pPr>
            <w:r w:rsidRPr="003A7F7F">
              <w:rPr>
                <w:rFonts w:asciiTheme="minorHAnsi" w:hAnsiTheme="minorHAnsi" w:cs="Calibri"/>
                <w:b/>
                <w:color w:val="000000"/>
                <w:sz w:val="20"/>
                <w:szCs w:val="20"/>
              </w:rPr>
              <w:t>2011</w:t>
            </w:r>
          </w:p>
        </w:tc>
        <w:tc>
          <w:tcPr>
            <w:tcW w:w="680" w:type="dxa"/>
            <w:tcBorders>
              <w:top w:val="single" w:sz="12" w:space="0" w:color="auto"/>
              <w:bottom w:val="single" w:sz="12" w:space="0" w:color="auto"/>
            </w:tcBorders>
            <w:shd w:val="clear" w:color="000000" w:fill="FFFF99"/>
            <w:vAlign w:val="center"/>
            <w:hideMark/>
          </w:tcPr>
          <w:p w:rsidR="00577D05" w:rsidRPr="003A7F7F" w:rsidRDefault="00577D05">
            <w:pPr>
              <w:jc w:val="center"/>
              <w:rPr>
                <w:rFonts w:asciiTheme="minorHAnsi" w:hAnsiTheme="minorHAnsi" w:cs="Calibri"/>
                <w:b/>
                <w:color w:val="000000"/>
                <w:sz w:val="20"/>
                <w:szCs w:val="20"/>
              </w:rPr>
            </w:pPr>
            <w:r w:rsidRPr="003A7F7F">
              <w:rPr>
                <w:rFonts w:asciiTheme="minorHAnsi" w:hAnsiTheme="minorHAnsi" w:cs="Calibri"/>
                <w:b/>
                <w:color w:val="000000"/>
                <w:sz w:val="20"/>
                <w:szCs w:val="20"/>
              </w:rPr>
              <w:t>2012</w:t>
            </w:r>
          </w:p>
        </w:tc>
        <w:tc>
          <w:tcPr>
            <w:tcW w:w="680" w:type="dxa"/>
            <w:tcBorders>
              <w:top w:val="single" w:sz="12" w:space="0" w:color="auto"/>
              <w:bottom w:val="single" w:sz="12" w:space="0" w:color="auto"/>
            </w:tcBorders>
            <w:shd w:val="clear" w:color="000000" w:fill="FFFF99"/>
            <w:vAlign w:val="center"/>
            <w:hideMark/>
          </w:tcPr>
          <w:p w:rsidR="00577D05" w:rsidRPr="003A7F7F" w:rsidRDefault="00577D05">
            <w:pPr>
              <w:jc w:val="center"/>
              <w:rPr>
                <w:rFonts w:asciiTheme="minorHAnsi" w:hAnsiTheme="minorHAnsi" w:cs="Calibri"/>
                <w:b/>
                <w:color w:val="000000"/>
                <w:sz w:val="20"/>
                <w:szCs w:val="20"/>
              </w:rPr>
            </w:pPr>
            <w:r w:rsidRPr="003A7F7F">
              <w:rPr>
                <w:rFonts w:asciiTheme="minorHAnsi" w:hAnsiTheme="minorHAnsi" w:cs="Calibri"/>
                <w:b/>
                <w:color w:val="000000"/>
                <w:sz w:val="20"/>
                <w:szCs w:val="20"/>
              </w:rPr>
              <w:t>2013</w:t>
            </w:r>
          </w:p>
        </w:tc>
        <w:tc>
          <w:tcPr>
            <w:tcW w:w="680" w:type="dxa"/>
            <w:tcBorders>
              <w:top w:val="single" w:sz="12" w:space="0" w:color="auto"/>
              <w:bottom w:val="single" w:sz="12" w:space="0" w:color="auto"/>
            </w:tcBorders>
            <w:shd w:val="clear" w:color="000000" w:fill="FFFF99"/>
            <w:vAlign w:val="center"/>
            <w:hideMark/>
          </w:tcPr>
          <w:p w:rsidR="00577D05" w:rsidRPr="003A7F7F" w:rsidRDefault="00577D05">
            <w:pPr>
              <w:jc w:val="center"/>
              <w:rPr>
                <w:rFonts w:asciiTheme="minorHAnsi" w:hAnsiTheme="minorHAnsi" w:cs="Calibri"/>
                <w:b/>
                <w:color w:val="000000"/>
                <w:sz w:val="20"/>
                <w:szCs w:val="20"/>
              </w:rPr>
            </w:pPr>
            <w:r w:rsidRPr="003A7F7F">
              <w:rPr>
                <w:rFonts w:asciiTheme="minorHAnsi" w:hAnsiTheme="minorHAnsi" w:cs="Calibri"/>
                <w:b/>
                <w:color w:val="000000"/>
                <w:sz w:val="20"/>
                <w:szCs w:val="20"/>
              </w:rPr>
              <w:t>2014</w:t>
            </w:r>
          </w:p>
        </w:tc>
        <w:tc>
          <w:tcPr>
            <w:tcW w:w="680" w:type="dxa"/>
            <w:tcBorders>
              <w:top w:val="single" w:sz="12" w:space="0" w:color="auto"/>
              <w:bottom w:val="single" w:sz="12" w:space="0" w:color="auto"/>
            </w:tcBorders>
            <w:shd w:val="clear" w:color="000000" w:fill="FFFF99"/>
            <w:vAlign w:val="center"/>
            <w:hideMark/>
          </w:tcPr>
          <w:p w:rsidR="00577D05" w:rsidRPr="003A7F7F" w:rsidRDefault="00577D05">
            <w:pPr>
              <w:jc w:val="center"/>
              <w:rPr>
                <w:rFonts w:asciiTheme="minorHAnsi" w:hAnsiTheme="minorHAnsi" w:cs="Calibri"/>
                <w:b/>
                <w:color w:val="000000"/>
                <w:sz w:val="20"/>
                <w:szCs w:val="20"/>
              </w:rPr>
            </w:pPr>
            <w:r w:rsidRPr="003A7F7F">
              <w:rPr>
                <w:rFonts w:asciiTheme="minorHAnsi" w:hAnsiTheme="minorHAnsi" w:cs="Calibri"/>
                <w:b/>
                <w:color w:val="000000"/>
                <w:sz w:val="20"/>
                <w:szCs w:val="20"/>
              </w:rPr>
              <w:t>2015</w:t>
            </w:r>
          </w:p>
        </w:tc>
        <w:tc>
          <w:tcPr>
            <w:tcW w:w="680" w:type="dxa"/>
            <w:tcBorders>
              <w:top w:val="single" w:sz="12" w:space="0" w:color="auto"/>
              <w:bottom w:val="single" w:sz="12" w:space="0" w:color="auto"/>
            </w:tcBorders>
            <w:shd w:val="clear" w:color="000000" w:fill="FFFF99"/>
            <w:vAlign w:val="center"/>
          </w:tcPr>
          <w:p w:rsidR="00577D05" w:rsidRPr="003A7F7F" w:rsidRDefault="00577D05">
            <w:pPr>
              <w:jc w:val="center"/>
              <w:rPr>
                <w:rFonts w:asciiTheme="minorHAnsi" w:hAnsiTheme="minorHAnsi" w:cs="Calibri"/>
                <w:b/>
                <w:color w:val="000000"/>
                <w:sz w:val="20"/>
                <w:szCs w:val="20"/>
              </w:rPr>
            </w:pPr>
            <w:r w:rsidRPr="003A7F7F">
              <w:rPr>
                <w:rFonts w:asciiTheme="minorHAnsi" w:hAnsiTheme="minorHAnsi" w:cs="Calibri"/>
                <w:b/>
                <w:color w:val="000000"/>
                <w:sz w:val="20"/>
                <w:szCs w:val="20"/>
              </w:rPr>
              <w:t>%</w:t>
            </w:r>
          </w:p>
        </w:tc>
      </w:tr>
      <w:tr w:rsidR="00577D05" w:rsidRPr="003A7F7F" w:rsidTr="0024207E">
        <w:trPr>
          <w:trHeight w:val="300"/>
        </w:trPr>
        <w:tc>
          <w:tcPr>
            <w:tcW w:w="4820" w:type="dxa"/>
            <w:tcBorders>
              <w:top w:val="single" w:sz="12" w:space="0" w:color="auto"/>
              <w:right w:val="single" w:sz="12" w:space="0" w:color="auto"/>
            </w:tcBorders>
            <w:shd w:val="clear" w:color="auto" w:fill="C00000"/>
            <w:noWrap/>
            <w:vAlign w:val="center"/>
            <w:hideMark/>
          </w:tcPr>
          <w:p w:rsidR="00577D05" w:rsidRPr="003A7F7F" w:rsidRDefault="00577D05" w:rsidP="00577D05">
            <w:pPr>
              <w:ind w:right="114"/>
              <w:jc w:val="right"/>
              <w:rPr>
                <w:rFonts w:asciiTheme="minorHAnsi" w:hAnsiTheme="minorHAnsi" w:cs="Calibri"/>
                <w:b/>
                <w:sz w:val="20"/>
                <w:szCs w:val="20"/>
              </w:rPr>
            </w:pPr>
            <w:r w:rsidRPr="003A7F7F">
              <w:rPr>
                <w:rFonts w:asciiTheme="minorHAnsi" w:hAnsiTheme="minorHAnsi" w:cs="Calibri"/>
                <w:b/>
                <w:sz w:val="20"/>
                <w:szCs w:val="20"/>
              </w:rPr>
              <w:t>pracujący ogółem</w:t>
            </w:r>
          </w:p>
        </w:tc>
        <w:tc>
          <w:tcPr>
            <w:tcW w:w="680" w:type="dxa"/>
            <w:tcBorders>
              <w:top w:val="single" w:sz="12" w:space="0" w:color="auto"/>
              <w:left w:val="single" w:sz="12" w:space="0" w:color="auto"/>
            </w:tcBorders>
            <w:shd w:val="clear" w:color="auto" w:fill="C00000"/>
            <w:noWrap/>
            <w:vAlign w:val="center"/>
            <w:hideMark/>
          </w:tcPr>
          <w:p w:rsidR="00577D05" w:rsidRPr="003A7F7F" w:rsidRDefault="00577D05">
            <w:pPr>
              <w:jc w:val="center"/>
              <w:rPr>
                <w:rFonts w:asciiTheme="minorHAnsi" w:hAnsiTheme="minorHAnsi" w:cs="Calibri"/>
                <w:b/>
                <w:sz w:val="20"/>
                <w:szCs w:val="20"/>
              </w:rPr>
            </w:pPr>
            <w:r w:rsidRPr="003A7F7F">
              <w:rPr>
                <w:rFonts w:asciiTheme="minorHAnsi" w:hAnsiTheme="minorHAnsi" w:cs="Calibri"/>
                <w:b/>
                <w:sz w:val="20"/>
                <w:szCs w:val="20"/>
              </w:rPr>
              <w:t>14 503</w:t>
            </w:r>
          </w:p>
        </w:tc>
        <w:tc>
          <w:tcPr>
            <w:tcW w:w="680" w:type="dxa"/>
            <w:tcBorders>
              <w:top w:val="single" w:sz="12" w:space="0" w:color="auto"/>
            </w:tcBorders>
            <w:shd w:val="clear" w:color="auto" w:fill="C00000"/>
            <w:noWrap/>
            <w:vAlign w:val="center"/>
            <w:hideMark/>
          </w:tcPr>
          <w:p w:rsidR="00577D05" w:rsidRPr="003A7F7F" w:rsidRDefault="00577D05">
            <w:pPr>
              <w:jc w:val="center"/>
              <w:rPr>
                <w:rFonts w:asciiTheme="minorHAnsi" w:hAnsiTheme="minorHAnsi" w:cs="Calibri"/>
                <w:b/>
                <w:sz w:val="20"/>
                <w:szCs w:val="20"/>
              </w:rPr>
            </w:pPr>
            <w:r w:rsidRPr="003A7F7F">
              <w:rPr>
                <w:rFonts w:asciiTheme="minorHAnsi" w:hAnsiTheme="minorHAnsi" w:cs="Calibri"/>
                <w:b/>
                <w:sz w:val="20"/>
                <w:szCs w:val="20"/>
              </w:rPr>
              <w:t>13 858</w:t>
            </w:r>
          </w:p>
        </w:tc>
        <w:tc>
          <w:tcPr>
            <w:tcW w:w="680" w:type="dxa"/>
            <w:tcBorders>
              <w:top w:val="single" w:sz="12" w:space="0" w:color="auto"/>
            </w:tcBorders>
            <w:shd w:val="clear" w:color="auto" w:fill="C00000"/>
            <w:noWrap/>
            <w:vAlign w:val="center"/>
            <w:hideMark/>
          </w:tcPr>
          <w:p w:rsidR="00577D05" w:rsidRPr="003A7F7F" w:rsidRDefault="00577D05">
            <w:pPr>
              <w:jc w:val="center"/>
              <w:rPr>
                <w:rFonts w:asciiTheme="minorHAnsi" w:hAnsiTheme="minorHAnsi" w:cs="Calibri"/>
                <w:b/>
                <w:sz w:val="20"/>
                <w:szCs w:val="20"/>
              </w:rPr>
            </w:pPr>
            <w:r w:rsidRPr="003A7F7F">
              <w:rPr>
                <w:rFonts w:asciiTheme="minorHAnsi" w:hAnsiTheme="minorHAnsi" w:cs="Calibri"/>
                <w:b/>
                <w:sz w:val="20"/>
                <w:szCs w:val="20"/>
              </w:rPr>
              <w:t>13 909</w:t>
            </w:r>
          </w:p>
        </w:tc>
        <w:tc>
          <w:tcPr>
            <w:tcW w:w="680" w:type="dxa"/>
            <w:tcBorders>
              <w:top w:val="single" w:sz="12" w:space="0" w:color="auto"/>
            </w:tcBorders>
            <w:shd w:val="clear" w:color="auto" w:fill="C00000"/>
            <w:noWrap/>
            <w:vAlign w:val="center"/>
            <w:hideMark/>
          </w:tcPr>
          <w:p w:rsidR="00577D05" w:rsidRPr="003A7F7F" w:rsidRDefault="00577D05">
            <w:pPr>
              <w:jc w:val="center"/>
              <w:rPr>
                <w:rFonts w:asciiTheme="minorHAnsi" w:hAnsiTheme="minorHAnsi" w:cs="Calibri"/>
                <w:b/>
                <w:sz w:val="20"/>
                <w:szCs w:val="20"/>
              </w:rPr>
            </w:pPr>
            <w:r w:rsidRPr="003A7F7F">
              <w:rPr>
                <w:rFonts w:asciiTheme="minorHAnsi" w:hAnsiTheme="minorHAnsi" w:cs="Calibri"/>
                <w:b/>
                <w:sz w:val="20"/>
                <w:szCs w:val="20"/>
              </w:rPr>
              <w:t>14 986</w:t>
            </w:r>
          </w:p>
        </w:tc>
        <w:tc>
          <w:tcPr>
            <w:tcW w:w="680" w:type="dxa"/>
            <w:tcBorders>
              <w:top w:val="single" w:sz="12" w:space="0" w:color="auto"/>
            </w:tcBorders>
            <w:shd w:val="clear" w:color="auto" w:fill="C00000"/>
            <w:noWrap/>
            <w:vAlign w:val="center"/>
            <w:hideMark/>
          </w:tcPr>
          <w:p w:rsidR="00577D05" w:rsidRPr="003A7F7F" w:rsidRDefault="00577D05">
            <w:pPr>
              <w:jc w:val="center"/>
              <w:rPr>
                <w:rFonts w:asciiTheme="minorHAnsi" w:hAnsiTheme="minorHAnsi" w:cs="Calibri"/>
                <w:b/>
                <w:sz w:val="20"/>
                <w:szCs w:val="20"/>
              </w:rPr>
            </w:pPr>
            <w:r w:rsidRPr="003A7F7F">
              <w:rPr>
                <w:rFonts w:asciiTheme="minorHAnsi" w:hAnsiTheme="minorHAnsi" w:cs="Calibri"/>
                <w:b/>
                <w:sz w:val="20"/>
                <w:szCs w:val="20"/>
              </w:rPr>
              <w:t>15 657</w:t>
            </w:r>
          </w:p>
        </w:tc>
        <w:tc>
          <w:tcPr>
            <w:tcW w:w="680" w:type="dxa"/>
            <w:tcBorders>
              <w:top w:val="single" w:sz="12" w:space="0" w:color="auto"/>
            </w:tcBorders>
            <w:shd w:val="clear" w:color="auto" w:fill="C00000"/>
            <w:noWrap/>
            <w:vAlign w:val="center"/>
            <w:hideMark/>
          </w:tcPr>
          <w:p w:rsidR="00577D05" w:rsidRPr="003A7F7F" w:rsidRDefault="00577D05">
            <w:pPr>
              <w:jc w:val="center"/>
              <w:rPr>
                <w:rFonts w:asciiTheme="minorHAnsi" w:hAnsiTheme="minorHAnsi" w:cs="Calibri"/>
                <w:b/>
                <w:sz w:val="20"/>
                <w:szCs w:val="20"/>
              </w:rPr>
            </w:pPr>
            <w:r w:rsidRPr="003A7F7F">
              <w:rPr>
                <w:rFonts w:asciiTheme="minorHAnsi" w:hAnsiTheme="minorHAnsi" w:cs="Calibri"/>
                <w:b/>
                <w:sz w:val="20"/>
                <w:szCs w:val="20"/>
              </w:rPr>
              <w:t>15 890</w:t>
            </w:r>
          </w:p>
        </w:tc>
        <w:tc>
          <w:tcPr>
            <w:tcW w:w="680" w:type="dxa"/>
            <w:tcBorders>
              <w:top w:val="single" w:sz="12" w:space="0" w:color="auto"/>
            </w:tcBorders>
            <w:shd w:val="clear" w:color="auto" w:fill="C00000"/>
            <w:vAlign w:val="center"/>
          </w:tcPr>
          <w:p w:rsidR="00577D05" w:rsidRPr="003A7F7F" w:rsidRDefault="00577D05">
            <w:pPr>
              <w:jc w:val="center"/>
              <w:rPr>
                <w:rFonts w:asciiTheme="minorHAnsi" w:hAnsiTheme="minorHAnsi" w:cs="Calibri"/>
                <w:b/>
                <w:sz w:val="20"/>
                <w:szCs w:val="20"/>
              </w:rPr>
            </w:pPr>
            <w:r w:rsidRPr="003A7F7F">
              <w:rPr>
                <w:rFonts w:asciiTheme="minorHAnsi" w:hAnsiTheme="minorHAnsi" w:cs="Calibri"/>
                <w:b/>
                <w:sz w:val="20"/>
                <w:szCs w:val="20"/>
              </w:rPr>
              <w:t>100</w:t>
            </w:r>
          </w:p>
        </w:tc>
      </w:tr>
      <w:tr w:rsidR="00577D05" w:rsidRPr="003A7F7F" w:rsidTr="0024207E">
        <w:trPr>
          <w:trHeight w:val="600"/>
        </w:trPr>
        <w:tc>
          <w:tcPr>
            <w:tcW w:w="4820" w:type="dxa"/>
            <w:tcBorders>
              <w:right w:val="single" w:sz="12" w:space="0" w:color="auto"/>
            </w:tcBorders>
            <w:shd w:val="clear" w:color="auto" w:fill="auto"/>
            <w:vAlign w:val="center"/>
            <w:hideMark/>
          </w:tcPr>
          <w:p w:rsidR="00577D05" w:rsidRPr="003A7F7F" w:rsidRDefault="00577D05" w:rsidP="00577D05">
            <w:pPr>
              <w:ind w:right="114"/>
              <w:jc w:val="right"/>
              <w:rPr>
                <w:rFonts w:asciiTheme="minorHAnsi" w:hAnsiTheme="minorHAnsi" w:cs="Calibri"/>
                <w:sz w:val="20"/>
                <w:szCs w:val="20"/>
              </w:rPr>
            </w:pPr>
            <w:r w:rsidRPr="003A7F7F">
              <w:rPr>
                <w:rFonts w:asciiTheme="minorHAnsi" w:hAnsiTheme="minorHAnsi" w:cs="Calibri"/>
                <w:sz w:val="20"/>
                <w:szCs w:val="20"/>
              </w:rPr>
              <w:t xml:space="preserve">rolnictwo, leśnictwo, </w:t>
            </w:r>
            <w:r w:rsidRPr="003A7F7F">
              <w:rPr>
                <w:rFonts w:asciiTheme="minorHAnsi" w:hAnsiTheme="minorHAnsi" w:cs="Calibri"/>
                <w:sz w:val="20"/>
                <w:szCs w:val="20"/>
              </w:rPr>
              <w:br/>
              <w:t>łowiectwo i rybactwo</w:t>
            </w:r>
          </w:p>
        </w:tc>
        <w:tc>
          <w:tcPr>
            <w:tcW w:w="680" w:type="dxa"/>
            <w:tcBorders>
              <w:left w:val="single" w:sz="12" w:space="0" w:color="auto"/>
            </w:tcBorders>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4 976</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4 966</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5 004</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5 037</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5 086</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5 071</w:t>
            </w:r>
          </w:p>
        </w:tc>
        <w:tc>
          <w:tcPr>
            <w:tcW w:w="680" w:type="dxa"/>
            <w:vAlign w:val="center"/>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31,9</w:t>
            </w:r>
          </w:p>
        </w:tc>
      </w:tr>
      <w:tr w:rsidR="00577D05" w:rsidRPr="003A7F7F" w:rsidTr="0024207E">
        <w:trPr>
          <w:trHeight w:val="300"/>
        </w:trPr>
        <w:tc>
          <w:tcPr>
            <w:tcW w:w="4820" w:type="dxa"/>
            <w:tcBorders>
              <w:right w:val="single" w:sz="12" w:space="0" w:color="auto"/>
            </w:tcBorders>
            <w:shd w:val="clear" w:color="auto" w:fill="D9D9D9"/>
            <w:noWrap/>
            <w:vAlign w:val="center"/>
            <w:hideMark/>
          </w:tcPr>
          <w:p w:rsidR="00577D05" w:rsidRPr="003A7F7F" w:rsidRDefault="00577D05" w:rsidP="00577D05">
            <w:pPr>
              <w:ind w:right="114"/>
              <w:jc w:val="right"/>
              <w:rPr>
                <w:rFonts w:asciiTheme="minorHAnsi" w:hAnsiTheme="minorHAnsi" w:cs="Calibri"/>
                <w:sz w:val="20"/>
                <w:szCs w:val="20"/>
              </w:rPr>
            </w:pPr>
            <w:r w:rsidRPr="003A7F7F">
              <w:rPr>
                <w:rFonts w:asciiTheme="minorHAnsi" w:hAnsiTheme="minorHAnsi" w:cs="Calibri"/>
                <w:sz w:val="20"/>
                <w:szCs w:val="20"/>
              </w:rPr>
              <w:t>przemysł i budownictwo</w:t>
            </w:r>
          </w:p>
        </w:tc>
        <w:tc>
          <w:tcPr>
            <w:tcW w:w="680" w:type="dxa"/>
            <w:tcBorders>
              <w:left w:val="single" w:sz="12" w:space="0" w:color="auto"/>
            </w:tcBorders>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4 347</w:t>
            </w:r>
          </w:p>
        </w:tc>
        <w:tc>
          <w:tcPr>
            <w:tcW w:w="680" w:type="dxa"/>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3 741</w:t>
            </w:r>
          </w:p>
        </w:tc>
        <w:tc>
          <w:tcPr>
            <w:tcW w:w="680" w:type="dxa"/>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3 889</w:t>
            </w:r>
          </w:p>
        </w:tc>
        <w:tc>
          <w:tcPr>
            <w:tcW w:w="680" w:type="dxa"/>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4 282</w:t>
            </w:r>
          </w:p>
        </w:tc>
        <w:tc>
          <w:tcPr>
            <w:tcW w:w="680" w:type="dxa"/>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4 667</w:t>
            </w:r>
          </w:p>
        </w:tc>
        <w:tc>
          <w:tcPr>
            <w:tcW w:w="680" w:type="dxa"/>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4 754</w:t>
            </w:r>
          </w:p>
        </w:tc>
        <w:tc>
          <w:tcPr>
            <w:tcW w:w="680" w:type="dxa"/>
            <w:shd w:val="clear" w:color="auto" w:fill="D9D9D9"/>
            <w:vAlign w:val="center"/>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29,9</w:t>
            </w:r>
          </w:p>
        </w:tc>
      </w:tr>
      <w:tr w:rsidR="00577D05" w:rsidRPr="003A7F7F" w:rsidTr="0024207E">
        <w:trPr>
          <w:trHeight w:val="300"/>
        </w:trPr>
        <w:tc>
          <w:tcPr>
            <w:tcW w:w="4820" w:type="dxa"/>
            <w:tcBorders>
              <w:right w:val="single" w:sz="12" w:space="0" w:color="auto"/>
            </w:tcBorders>
            <w:shd w:val="clear" w:color="auto" w:fill="auto"/>
            <w:noWrap/>
            <w:vAlign w:val="center"/>
            <w:hideMark/>
          </w:tcPr>
          <w:p w:rsidR="00577D05" w:rsidRPr="003A7F7F" w:rsidRDefault="00577D05" w:rsidP="00577D05">
            <w:pPr>
              <w:ind w:right="114"/>
              <w:jc w:val="right"/>
              <w:rPr>
                <w:rFonts w:asciiTheme="minorHAnsi" w:hAnsiTheme="minorHAnsi" w:cs="Calibri"/>
                <w:sz w:val="20"/>
                <w:szCs w:val="20"/>
              </w:rPr>
            </w:pPr>
            <w:r w:rsidRPr="003A7F7F">
              <w:rPr>
                <w:rFonts w:asciiTheme="minorHAnsi" w:hAnsiTheme="minorHAnsi" w:cs="Calibri"/>
                <w:sz w:val="20"/>
                <w:szCs w:val="20"/>
              </w:rPr>
              <w:t>pozostałe usługi</w:t>
            </w:r>
          </w:p>
        </w:tc>
        <w:tc>
          <w:tcPr>
            <w:tcW w:w="680" w:type="dxa"/>
            <w:tcBorders>
              <w:left w:val="single" w:sz="12" w:space="0" w:color="auto"/>
            </w:tcBorders>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3 113</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3 097</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3 033</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3 343</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3 452</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3 737</w:t>
            </w:r>
          </w:p>
        </w:tc>
        <w:tc>
          <w:tcPr>
            <w:tcW w:w="680" w:type="dxa"/>
            <w:vAlign w:val="center"/>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23,5</w:t>
            </w:r>
          </w:p>
        </w:tc>
      </w:tr>
      <w:tr w:rsidR="00577D05" w:rsidRPr="003A7F7F" w:rsidTr="0024207E">
        <w:trPr>
          <w:trHeight w:val="900"/>
        </w:trPr>
        <w:tc>
          <w:tcPr>
            <w:tcW w:w="4820" w:type="dxa"/>
            <w:tcBorders>
              <w:right w:val="single" w:sz="12" w:space="0" w:color="auto"/>
            </w:tcBorders>
            <w:shd w:val="clear" w:color="auto" w:fill="D9D9D9"/>
            <w:vAlign w:val="center"/>
            <w:hideMark/>
          </w:tcPr>
          <w:p w:rsidR="00577D05" w:rsidRPr="003A7F7F" w:rsidRDefault="00577D05" w:rsidP="00577D05">
            <w:pPr>
              <w:ind w:right="114"/>
              <w:jc w:val="right"/>
              <w:rPr>
                <w:rFonts w:asciiTheme="minorHAnsi" w:hAnsiTheme="minorHAnsi" w:cs="Calibri"/>
                <w:sz w:val="20"/>
                <w:szCs w:val="20"/>
              </w:rPr>
            </w:pPr>
            <w:r w:rsidRPr="003A7F7F">
              <w:rPr>
                <w:rFonts w:asciiTheme="minorHAnsi" w:hAnsiTheme="minorHAnsi" w:cs="Calibri"/>
                <w:sz w:val="20"/>
                <w:szCs w:val="20"/>
              </w:rPr>
              <w:t xml:space="preserve">handel; naprawa pojazdów samochodowych; </w:t>
            </w:r>
            <w:r w:rsidRPr="003A7F7F">
              <w:rPr>
                <w:rFonts w:asciiTheme="minorHAnsi" w:hAnsiTheme="minorHAnsi" w:cs="Calibri"/>
                <w:sz w:val="20"/>
                <w:szCs w:val="20"/>
              </w:rPr>
              <w:br/>
              <w:t xml:space="preserve">transport i gospodarka magazynowa; </w:t>
            </w:r>
            <w:r w:rsidRPr="003A7F7F">
              <w:rPr>
                <w:rFonts w:asciiTheme="minorHAnsi" w:hAnsiTheme="minorHAnsi" w:cs="Calibri"/>
                <w:sz w:val="20"/>
                <w:szCs w:val="20"/>
              </w:rPr>
              <w:br/>
              <w:t>zakwaterowanie i gastronomia; informacja i komunikacja</w:t>
            </w:r>
          </w:p>
        </w:tc>
        <w:tc>
          <w:tcPr>
            <w:tcW w:w="680" w:type="dxa"/>
            <w:tcBorders>
              <w:left w:val="single" w:sz="12" w:space="0" w:color="auto"/>
            </w:tcBorders>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1 807</w:t>
            </w:r>
          </w:p>
        </w:tc>
        <w:tc>
          <w:tcPr>
            <w:tcW w:w="680" w:type="dxa"/>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1 810</w:t>
            </w:r>
          </w:p>
        </w:tc>
        <w:tc>
          <w:tcPr>
            <w:tcW w:w="680" w:type="dxa"/>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1 750</w:t>
            </w:r>
          </w:p>
        </w:tc>
        <w:tc>
          <w:tcPr>
            <w:tcW w:w="680" w:type="dxa"/>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2 099</w:t>
            </w:r>
          </w:p>
        </w:tc>
        <w:tc>
          <w:tcPr>
            <w:tcW w:w="680" w:type="dxa"/>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2 215</w:t>
            </w:r>
          </w:p>
        </w:tc>
        <w:tc>
          <w:tcPr>
            <w:tcW w:w="680" w:type="dxa"/>
            <w:shd w:val="clear" w:color="auto" w:fill="D9D9D9"/>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2 082</w:t>
            </w:r>
          </w:p>
        </w:tc>
        <w:tc>
          <w:tcPr>
            <w:tcW w:w="680" w:type="dxa"/>
            <w:shd w:val="clear" w:color="auto" w:fill="D9D9D9"/>
            <w:vAlign w:val="center"/>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13,1</w:t>
            </w:r>
          </w:p>
        </w:tc>
      </w:tr>
      <w:tr w:rsidR="00577D05" w:rsidRPr="003A7F7F" w:rsidTr="0024207E">
        <w:trPr>
          <w:trHeight w:val="600"/>
        </w:trPr>
        <w:tc>
          <w:tcPr>
            <w:tcW w:w="4820" w:type="dxa"/>
            <w:tcBorders>
              <w:bottom w:val="single" w:sz="12" w:space="0" w:color="auto"/>
              <w:right w:val="single" w:sz="12" w:space="0" w:color="auto"/>
            </w:tcBorders>
            <w:shd w:val="clear" w:color="auto" w:fill="auto"/>
            <w:vAlign w:val="center"/>
            <w:hideMark/>
          </w:tcPr>
          <w:p w:rsidR="00577D05" w:rsidRPr="003A7F7F" w:rsidRDefault="00577D05" w:rsidP="00577D05">
            <w:pPr>
              <w:ind w:right="114"/>
              <w:jc w:val="right"/>
              <w:rPr>
                <w:rFonts w:asciiTheme="minorHAnsi" w:hAnsiTheme="minorHAnsi" w:cs="Calibri"/>
                <w:sz w:val="20"/>
                <w:szCs w:val="20"/>
              </w:rPr>
            </w:pPr>
            <w:r w:rsidRPr="003A7F7F">
              <w:rPr>
                <w:rFonts w:asciiTheme="minorHAnsi" w:hAnsiTheme="minorHAnsi" w:cs="Calibri"/>
                <w:sz w:val="20"/>
                <w:szCs w:val="20"/>
              </w:rPr>
              <w:t xml:space="preserve">działalność finansowa i ubezpieczeniowa; </w:t>
            </w:r>
            <w:r w:rsidRPr="003A7F7F">
              <w:rPr>
                <w:rFonts w:asciiTheme="minorHAnsi" w:hAnsiTheme="minorHAnsi" w:cs="Calibri"/>
                <w:sz w:val="20"/>
                <w:szCs w:val="20"/>
              </w:rPr>
              <w:br/>
              <w:t>obsługa rynku nieruchomości</w:t>
            </w:r>
          </w:p>
        </w:tc>
        <w:tc>
          <w:tcPr>
            <w:tcW w:w="680" w:type="dxa"/>
            <w:tcBorders>
              <w:left w:val="single" w:sz="12" w:space="0" w:color="auto"/>
            </w:tcBorders>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260</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244</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233</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225</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237</w:t>
            </w:r>
          </w:p>
        </w:tc>
        <w:tc>
          <w:tcPr>
            <w:tcW w:w="680" w:type="dxa"/>
            <w:shd w:val="clear" w:color="auto" w:fill="auto"/>
            <w:noWrap/>
            <w:vAlign w:val="center"/>
            <w:hideMark/>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246</w:t>
            </w:r>
          </w:p>
        </w:tc>
        <w:tc>
          <w:tcPr>
            <w:tcW w:w="680" w:type="dxa"/>
            <w:vAlign w:val="center"/>
          </w:tcPr>
          <w:p w:rsidR="00577D05" w:rsidRPr="003A7F7F" w:rsidRDefault="00577D05">
            <w:pPr>
              <w:jc w:val="center"/>
              <w:rPr>
                <w:rFonts w:asciiTheme="minorHAnsi" w:hAnsiTheme="minorHAnsi" w:cs="Calibri"/>
                <w:sz w:val="20"/>
                <w:szCs w:val="20"/>
              </w:rPr>
            </w:pPr>
            <w:r w:rsidRPr="003A7F7F">
              <w:rPr>
                <w:rFonts w:asciiTheme="minorHAnsi" w:hAnsiTheme="minorHAnsi" w:cs="Calibri"/>
                <w:sz w:val="20"/>
                <w:szCs w:val="20"/>
              </w:rPr>
              <w:t>1,6</w:t>
            </w:r>
          </w:p>
        </w:tc>
      </w:tr>
    </w:tbl>
    <w:p w:rsidR="00592458" w:rsidRPr="007414F7" w:rsidRDefault="00592458">
      <w:pPr>
        <w:pStyle w:val="Tekstpodstawowywcity"/>
        <w:ind w:firstLine="0"/>
        <w:jc w:val="both"/>
        <w:rPr>
          <w:rFonts w:ascii="Calibri" w:hAnsi="Calibri" w:cs="Calibri"/>
          <w:sz w:val="28"/>
          <w:szCs w:val="28"/>
        </w:rPr>
      </w:pPr>
    </w:p>
    <w:p w:rsidR="00AE36D7" w:rsidRPr="003A7F7F" w:rsidRDefault="00AE36D7" w:rsidP="003A7F7F">
      <w:pPr>
        <w:pStyle w:val="Tekstpodstawowywcity"/>
        <w:spacing w:line="276" w:lineRule="auto"/>
        <w:ind w:firstLine="709"/>
        <w:jc w:val="both"/>
        <w:rPr>
          <w:rFonts w:ascii="Calibri" w:hAnsi="Calibri" w:cs="Calibri"/>
          <w:szCs w:val="24"/>
        </w:rPr>
      </w:pPr>
      <w:r w:rsidRPr="003A7F7F">
        <w:rPr>
          <w:rFonts w:ascii="Calibri" w:hAnsi="Calibri" w:cs="Calibri"/>
          <w:szCs w:val="24"/>
        </w:rPr>
        <w:t xml:space="preserve">Wg danych GUS na koniec </w:t>
      </w:r>
      <w:r w:rsidR="004E2DA8" w:rsidRPr="003A7F7F">
        <w:rPr>
          <w:rFonts w:ascii="Calibri" w:hAnsi="Calibri" w:cs="Calibri"/>
          <w:szCs w:val="24"/>
        </w:rPr>
        <w:t>2015</w:t>
      </w:r>
      <w:r w:rsidR="008F44C2">
        <w:rPr>
          <w:rFonts w:ascii="Calibri" w:hAnsi="Calibri" w:cs="Calibri"/>
          <w:szCs w:val="24"/>
        </w:rPr>
        <w:t xml:space="preserve"> roku</w:t>
      </w:r>
      <w:r w:rsidR="004E2DA8" w:rsidRPr="003A7F7F">
        <w:rPr>
          <w:rFonts w:ascii="Calibri" w:hAnsi="Calibri" w:cs="Calibri"/>
          <w:szCs w:val="24"/>
        </w:rPr>
        <w:t xml:space="preserve"> </w:t>
      </w:r>
      <w:r w:rsidR="008F44C2">
        <w:rPr>
          <w:rFonts w:ascii="Calibri" w:hAnsi="Calibri" w:cs="Calibri"/>
          <w:szCs w:val="24"/>
        </w:rPr>
        <w:t>(</w:t>
      </w:r>
      <w:r w:rsidR="00690B3D" w:rsidRPr="003A7F7F">
        <w:rPr>
          <w:rFonts w:ascii="Calibri" w:hAnsi="Calibri" w:cs="Calibri"/>
          <w:szCs w:val="24"/>
        </w:rPr>
        <w:t xml:space="preserve">podczas opracowywania Programu nie były dostępne dane GUS za 2016 rok) </w:t>
      </w:r>
      <w:r w:rsidRPr="003A7F7F">
        <w:rPr>
          <w:rFonts w:ascii="Calibri" w:hAnsi="Calibri" w:cs="Calibri"/>
          <w:szCs w:val="24"/>
        </w:rPr>
        <w:t xml:space="preserve">pracujący stanowili w naszym powiecie grupę </w:t>
      </w:r>
      <w:r w:rsidR="004E2DA8" w:rsidRPr="003A7F7F">
        <w:rPr>
          <w:rFonts w:ascii="Calibri" w:hAnsi="Calibri" w:cs="Calibri"/>
          <w:szCs w:val="24"/>
        </w:rPr>
        <w:t>15890</w:t>
      </w:r>
      <w:r w:rsidRPr="003A7F7F">
        <w:rPr>
          <w:rFonts w:ascii="Calibri" w:hAnsi="Calibri" w:cs="Calibri"/>
          <w:szCs w:val="24"/>
        </w:rPr>
        <w:t xml:space="preserve"> osób. </w:t>
      </w:r>
      <w:r w:rsidR="00D945DC">
        <w:rPr>
          <w:rFonts w:ascii="Calibri" w:hAnsi="Calibri" w:cs="Calibri"/>
          <w:szCs w:val="24"/>
        </w:rPr>
        <w:br/>
      </w:r>
      <w:r w:rsidRPr="003A7F7F">
        <w:rPr>
          <w:rFonts w:ascii="Calibri" w:hAnsi="Calibri" w:cs="Calibri"/>
          <w:szCs w:val="24"/>
        </w:rPr>
        <w:t>Należy jednak pamiętać, że w liczbie tej nie są ujęci pracując</w:t>
      </w:r>
      <w:r w:rsidR="004A10EE" w:rsidRPr="003A7F7F">
        <w:rPr>
          <w:rFonts w:ascii="Calibri" w:hAnsi="Calibri" w:cs="Calibri"/>
          <w:szCs w:val="24"/>
        </w:rPr>
        <w:t xml:space="preserve">y </w:t>
      </w:r>
      <w:r w:rsidRPr="003A7F7F">
        <w:rPr>
          <w:rFonts w:ascii="Calibri" w:hAnsi="Calibri" w:cs="Calibri"/>
          <w:szCs w:val="24"/>
        </w:rPr>
        <w:t xml:space="preserve">w mikroprzedsiębiorstwach, tj. zakładach pracy zatrudniających mniej niż 10 osób. Porównując ten stan z danymi sprzed 5 lat </w:t>
      </w:r>
      <w:r w:rsidR="00D945DC">
        <w:rPr>
          <w:rFonts w:ascii="Calibri" w:hAnsi="Calibri" w:cs="Calibri"/>
          <w:szCs w:val="24"/>
        </w:rPr>
        <w:br/>
      </w:r>
      <w:r w:rsidRPr="003A7F7F">
        <w:rPr>
          <w:rFonts w:ascii="Calibri" w:hAnsi="Calibri" w:cs="Calibri"/>
          <w:szCs w:val="24"/>
        </w:rPr>
        <w:t>– liczba za</w:t>
      </w:r>
      <w:r w:rsidR="00950321" w:rsidRPr="003A7F7F">
        <w:rPr>
          <w:rFonts w:ascii="Calibri" w:hAnsi="Calibri" w:cs="Calibri"/>
          <w:szCs w:val="24"/>
        </w:rPr>
        <w:t xml:space="preserve">trudnionych wzrosła o </w:t>
      </w:r>
      <w:r w:rsidR="004A10EE" w:rsidRPr="003A7F7F">
        <w:rPr>
          <w:rFonts w:ascii="Calibri" w:hAnsi="Calibri" w:cs="Calibri"/>
          <w:szCs w:val="24"/>
        </w:rPr>
        <w:t>1387</w:t>
      </w:r>
      <w:r w:rsidR="00950321" w:rsidRPr="003A7F7F">
        <w:rPr>
          <w:rFonts w:ascii="Calibri" w:hAnsi="Calibri" w:cs="Calibri"/>
          <w:szCs w:val="24"/>
        </w:rPr>
        <w:t xml:space="preserve"> osób.</w:t>
      </w:r>
    </w:p>
    <w:p w:rsidR="00AE36D7" w:rsidRPr="007414F7" w:rsidRDefault="009164A4" w:rsidP="009164A4">
      <w:pPr>
        <w:pStyle w:val="Tekstpodstawowywcity"/>
        <w:ind w:firstLine="0"/>
        <w:rPr>
          <w:rFonts w:ascii="Calibri" w:hAnsi="Calibri" w:cs="Calibri"/>
          <w:sz w:val="28"/>
          <w:szCs w:val="28"/>
        </w:rPr>
      </w:pPr>
      <w:r w:rsidRPr="007414F7">
        <w:rPr>
          <w:rFonts w:ascii="Calibri" w:hAnsi="Calibri" w:cs="Calibri"/>
          <w:sz w:val="28"/>
          <w:szCs w:val="28"/>
        </w:rPr>
        <w:tab/>
      </w:r>
    </w:p>
    <w:p w:rsidR="00086F83" w:rsidRPr="007414F7" w:rsidRDefault="00086F83">
      <w:pPr>
        <w:rPr>
          <w:rFonts w:ascii="Calibri" w:hAnsi="Calibri" w:cs="Calibri"/>
          <w:b/>
          <w:i/>
          <w:sz w:val="28"/>
          <w:szCs w:val="28"/>
        </w:rPr>
      </w:pPr>
      <w:r w:rsidRPr="007414F7">
        <w:rPr>
          <w:rFonts w:ascii="Calibri" w:hAnsi="Calibri" w:cs="Calibri"/>
          <w:b/>
          <w:i/>
          <w:sz w:val="28"/>
          <w:szCs w:val="28"/>
        </w:rPr>
        <w:br w:type="page"/>
      </w:r>
    </w:p>
    <w:p w:rsidR="005F60B8" w:rsidRPr="0012448F" w:rsidRDefault="00AE36D7" w:rsidP="0012448F">
      <w:pPr>
        <w:ind w:left="142"/>
        <w:rPr>
          <w:rFonts w:ascii="Calibri" w:hAnsi="Calibri" w:cstheme="minorHAnsi"/>
          <w:sz w:val="32"/>
          <w:szCs w:val="32"/>
        </w:rPr>
      </w:pPr>
      <w:r w:rsidRPr="001E78E5">
        <w:rPr>
          <w:rFonts w:ascii="Calibri" w:hAnsi="Calibri" w:cstheme="minorHAnsi"/>
          <w:b/>
          <w:i/>
          <w:sz w:val="32"/>
          <w:szCs w:val="32"/>
        </w:rPr>
        <w:lastRenderedPageBreak/>
        <w:t>Dział</w:t>
      </w:r>
      <w:r w:rsidR="001E78E5">
        <w:rPr>
          <w:rFonts w:ascii="Calibri" w:hAnsi="Calibri" w:cstheme="minorHAnsi"/>
          <w:b/>
          <w:i/>
          <w:sz w:val="32"/>
          <w:szCs w:val="32"/>
        </w:rPr>
        <w:t xml:space="preserve">ania Powiatowego Urzędu Pracy w </w:t>
      </w:r>
      <w:r w:rsidRPr="001E78E5">
        <w:rPr>
          <w:rFonts w:ascii="Calibri" w:hAnsi="Calibri" w:cstheme="minorHAnsi"/>
          <w:b/>
          <w:i/>
          <w:sz w:val="32"/>
          <w:szCs w:val="32"/>
        </w:rPr>
        <w:t xml:space="preserve">Wągrowcu </w:t>
      </w:r>
      <w:r w:rsidR="001E78E5">
        <w:rPr>
          <w:rFonts w:ascii="Calibri" w:hAnsi="Calibri" w:cstheme="minorHAnsi"/>
          <w:b/>
          <w:i/>
          <w:sz w:val="32"/>
          <w:szCs w:val="32"/>
        </w:rPr>
        <w:br/>
      </w:r>
      <w:r w:rsidRPr="001E78E5">
        <w:rPr>
          <w:rFonts w:ascii="Calibri" w:hAnsi="Calibri" w:cstheme="minorHAnsi"/>
          <w:b/>
          <w:i/>
          <w:sz w:val="32"/>
          <w:szCs w:val="32"/>
        </w:rPr>
        <w:t>na rzecz ograniczania bezrobocia</w:t>
      </w:r>
    </w:p>
    <w:p w:rsidR="005F60B8" w:rsidRPr="0012448F" w:rsidRDefault="005F60B8" w:rsidP="0012448F">
      <w:pPr>
        <w:spacing w:line="276" w:lineRule="auto"/>
        <w:ind w:firstLine="709"/>
        <w:jc w:val="both"/>
        <w:rPr>
          <w:rFonts w:ascii="Calibri" w:hAnsi="Calibri" w:cstheme="minorHAnsi"/>
        </w:rPr>
      </w:pPr>
      <w:r w:rsidRPr="003A7F7F">
        <w:rPr>
          <w:rFonts w:ascii="Calibri" w:hAnsi="Calibri" w:cstheme="minorHAnsi"/>
        </w:rPr>
        <w:t xml:space="preserve">Działania zmierzające do aktywizacji zawodowej bezrobotnych zarejestrowanych </w:t>
      </w:r>
      <w:r w:rsidR="003A7F7F">
        <w:rPr>
          <w:rFonts w:ascii="Calibri" w:hAnsi="Calibri" w:cstheme="minorHAnsi"/>
        </w:rPr>
        <w:br/>
      </w:r>
      <w:r w:rsidRPr="003A7F7F">
        <w:rPr>
          <w:rFonts w:ascii="Calibri" w:hAnsi="Calibri" w:cstheme="minorHAnsi"/>
        </w:rPr>
        <w:t>w Powiatowym Urzędzie Pracy w Wągrowcu realizowane były w postaci usług i instrumentów rynku pracy.</w:t>
      </w:r>
      <w:bookmarkStart w:id="51" w:name="_Toc476575862"/>
      <w:bookmarkStart w:id="52" w:name="_Toc445129454"/>
    </w:p>
    <w:p w:rsidR="005F60B8" w:rsidRPr="007414F7" w:rsidRDefault="005F60B8" w:rsidP="005F60B8">
      <w:pPr>
        <w:pStyle w:val="Nagwek2"/>
        <w:spacing w:line="288" w:lineRule="auto"/>
        <w:rPr>
          <w:rFonts w:ascii="Calibri" w:eastAsia="MS Mincho" w:hAnsi="Calibri" w:cstheme="minorHAnsi"/>
          <w:sz w:val="28"/>
          <w:szCs w:val="28"/>
        </w:rPr>
      </w:pPr>
      <w:bookmarkStart w:id="53" w:name="_Toc487447416"/>
      <w:bookmarkStart w:id="54" w:name="_Toc487447484"/>
      <w:r w:rsidRPr="007414F7">
        <w:rPr>
          <w:rFonts w:ascii="Calibri" w:eastAsia="MS Mincho" w:hAnsi="Calibri" w:cstheme="minorHAnsi"/>
          <w:sz w:val="28"/>
          <w:szCs w:val="28"/>
        </w:rPr>
        <w:t>Oferty pracy</w:t>
      </w:r>
      <w:bookmarkEnd w:id="53"/>
      <w:bookmarkEnd w:id="54"/>
      <w:r w:rsidRPr="007414F7">
        <w:rPr>
          <w:rFonts w:ascii="Calibri" w:eastAsia="MS Mincho" w:hAnsi="Calibri" w:cstheme="minorHAnsi"/>
          <w:sz w:val="28"/>
          <w:szCs w:val="28"/>
        </w:rPr>
        <w:t xml:space="preserve"> </w:t>
      </w:r>
      <w:bookmarkEnd w:id="51"/>
      <w:bookmarkEnd w:id="52"/>
    </w:p>
    <w:p w:rsidR="003A7F7F" w:rsidRPr="0012448F" w:rsidRDefault="005F60B8" w:rsidP="0012448F">
      <w:pPr>
        <w:pStyle w:val="Tekstpodstawowywcity"/>
        <w:spacing w:line="276" w:lineRule="auto"/>
        <w:ind w:firstLine="709"/>
        <w:jc w:val="both"/>
        <w:rPr>
          <w:rFonts w:ascii="Calibri" w:hAnsi="Calibri" w:cstheme="minorHAnsi"/>
          <w:szCs w:val="24"/>
        </w:rPr>
      </w:pPr>
      <w:r w:rsidRPr="003A7F7F">
        <w:rPr>
          <w:rFonts w:ascii="Calibri" w:hAnsi="Calibri" w:cstheme="minorHAnsi"/>
          <w:szCs w:val="24"/>
        </w:rPr>
        <w:t>Do końca 2016 roku do Urzędu Pracy w Wągrowcu wpłynęło 240</w:t>
      </w:r>
      <w:r w:rsidR="003A7F7F">
        <w:rPr>
          <w:rFonts w:ascii="Calibri" w:hAnsi="Calibri" w:cstheme="minorHAnsi"/>
          <w:szCs w:val="24"/>
        </w:rPr>
        <w:t xml:space="preserve">9 ofert pracy, co </w:t>
      </w:r>
      <w:r w:rsidR="00EA7EA6">
        <w:rPr>
          <w:rFonts w:ascii="Calibri" w:hAnsi="Calibri" w:cstheme="minorHAnsi"/>
          <w:szCs w:val="24"/>
        </w:rPr>
        <w:br/>
      </w:r>
      <w:r w:rsidR="003A7F7F">
        <w:rPr>
          <w:rFonts w:ascii="Calibri" w:hAnsi="Calibri" w:cstheme="minorHAnsi"/>
          <w:szCs w:val="24"/>
        </w:rPr>
        <w:t xml:space="preserve">w porównaniu </w:t>
      </w:r>
      <w:r w:rsidRPr="003A7F7F">
        <w:rPr>
          <w:rFonts w:ascii="Calibri" w:hAnsi="Calibri" w:cstheme="minorHAnsi"/>
          <w:szCs w:val="24"/>
        </w:rPr>
        <w:t xml:space="preserve">z poprzednim rokiem dało spadek o 31,6% (762 oferty). Z ogólnej liczby ofert 46,8% (1127 ofert) to oferty subsydiowane (w tym: 501 ofert na staż, 62 - prace społecznie użyteczne) </w:t>
      </w:r>
      <w:r w:rsidR="00EA7EA6">
        <w:rPr>
          <w:rFonts w:ascii="Calibri" w:hAnsi="Calibri" w:cstheme="minorHAnsi"/>
          <w:szCs w:val="24"/>
        </w:rPr>
        <w:br/>
      </w:r>
      <w:r w:rsidRPr="003A7F7F">
        <w:rPr>
          <w:rFonts w:ascii="Calibri" w:hAnsi="Calibri" w:cstheme="minorHAnsi"/>
          <w:szCs w:val="24"/>
        </w:rPr>
        <w:t xml:space="preserve">i 1282 oferty pracy niesubsydiowanej. </w:t>
      </w:r>
    </w:p>
    <w:p w:rsidR="005F60B8" w:rsidRPr="003A7F7F" w:rsidRDefault="005F60B8" w:rsidP="005F60B8">
      <w:pPr>
        <w:pStyle w:val="Nagwek5"/>
        <w:spacing w:before="0" w:after="0" w:line="288" w:lineRule="auto"/>
        <w:rPr>
          <w:rFonts w:asciiTheme="minorHAnsi" w:eastAsia="MS Mincho" w:hAnsiTheme="minorHAnsi" w:cstheme="minorHAnsi"/>
          <w:sz w:val="20"/>
          <w:szCs w:val="20"/>
        </w:rPr>
      </w:pPr>
      <w:bookmarkStart w:id="55" w:name="_Toc476575863"/>
      <w:r w:rsidRPr="003A7F7F">
        <w:rPr>
          <w:rFonts w:asciiTheme="minorHAnsi" w:eastAsia="MS Mincho" w:hAnsiTheme="minorHAnsi" w:cstheme="minorHAnsi"/>
          <w:sz w:val="20"/>
          <w:szCs w:val="20"/>
        </w:rPr>
        <w:t>Oferty pracy zgłoszone w Powiatowym Urzędzie Pracy w Wągrowcu w latach 2014 – 2016.</w:t>
      </w:r>
      <w:bookmarkEnd w:id="55"/>
    </w:p>
    <w:tbl>
      <w:tblPr>
        <w:tblW w:w="9780" w:type="dxa"/>
        <w:tblLayout w:type="fixed"/>
        <w:tblCellMar>
          <w:left w:w="28" w:type="dxa"/>
          <w:right w:w="28" w:type="dxa"/>
        </w:tblCellMar>
        <w:tblLook w:val="04A0" w:firstRow="1" w:lastRow="0" w:firstColumn="1" w:lastColumn="0" w:noHBand="0" w:noVBand="1"/>
      </w:tblPr>
      <w:tblGrid>
        <w:gridCol w:w="4818"/>
        <w:gridCol w:w="710"/>
        <w:gridCol w:w="425"/>
        <w:gridCol w:w="709"/>
        <w:gridCol w:w="567"/>
        <w:gridCol w:w="709"/>
        <w:gridCol w:w="567"/>
        <w:gridCol w:w="708"/>
        <w:gridCol w:w="567"/>
      </w:tblGrid>
      <w:tr w:rsidR="005F60B8" w:rsidRPr="003A7F7F" w:rsidTr="00530C20">
        <w:trPr>
          <w:trHeight w:val="822"/>
        </w:trPr>
        <w:tc>
          <w:tcPr>
            <w:tcW w:w="4815" w:type="dxa"/>
            <w:vMerge w:val="restart"/>
            <w:tcBorders>
              <w:top w:val="single" w:sz="12"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Nazwa zawodu</w:t>
            </w:r>
          </w:p>
        </w:tc>
        <w:tc>
          <w:tcPr>
            <w:tcW w:w="1134" w:type="dxa"/>
            <w:gridSpan w:val="2"/>
            <w:tcBorders>
              <w:top w:val="single" w:sz="12" w:space="0" w:color="auto"/>
              <w:left w:val="single" w:sz="12" w:space="0" w:color="auto"/>
              <w:bottom w:val="single" w:sz="4" w:space="0" w:color="auto"/>
              <w:right w:val="single" w:sz="4" w:space="0" w:color="000000"/>
            </w:tcBorders>
            <w:shd w:val="clear" w:color="auto" w:fill="ACB9CA" w:themeFill="text2" w:themeFillTint="66"/>
            <w:vAlign w:val="center"/>
            <w:hideMark/>
          </w:tcPr>
          <w:p w:rsidR="005F60B8" w:rsidRPr="003A7F7F" w:rsidRDefault="005F60B8" w:rsidP="00E1362F">
            <w:pPr>
              <w:spacing w:line="192"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2016 rok</w:t>
            </w:r>
            <w:r w:rsidRPr="003A7F7F">
              <w:rPr>
                <w:rFonts w:asciiTheme="minorHAnsi" w:hAnsiTheme="minorHAnsi" w:cstheme="minorHAnsi"/>
                <w:color w:val="000000"/>
                <w:sz w:val="20"/>
                <w:szCs w:val="20"/>
              </w:rPr>
              <w:br/>
              <w:t>(2409)</w:t>
            </w:r>
          </w:p>
        </w:tc>
        <w:tc>
          <w:tcPr>
            <w:tcW w:w="1276" w:type="dxa"/>
            <w:gridSpan w:val="2"/>
            <w:tcBorders>
              <w:top w:val="single" w:sz="12" w:space="0" w:color="auto"/>
              <w:left w:val="nil"/>
              <w:bottom w:val="single" w:sz="4" w:space="0" w:color="auto"/>
              <w:right w:val="single" w:sz="4" w:space="0" w:color="000000"/>
            </w:tcBorders>
            <w:shd w:val="clear" w:color="auto" w:fill="CCFFFF"/>
            <w:vAlign w:val="center"/>
            <w:hideMark/>
          </w:tcPr>
          <w:p w:rsidR="005F60B8" w:rsidRPr="003A7F7F" w:rsidRDefault="005F60B8" w:rsidP="00E1362F">
            <w:pPr>
              <w:spacing w:line="192"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wzrost/spadek</w:t>
            </w:r>
            <w:r w:rsidRPr="003A7F7F">
              <w:rPr>
                <w:rFonts w:asciiTheme="minorHAnsi" w:hAnsiTheme="minorHAnsi" w:cstheme="minorHAnsi"/>
                <w:color w:val="000000"/>
                <w:sz w:val="20"/>
                <w:szCs w:val="20"/>
              </w:rPr>
              <w:br/>
              <w:t>w porównaniu</w:t>
            </w:r>
            <w:r w:rsidRPr="003A7F7F">
              <w:rPr>
                <w:rFonts w:asciiTheme="minorHAnsi" w:hAnsiTheme="minorHAnsi" w:cstheme="minorHAnsi"/>
                <w:color w:val="000000"/>
                <w:sz w:val="20"/>
                <w:szCs w:val="20"/>
              </w:rPr>
              <w:br/>
              <w:t>z poprzednim rokiem</w:t>
            </w:r>
          </w:p>
        </w:tc>
        <w:tc>
          <w:tcPr>
            <w:tcW w:w="1276" w:type="dxa"/>
            <w:gridSpan w:val="2"/>
            <w:tcBorders>
              <w:top w:val="single" w:sz="12" w:space="0" w:color="auto"/>
              <w:left w:val="nil"/>
              <w:bottom w:val="single" w:sz="4" w:space="0" w:color="auto"/>
              <w:right w:val="single" w:sz="4" w:space="0" w:color="000000"/>
            </w:tcBorders>
            <w:shd w:val="clear" w:color="auto" w:fill="A8D08D" w:themeFill="accent6" w:themeFillTint="99"/>
            <w:vAlign w:val="center"/>
            <w:hideMark/>
          </w:tcPr>
          <w:p w:rsidR="005F60B8" w:rsidRPr="003A7F7F" w:rsidRDefault="005F60B8" w:rsidP="00E1362F">
            <w:pPr>
              <w:spacing w:line="192"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2015 rok</w:t>
            </w:r>
            <w:r w:rsidRPr="003A7F7F">
              <w:rPr>
                <w:rFonts w:asciiTheme="minorHAnsi" w:hAnsiTheme="minorHAnsi" w:cstheme="minorHAnsi"/>
                <w:color w:val="000000"/>
                <w:sz w:val="20"/>
                <w:szCs w:val="20"/>
              </w:rPr>
              <w:br/>
              <w:t>(3171)</w:t>
            </w:r>
          </w:p>
        </w:tc>
        <w:tc>
          <w:tcPr>
            <w:tcW w:w="1275" w:type="dxa"/>
            <w:gridSpan w:val="2"/>
            <w:tcBorders>
              <w:top w:val="single" w:sz="12" w:space="0" w:color="auto"/>
              <w:left w:val="nil"/>
              <w:bottom w:val="single" w:sz="4" w:space="0" w:color="auto"/>
              <w:right w:val="single" w:sz="12" w:space="0" w:color="auto"/>
            </w:tcBorders>
            <w:shd w:val="clear" w:color="auto" w:fill="FFCC99"/>
            <w:vAlign w:val="center"/>
            <w:hideMark/>
          </w:tcPr>
          <w:p w:rsidR="005F60B8" w:rsidRPr="003A7F7F" w:rsidRDefault="005F60B8" w:rsidP="00E1362F">
            <w:pPr>
              <w:spacing w:line="192"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2014 rok</w:t>
            </w:r>
            <w:r w:rsidRPr="003A7F7F">
              <w:rPr>
                <w:rFonts w:asciiTheme="minorHAnsi" w:hAnsiTheme="minorHAnsi" w:cstheme="minorHAnsi"/>
                <w:color w:val="000000"/>
                <w:sz w:val="20"/>
                <w:szCs w:val="20"/>
              </w:rPr>
              <w:br/>
              <w:t>(2960)</w:t>
            </w:r>
          </w:p>
        </w:tc>
      </w:tr>
      <w:tr w:rsidR="005F60B8" w:rsidRPr="003A7F7F" w:rsidTr="00530C20">
        <w:trPr>
          <w:trHeight w:val="268"/>
        </w:trPr>
        <w:tc>
          <w:tcPr>
            <w:tcW w:w="4815" w:type="dxa"/>
            <w:vMerge/>
            <w:tcBorders>
              <w:top w:val="single" w:sz="4" w:space="0" w:color="auto"/>
              <w:left w:val="single" w:sz="12" w:space="0" w:color="auto"/>
              <w:bottom w:val="single" w:sz="12"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p>
        </w:tc>
        <w:tc>
          <w:tcPr>
            <w:tcW w:w="709" w:type="dxa"/>
            <w:tcBorders>
              <w:top w:val="nil"/>
              <w:left w:val="single" w:sz="12" w:space="0" w:color="auto"/>
              <w:bottom w:val="single" w:sz="12"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liczba</w:t>
            </w:r>
          </w:p>
        </w:tc>
        <w:tc>
          <w:tcPr>
            <w:tcW w:w="425" w:type="dxa"/>
            <w:tcBorders>
              <w:top w:val="nil"/>
              <w:left w:val="nil"/>
              <w:bottom w:val="single" w:sz="12"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w:t>
            </w:r>
          </w:p>
        </w:tc>
        <w:tc>
          <w:tcPr>
            <w:tcW w:w="709" w:type="dxa"/>
            <w:tcBorders>
              <w:top w:val="nil"/>
              <w:left w:val="nil"/>
              <w:bottom w:val="single" w:sz="12" w:space="0" w:color="auto"/>
              <w:right w:val="single" w:sz="4" w:space="0" w:color="auto"/>
            </w:tcBorders>
            <w:shd w:val="clear" w:color="auto" w:fill="CCFFFF"/>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liczba</w:t>
            </w:r>
          </w:p>
        </w:tc>
        <w:tc>
          <w:tcPr>
            <w:tcW w:w="567" w:type="dxa"/>
            <w:tcBorders>
              <w:top w:val="nil"/>
              <w:left w:val="nil"/>
              <w:bottom w:val="single" w:sz="12" w:space="0" w:color="auto"/>
              <w:right w:val="single" w:sz="4" w:space="0" w:color="auto"/>
            </w:tcBorders>
            <w:shd w:val="clear" w:color="auto" w:fill="CCFFFF"/>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w:t>
            </w:r>
          </w:p>
        </w:tc>
        <w:tc>
          <w:tcPr>
            <w:tcW w:w="709" w:type="dxa"/>
            <w:tcBorders>
              <w:top w:val="nil"/>
              <w:left w:val="nil"/>
              <w:bottom w:val="single" w:sz="12"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liczba</w:t>
            </w:r>
          </w:p>
        </w:tc>
        <w:tc>
          <w:tcPr>
            <w:tcW w:w="567" w:type="dxa"/>
            <w:tcBorders>
              <w:top w:val="nil"/>
              <w:left w:val="nil"/>
              <w:bottom w:val="single" w:sz="12"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w:t>
            </w:r>
          </w:p>
        </w:tc>
        <w:tc>
          <w:tcPr>
            <w:tcW w:w="708" w:type="dxa"/>
            <w:tcBorders>
              <w:top w:val="nil"/>
              <w:left w:val="nil"/>
              <w:bottom w:val="single" w:sz="12"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liczba</w:t>
            </w:r>
          </w:p>
        </w:tc>
        <w:tc>
          <w:tcPr>
            <w:tcW w:w="567" w:type="dxa"/>
            <w:tcBorders>
              <w:top w:val="nil"/>
              <w:left w:val="nil"/>
              <w:bottom w:val="single" w:sz="12" w:space="0" w:color="auto"/>
              <w:right w:val="single" w:sz="12"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w:t>
            </w:r>
          </w:p>
        </w:tc>
      </w:tr>
      <w:tr w:rsidR="005F60B8" w:rsidRPr="003A7F7F" w:rsidTr="00530C20">
        <w:trPr>
          <w:trHeight w:hRule="exact" w:val="284"/>
        </w:trPr>
        <w:tc>
          <w:tcPr>
            <w:tcW w:w="4815" w:type="dxa"/>
            <w:tcBorders>
              <w:top w:val="single" w:sz="12"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Robotnik magazynowy</w:t>
            </w:r>
          </w:p>
        </w:tc>
        <w:tc>
          <w:tcPr>
            <w:tcW w:w="709" w:type="dxa"/>
            <w:tcBorders>
              <w:top w:val="single" w:sz="12"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210</w:t>
            </w:r>
          </w:p>
        </w:tc>
        <w:tc>
          <w:tcPr>
            <w:tcW w:w="425" w:type="dxa"/>
            <w:tcBorders>
              <w:top w:val="single" w:sz="12"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8,7</w:t>
            </w:r>
          </w:p>
        </w:tc>
        <w:tc>
          <w:tcPr>
            <w:tcW w:w="709" w:type="dxa"/>
            <w:tcBorders>
              <w:top w:val="single" w:sz="12"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-81</w:t>
            </w:r>
          </w:p>
        </w:tc>
        <w:tc>
          <w:tcPr>
            <w:tcW w:w="567" w:type="dxa"/>
            <w:tcBorders>
              <w:top w:val="single" w:sz="12"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-0,5</w:t>
            </w:r>
          </w:p>
        </w:tc>
        <w:tc>
          <w:tcPr>
            <w:tcW w:w="709" w:type="dxa"/>
            <w:tcBorders>
              <w:top w:val="single" w:sz="12"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291</w:t>
            </w:r>
          </w:p>
        </w:tc>
        <w:tc>
          <w:tcPr>
            <w:tcW w:w="567" w:type="dxa"/>
            <w:tcBorders>
              <w:top w:val="single" w:sz="12"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9,2</w:t>
            </w:r>
          </w:p>
        </w:tc>
        <w:tc>
          <w:tcPr>
            <w:tcW w:w="708" w:type="dxa"/>
            <w:tcBorders>
              <w:top w:val="single" w:sz="12" w:space="0" w:color="auto"/>
              <w:left w:val="nil"/>
              <w:bottom w:val="single" w:sz="4"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385</w:t>
            </w:r>
          </w:p>
        </w:tc>
        <w:tc>
          <w:tcPr>
            <w:tcW w:w="567" w:type="dxa"/>
            <w:tcBorders>
              <w:top w:val="single" w:sz="12" w:space="0" w:color="auto"/>
              <w:left w:val="nil"/>
              <w:bottom w:val="single" w:sz="4" w:space="0" w:color="auto"/>
              <w:right w:val="single" w:sz="12"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13,0</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Sprzedawca</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185</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7,7</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-78</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263</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8,3</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136</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4,6</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Pakowacz ręczny</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176</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7,3</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69</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3,9</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107</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3,4</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0,0</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Pomocniczy robotnik budowlany</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132</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5,5</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36</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2,5</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96</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3,0</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0,0</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Szwaczka maszynowa (do 2014 - szwaczka)</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122</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5,1</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45</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2,7</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77</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2,4</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125</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4,2</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Pozostali pracownicy obsługi biurowej</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112</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4,6</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0,9</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117</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3,7</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124</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4,2</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Robotnik gospodarczy</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101</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4,2</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-82</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-1,6</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183</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5,8</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223</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7,5</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Kierowca ciągnika siodłowego</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89</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3,7</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-21</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0,2</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110</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3,5</w:t>
            </w:r>
          </w:p>
        </w:tc>
        <w:tc>
          <w:tcPr>
            <w:tcW w:w="708" w:type="dxa"/>
            <w:tcBorders>
              <w:top w:val="single" w:sz="4" w:space="0" w:color="auto"/>
              <w:left w:val="nil"/>
              <w:bottom w:val="single" w:sz="4"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0,0</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Tapicer meblowy</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70</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2,9</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63</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2,7</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0,2</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0,0</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Robotnik oczyszczania miasta</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54</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2,2</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51</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2,1</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0,1</w:t>
            </w:r>
          </w:p>
        </w:tc>
        <w:tc>
          <w:tcPr>
            <w:tcW w:w="708" w:type="dxa"/>
            <w:tcBorders>
              <w:top w:val="single" w:sz="4" w:space="0" w:color="auto"/>
              <w:left w:val="nil"/>
              <w:bottom w:val="single" w:sz="4"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8</w:t>
            </w:r>
          </w:p>
        </w:tc>
        <w:tc>
          <w:tcPr>
            <w:tcW w:w="567" w:type="dxa"/>
            <w:tcBorders>
              <w:top w:val="single" w:sz="4" w:space="0" w:color="auto"/>
              <w:left w:val="nil"/>
              <w:bottom w:val="single" w:sz="4" w:space="0" w:color="auto"/>
              <w:right w:val="single" w:sz="12"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0,3</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Magazynier</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53</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2,2</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-506</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-15,4</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559</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17,6</w:t>
            </w:r>
          </w:p>
        </w:tc>
        <w:tc>
          <w:tcPr>
            <w:tcW w:w="708" w:type="dxa"/>
            <w:tcBorders>
              <w:top w:val="single" w:sz="4" w:space="0" w:color="auto"/>
              <w:left w:val="nil"/>
              <w:bottom w:val="single" w:sz="4"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38</w:t>
            </w:r>
          </w:p>
        </w:tc>
        <w:tc>
          <w:tcPr>
            <w:tcW w:w="567" w:type="dxa"/>
            <w:tcBorders>
              <w:top w:val="single" w:sz="4" w:space="0" w:color="auto"/>
              <w:left w:val="nil"/>
              <w:bottom w:val="single" w:sz="4" w:space="0" w:color="auto"/>
              <w:right w:val="single" w:sz="12"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1,3</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Pomocniczy robotnik w przemyśle przetwórczym</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50</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2,1</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2,1</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0,0</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Kierowca operator wózków jezdniowych</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41</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1,7</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37</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1,2</w:t>
            </w:r>
          </w:p>
        </w:tc>
        <w:tc>
          <w:tcPr>
            <w:tcW w:w="708" w:type="dxa"/>
            <w:tcBorders>
              <w:top w:val="single" w:sz="4" w:space="0" w:color="auto"/>
              <w:left w:val="nil"/>
              <w:bottom w:val="single" w:sz="4"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39</w:t>
            </w:r>
          </w:p>
        </w:tc>
        <w:tc>
          <w:tcPr>
            <w:tcW w:w="567" w:type="dxa"/>
            <w:tcBorders>
              <w:top w:val="single" w:sz="4" w:space="0" w:color="auto"/>
              <w:left w:val="nil"/>
              <w:bottom w:val="single" w:sz="4" w:space="0" w:color="auto"/>
              <w:right w:val="single" w:sz="12"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1,3</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Pomoc kuchenna</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31</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1,3</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0,8</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0,5</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14</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0,5</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Kucharz</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28</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1,2</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39</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1,2</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9</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0,3</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Pozostali robotnicy wykonujący prace proste w przemyśle</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27</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1,1</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0,2</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0,9</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0,0</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Robotnik leśny</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26</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1,1</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22</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0,7</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41</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1,4</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Opiekun osoby starszej</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25</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0,3</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90</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3,0</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Technik prac biurowych</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21</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0,9</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-9</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30</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0,9</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34</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1,1</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Pozostali magazynierzy i pokrewni</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21</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0,9</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0,5</w:t>
            </w:r>
          </w:p>
        </w:tc>
        <w:tc>
          <w:tcPr>
            <w:tcW w:w="708" w:type="dxa"/>
            <w:tcBorders>
              <w:top w:val="single" w:sz="4" w:space="0" w:color="auto"/>
              <w:left w:val="nil"/>
              <w:bottom w:val="single" w:sz="4"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w:t>
            </w:r>
          </w:p>
        </w:tc>
        <w:tc>
          <w:tcPr>
            <w:tcW w:w="567" w:type="dxa"/>
            <w:tcBorders>
              <w:top w:val="single" w:sz="4" w:space="0" w:color="auto"/>
              <w:left w:val="nil"/>
              <w:bottom w:val="single" w:sz="4" w:space="0" w:color="auto"/>
              <w:right w:val="single" w:sz="12"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0,7</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Ślusarz</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18</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-29</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-0,8</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47</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1,5</w:t>
            </w:r>
          </w:p>
        </w:tc>
        <w:tc>
          <w:tcPr>
            <w:tcW w:w="708" w:type="dxa"/>
            <w:tcBorders>
              <w:top w:val="single" w:sz="4" w:space="0" w:color="auto"/>
              <w:left w:val="nil"/>
              <w:bottom w:val="single" w:sz="4"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18</w:t>
            </w:r>
          </w:p>
        </w:tc>
        <w:tc>
          <w:tcPr>
            <w:tcW w:w="567" w:type="dxa"/>
            <w:tcBorders>
              <w:top w:val="single" w:sz="4" w:space="0" w:color="auto"/>
              <w:left w:val="nil"/>
              <w:bottom w:val="single" w:sz="4" w:space="0" w:color="auto"/>
              <w:right w:val="single" w:sz="12"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0,6</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Mechanik pojazdów samochodowych</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18</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-0,1</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25</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0,8</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11</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0,4</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Asystent nauczyciela przedszkola</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18</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0,2</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0,5</w:t>
            </w:r>
          </w:p>
        </w:tc>
        <w:tc>
          <w:tcPr>
            <w:tcW w:w="708" w:type="dxa"/>
            <w:tcBorders>
              <w:top w:val="single" w:sz="4" w:space="0" w:color="auto"/>
              <w:left w:val="nil"/>
              <w:bottom w:val="single" w:sz="4"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17</w:t>
            </w:r>
          </w:p>
        </w:tc>
        <w:tc>
          <w:tcPr>
            <w:tcW w:w="567" w:type="dxa"/>
            <w:tcBorders>
              <w:top w:val="single" w:sz="4" w:space="0" w:color="auto"/>
              <w:left w:val="nil"/>
              <w:bottom w:val="single" w:sz="4" w:space="0" w:color="auto"/>
              <w:right w:val="single" w:sz="12"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0,6</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Murarz</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18</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0,2</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0,5</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29</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1,0</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Stolarz</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17</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-16</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33</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24</w:t>
            </w:r>
          </w:p>
        </w:tc>
        <w:tc>
          <w:tcPr>
            <w:tcW w:w="567" w:type="dxa"/>
            <w:tcBorders>
              <w:top w:val="single" w:sz="4" w:space="0" w:color="auto"/>
              <w:left w:val="nil"/>
              <w:bottom w:val="single" w:sz="4" w:space="0" w:color="auto"/>
              <w:right w:val="single" w:sz="12"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0,8</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Kasjer handlowy</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17</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0,7</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0,4</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0,1</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Kelner</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15</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0,2</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0,4</w:t>
            </w:r>
          </w:p>
        </w:tc>
        <w:tc>
          <w:tcPr>
            <w:tcW w:w="708" w:type="dxa"/>
            <w:tcBorders>
              <w:top w:val="single" w:sz="4" w:space="0" w:color="auto"/>
              <w:left w:val="nil"/>
              <w:bottom w:val="single" w:sz="4"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24</w:t>
            </w:r>
          </w:p>
        </w:tc>
        <w:tc>
          <w:tcPr>
            <w:tcW w:w="567" w:type="dxa"/>
            <w:tcBorders>
              <w:top w:val="single" w:sz="4" w:space="0" w:color="auto"/>
              <w:left w:val="nil"/>
              <w:bottom w:val="single" w:sz="4" w:space="0" w:color="auto"/>
              <w:right w:val="single" w:sz="12"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0,8</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Brukarz</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15</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0,3</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8</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0,3</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13</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0,4</w:t>
            </w:r>
          </w:p>
        </w:tc>
      </w:tr>
      <w:tr w:rsidR="005F60B8" w:rsidRPr="003A7F7F" w:rsidTr="00530C20">
        <w:trPr>
          <w:trHeight w:hRule="exact" w:val="284"/>
        </w:trPr>
        <w:tc>
          <w:tcPr>
            <w:tcW w:w="4815" w:type="dxa"/>
            <w:tcBorders>
              <w:top w:val="single" w:sz="4" w:space="0" w:color="auto"/>
              <w:left w:val="single" w:sz="12" w:space="0" w:color="auto"/>
              <w:bottom w:val="single" w:sz="4" w:space="0" w:color="auto"/>
              <w:right w:val="single" w:sz="12" w:space="0" w:color="auto"/>
            </w:tcBorders>
            <w:noWrap/>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Pozostali murarze i pokrewni</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15</w:t>
            </w:r>
          </w:p>
        </w:tc>
        <w:tc>
          <w:tcPr>
            <w:tcW w:w="42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0,4</w:t>
            </w:r>
          </w:p>
        </w:tc>
        <w:tc>
          <w:tcPr>
            <w:tcW w:w="709"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w:t>
            </w:r>
          </w:p>
        </w:tc>
        <w:tc>
          <w:tcPr>
            <w:tcW w:w="56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0,2</w:t>
            </w:r>
          </w:p>
        </w:tc>
        <w:tc>
          <w:tcPr>
            <w:tcW w:w="708" w:type="dxa"/>
            <w:tcBorders>
              <w:top w:val="single" w:sz="4" w:space="0" w:color="auto"/>
              <w:left w:val="nil"/>
              <w:bottom w:val="single" w:sz="4"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w:t>
            </w:r>
          </w:p>
        </w:tc>
        <w:tc>
          <w:tcPr>
            <w:tcW w:w="567" w:type="dxa"/>
            <w:tcBorders>
              <w:top w:val="single" w:sz="4" w:space="0" w:color="auto"/>
              <w:left w:val="nil"/>
              <w:bottom w:val="single" w:sz="4"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0,0</w:t>
            </w:r>
          </w:p>
        </w:tc>
      </w:tr>
      <w:tr w:rsidR="005F60B8" w:rsidRPr="003A7F7F" w:rsidTr="00530C20">
        <w:trPr>
          <w:trHeight w:hRule="exact" w:val="661"/>
        </w:trPr>
        <w:tc>
          <w:tcPr>
            <w:tcW w:w="4815" w:type="dxa"/>
            <w:tcBorders>
              <w:top w:val="single" w:sz="4" w:space="0" w:color="auto"/>
              <w:left w:val="single" w:sz="12" w:space="0" w:color="auto"/>
              <w:bottom w:val="single" w:sz="4"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 xml:space="preserve">Pozostali ustawiacze i operatorzy maszyn </w:t>
            </w:r>
            <w:r w:rsidRPr="003A7F7F">
              <w:rPr>
                <w:rFonts w:asciiTheme="minorHAnsi" w:hAnsiTheme="minorHAnsi" w:cstheme="minorHAnsi"/>
                <w:color w:val="000000"/>
                <w:sz w:val="20"/>
                <w:szCs w:val="20"/>
              </w:rPr>
              <w:br/>
              <w:t>do obróbki drewna i pokrewni</w:t>
            </w:r>
          </w:p>
        </w:tc>
        <w:tc>
          <w:tcPr>
            <w:tcW w:w="709" w:type="dxa"/>
            <w:tcBorders>
              <w:top w:val="single" w:sz="4" w:space="0" w:color="auto"/>
              <w:left w:val="single" w:sz="12" w:space="0" w:color="auto"/>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15</w:t>
            </w:r>
          </w:p>
        </w:tc>
        <w:tc>
          <w:tcPr>
            <w:tcW w:w="42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0,6</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6</w:t>
            </w:r>
          </w:p>
        </w:tc>
        <w:tc>
          <w:tcPr>
            <w:tcW w:w="567" w:type="dxa"/>
            <w:tcBorders>
              <w:top w:val="single" w:sz="4" w:space="0" w:color="auto"/>
              <w:left w:val="nil"/>
              <w:bottom w:val="single" w:sz="4" w:space="0" w:color="auto"/>
              <w:right w:val="single" w:sz="12" w:space="0" w:color="auto"/>
            </w:tcBorders>
            <w:shd w:val="clear" w:color="auto" w:fill="FFCC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0,2</w:t>
            </w:r>
          </w:p>
        </w:tc>
      </w:tr>
      <w:tr w:rsidR="005F60B8" w:rsidRPr="003A7F7F" w:rsidTr="00530C20">
        <w:trPr>
          <w:trHeight w:hRule="exact" w:val="284"/>
        </w:trPr>
        <w:tc>
          <w:tcPr>
            <w:tcW w:w="4815" w:type="dxa"/>
            <w:tcBorders>
              <w:top w:val="single" w:sz="4" w:space="0" w:color="auto"/>
              <w:left w:val="single" w:sz="12" w:space="0" w:color="auto"/>
              <w:bottom w:val="single" w:sz="12" w:space="0" w:color="auto"/>
              <w:right w:val="single" w:sz="12" w:space="0" w:color="auto"/>
            </w:tcBorders>
            <w:vAlign w:val="center"/>
            <w:hideMark/>
          </w:tcPr>
          <w:p w:rsidR="005F60B8" w:rsidRPr="003A7F7F" w:rsidRDefault="005F60B8" w:rsidP="005F60B8">
            <w:pPr>
              <w:spacing w:line="288" w:lineRule="auto"/>
              <w:rPr>
                <w:rFonts w:asciiTheme="minorHAnsi" w:hAnsiTheme="minorHAnsi" w:cstheme="minorHAnsi"/>
                <w:color w:val="000000"/>
                <w:sz w:val="20"/>
                <w:szCs w:val="20"/>
              </w:rPr>
            </w:pPr>
            <w:r w:rsidRPr="003A7F7F">
              <w:rPr>
                <w:rFonts w:asciiTheme="minorHAnsi" w:hAnsiTheme="minorHAnsi" w:cstheme="minorHAnsi"/>
                <w:color w:val="000000"/>
                <w:sz w:val="20"/>
                <w:szCs w:val="20"/>
              </w:rPr>
              <w:t>Księgowy</w:t>
            </w:r>
          </w:p>
        </w:tc>
        <w:tc>
          <w:tcPr>
            <w:tcW w:w="709" w:type="dxa"/>
            <w:tcBorders>
              <w:top w:val="single" w:sz="4" w:space="0" w:color="auto"/>
              <w:left w:val="single" w:sz="12" w:space="0" w:color="auto"/>
              <w:bottom w:val="single" w:sz="12"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14</w:t>
            </w:r>
          </w:p>
        </w:tc>
        <w:tc>
          <w:tcPr>
            <w:tcW w:w="425" w:type="dxa"/>
            <w:tcBorders>
              <w:top w:val="single" w:sz="4" w:space="0" w:color="auto"/>
              <w:left w:val="nil"/>
              <w:bottom w:val="single" w:sz="12" w:space="0" w:color="auto"/>
              <w:right w:val="single" w:sz="4" w:space="0" w:color="auto"/>
            </w:tcBorders>
            <w:shd w:val="clear" w:color="auto" w:fill="ACB9CA" w:themeFill="text2" w:themeFillTint="66"/>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0,6</w:t>
            </w:r>
          </w:p>
        </w:tc>
        <w:tc>
          <w:tcPr>
            <w:tcW w:w="709" w:type="dxa"/>
            <w:tcBorders>
              <w:top w:val="single" w:sz="4" w:space="0" w:color="auto"/>
              <w:left w:val="nil"/>
              <w:bottom w:val="single" w:sz="12"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w:t>
            </w:r>
          </w:p>
        </w:tc>
        <w:tc>
          <w:tcPr>
            <w:tcW w:w="567" w:type="dxa"/>
            <w:tcBorders>
              <w:top w:val="single" w:sz="4" w:space="0" w:color="auto"/>
              <w:left w:val="nil"/>
              <w:bottom w:val="single" w:sz="12" w:space="0" w:color="auto"/>
              <w:right w:val="single" w:sz="4" w:space="0" w:color="auto"/>
            </w:tcBorders>
            <w:shd w:val="clear" w:color="auto" w:fill="CCFFFF"/>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0,3</w:t>
            </w:r>
          </w:p>
        </w:tc>
        <w:tc>
          <w:tcPr>
            <w:tcW w:w="709" w:type="dxa"/>
            <w:tcBorders>
              <w:top w:val="single" w:sz="4" w:space="0" w:color="auto"/>
              <w:left w:val="nil"/>
              <w:bottom w:val="single" w:sz="12"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10</w:t>
            </w:r>
          </w:p>
        </w:tc>
        <w:tc>
          <w:tcPr>
            <w:tcW w:w="567" w:type="dxa"/>
            <w:tcBorders>
              <w:top w:val="single" w:sz="4" w:space="0" w:color="auto"/>
              <w:left w:val="nil"/>
              <w:bottom w:val="single" w:sz="12" w:space="0" w:color="auto"/>
              <w:right w:val="single" w:sz="4" w:space="0" w:color="auto"/>
            </w:tcBorders>
            <w:shd w:val="clear" w:color="auto" w:fill="A8D08D" w:themeFill="accent6" w:themeFillTint="99"/>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0,3</w:t>
            </w:r>
          </w:p>
        </w:tc>
        <w:tc>
          <w:tcPr>
            <w:tcW w:w="708" w:type="dxa"/>
            <w:tcBorders>
              <w:top w:val="single" w:sz="4" w:space="0" w:color="auto"/>
              <w:left w:val="nil"/>
              <w:bottom w:val="single" w:sz="12" w:space="0" w:color="auto"/>
              <w:right w:val="single" w:sz="4"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9</w:t>
            </w:r>
          </w:p>
        </w:tc>
        <w:tc>
          <w:tcPr>
            <w:tcW w:w="567" w:type="dxa"/>
            <w:tcBorders>
              <w:top w:val="single" w:sz="4" w:space="0" w:color="auto"/>
              <w:left w:val="nil"/>
              <w:bottom w:val="single" w:sz="12" w:space="0" w:color="auto"/>
              <w:right w:val="single" w:sz="12" w:space="0" w:color="auto"/>
            </w:tcBorders>
            <w:shd w:val="clear" w:color="auto" w:fill="FFCC99"/>
            <w:noWrap/>
            <w:vAlign w:val="center"/>
            <w:hideMark/>
          </w:tcPr>
          <w:p w:rsidR="005F60B8" w:rsidRPr="003A7F7F" w:rsidRDefault="005F60B8" w:rsidP="005F60B8">
            <w:pPr>
              <w:spacing w:line="288" w:lineRule="auto"/>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0,3</w:t>
            </w:r>
          </w:p>
        </w:tc>
      </w:tr>
    </w:tbl>
    <w:p w:rsidR="00B96440" w:rsidRPr="007414F7" w:rsidRDefault="00B96440" w:rsidP="005F60B8">
      <w:pPr>
        <w:spacing w:line="288" w:lineRule="auto"/>
        <w:jc w:val="both"/>
        <w:rPr>
          <w:rFonts w:ascii="Calibri" w:hAnsi="Calibri" w:cstheme="minorHAnsi"/>
          <w:sz w:val="28"/>
          <w:szCs w:val="28"/>
        </w:rPr>
      </w:pPr>
    </w:p>
    <w:p w:rsidR="00B96440" w:rsidRPr="003A7F7F" w:rsidRDefault="00B96440" w:rsidP="005F60B8">
      <w:pPr>
        <w:spacing w:line="288" w:lineRule="auto"/>
        <w:jc w:val="both"/>
        <w:rPr>
          <w:rFonts w:asciiTheme="minorHAnsi" w:hAnsiTheme="minorHAnsi" w:cstheme="minorHAnsi"/>
          <w:b/>
          <w:i/>
          <w:sz w:val="20"/>
          <w:szCs w:val="20"/>
        </w:rPr>
      </w:pPr>
      <w:r w:rsidRPr="003A7F7F">
        <w:rPr>
          <w:rFonts w:asciiTheme="minorHAnsi" w:hAnsiTheme="minorHAnsi" w:cstheme="minorHAnsi"/>
          <w:b/>
          <w:i/>
          <w:sz w:val="20"/>
          <w:szCs w:val="20"/>
        </w:rPr>
        <w:t>Miejsca pracy i aktywizacji zawodowej zgłaszane w latach 2010-2016</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134"/>
        <w:gridCol w:w="1448"/>
        <w:gridCol w:w="1954"/>
        <w:gridCol w:w="949"/>
        <w:gridCol w:w="918"/>
        <w:gridCol w:w="1935"/>
      </w:tblGrid>
      <w:tr w:rsidR="00B96440" w:rsidRPr="003A7F7F" w:rsidTr="00CB1288">
        <w:trPr>
          <w:trHeight w:val="660"/>
        </w:trPr>
        <w:tc>
          <w:tcPr>
            <w:tcW w:w="1413" w:type="dxa"/>
            <w:tcBorders>
              <w:top w:val="single" w:sz="12" w:space="0" w:color="auto"/>
              <w:left w:val="single" w:sz="12" w:space="0" w:color="auto"/>
              <w:bottom w:val="single" w:sz="12" w:space="0" w:color="auto"/>
            </w:tcBorders>
            <w:shd w:val="clear" w:color="auto" w:fill="FFFF99"/>
            <w:vAlign w:val="center"/>
            <w:hideMark/>
          </w:tcPr>
          <w:p w:rsidR="00B96440" w:rsidRPr="003A7F7F" w:rsidRDefault="00B96440" w:rsidP="00B96440">
            <w:pPr>
              <w:jc w:val="center"/>
              <w:rPr>
                <w:rFonts w:asciiTheme="minorHAnsi" w:hAnsiTheme="minorHAnsi" w:cstheme="minorHAnsi"/>
                <w:b/>
                <w:color w:val="000000"/>
                <w:sz w:val="20"/>
                <w:szCs w:val="20"/>
              </w:rPr>
            </w:pPr>
            <w:r w:rsidRPr="003A7F7F">
              <w:rPr>
                <w:rFonts w:asciiTheme="minorHAnsi" w:hAnsiTheme="minorHAnsi" w:cstheme="minorHAnsi"/>
                <w:b/>
                <w:color w:val="000000"/>
                <w:sz w:val="20"/>
                <w:szCs w:val="20"/>
              </w:rPr>
              <w:t>Rok</w:t>
            </w:r>
          </w:p>
        </w:tc>
        <w:tc>
          <w:tcPr>
            <w:tcW w:w="1134" w:type="dxa"/>
            <w:tcBorders>
              <w:top w:val="single" w:sz="12" w:space="0" w:color="auto"/>
              <w:bottom w:val="single" w:sz="12" w:space="0" w:color="auto"/>
            </w:tcBorders>
            <w:shd w:val="clear" w:color="auto" w:fill="FFFF99"/>
            <w:vAlign w:val="center"/>
            <w:hideMark/>
          </w:tcPr>
          <w:p w:rsidR="00B96440" w:rsidRPr="003A7F7F" w:rsidRDefault="00B96440" w:rsidP="00B96440">
            <w:pPr>
              <w:jc w:val="center"/>
              <w:rPr>
                <w:rFonts w:asciiTheme="minorHAnsi" w:hAnsiTheme="minorHAnsi" w:cstheme="minorHAnsi"/>
                <w:b/>
                <w:color w:val="000000"/>
                <w:sz w:val="20"/>
                <w:szCs w:val="20"/>
              </w:rPr>
            </w:pPr>
            <w:r w:rsidRPr="003A7F7F">
              <w:rPr>
                <w:rFonts w:asciiTheme="minorHAnsi" w:hAnsiTheme="minorHAnsi" w:cstheme="minorHAnsi"/>
                <w:b/>
                <w:color w:val="000000"/>
                <w:sz w:val="20"/>
                <w:szCs w:val="20"/>
              </w:rPr>
              <w:t>Ogólnie</w:t>
            </w:r>
          </w:p>
        </w:tc>
        <w:tc>
          <w:tcPr>
            <w:tcW w:w="1448" w:type="dxa"/>
            <w:tcBorders>
              <w:top w:val="single" w:sz="12" w:space="0" w:color="auto"/>
              <w:bottom w:val="single" w:sz="12" w:space="0" w:color="auto"/>
            </w:tcBorders>
            <w:shd w:val="clear" w:color="auto" w:fill="FFFF99"/>
            <w:vAlign w:val="center"/>
            <w:hideMark/>
          </w:tcPr>
          <w:p w:rsidR="00B96440" w:rsidRPr="003A7F7F" w:rsidRDefault="00B96440" w:rsidP="00B96440">
            <w:pPr>
              <w:jc w:val="center"/>
              <w:rPr>
                <w:rFonts w:asciiTheme="minorHAnsi" w:hAnsiTheme="minorHAnsi" w:cstheme="minorHAnsi"/>
                <w:b/>
                <w:color w:val="000000"/>
                <w:sz w:val="20"/>
                <w:szCs w:val="20"/>
              </w:rPr>
            </w:pPr>
            <w:r w:rsidRPr="003A7F7F">
              <w:rPr>
                <w:rFonts w:asciiTheme="minorHAnsi" w:hAnsiTheme="minorHAnsi" w:cstheme="minorHAnsi"/>
                <w:b/>
                <w:color w:val="000000"/>
                <w:sz w:val="20"/>
                <w:szCs w:val="20"/>
              </w:rPr>
              <w:t>z tego: subsydiowane</w:t>
            </w:r>
          </w:p>
        </w:tc>
        <w:tc>
          <w:tcPr>
            <w:tcW w:w="1954" w:type="dxa"/>
            <w:tcBorders>
              <w:top w:val="single" w:sz="12" w:space="0" w:color="auto"/>
              <w:bottom w:val="single" w:sz="12" w:space="0" w:color="auto"/>
            </w:tcBorders>
            <w:shd w:val="clear" w:color="auto" w:fill="FFFF99"/>
            <w:vAlign w:val="center"/>
            <w:hideMark/>
          </w:tcPr>
          <w:p w:rsidR="00B96440" w:rsidRPr="003A7F7F" w:rsidRDefault="00B96440" w:rsidP="00B96440">
            <w:pPr>
              <w:jc w:val="center"/>
              <w:rPr>
                <w:rFonts w:asciiTheme="minorHAnsi" w:hAnsiTheme="minorHAnsi" w:cstheme="minorHAnsi"/>
                <w:b/>
                <w:color w:val="000000"/>
                <w:sz w:val="20"/>
                <w:szCs w:val="20"/>
              </w:rPr>
            </w:pPr>
            <w:r w:rsidRPr="003A7F7F">
              <w:rPr>
                <w:rFonts w:asciiTheme="minorHAnsi" w:hAnsiTheme="minorHAnsi" w:cstheme="minorHAnsi"/>
                <w:b/>
                <w:color w:val="000000"/>
                <w:sz w:val="20"/>
                <w:szCs w:val="20"/>
              </w:rPr>
              <w:t>Miejsca aktywizacji zawodowej</w:t>
            </w:r>
          </w:p>
        </w:tc>
        <w:tc>
          <w:tcPr>
            <w:tcW w:w="949" w:type="dxa"/>
            <w:tcBorders>
              <w:top w:val="single" w:sz="12" w:space="0" w:color="auto"/>
              <w:bottom w:val="single" w:sz="12" w:space="0" w:color="auto"/>
            </w:tcBorders>
            <w:shd w:val="clear" w:color="auto" w:fill="FFFF99"/>
            <w:vAlign w:val="center"/>
            <w:hideMark/>
          </w:tcPr>
          <w:p w:rsidR="00B96440" w:rsidRPr="003A7F7F" w:rsidRDefault="00B96440" w:rsidP="00B96440">
            <w:pPr>
              <w:jc w:val="center"/>
              <w:rPr>
                <w:rFonts w:asciiTheme="minorHAnsi" w:hAnsiTheme="minorHAnsi" w:cstheme="minorHAnsi"/>
                <w:b/>
                <w:color w:val="000000"/>
                <w:sz w:val="20"/>
                <w:szCs w:val="20"/>
              </w:rPr>
            </w:pPr>
            <w:r w:rsidRPr="003A7F7F">
              <w:rPr>
                <w:rFonts w:asciiTheme="minorHAnsi" w:hAnsiTheme="minorHAnsi" w:cstheme="minorHAnsi"/>
                <w:b/>
                <w:color w:val="000000"/>
                <w:sz w:val="20"/>
                <w:szCs w:val="20"/>
              </w:rPr>
              <w:t>Staże</w:t>
            </w:r>
          </w:p>
        </w:tc>
        <w:tc>
          <w:tcPr>
            <w:tcW w:w="918" w:type="dxa"/>
            <w:tcBorders>
              <w:top w:val="single" w:sz="12" w:space="0" w:color="auto"/>
              <w:bottom w:val="single" w:sz="12" w:space="0" w:color="auto"/>
            </w:tcBorders>
            <w:shd w:val="clear" w:color="auto" w:fill="FFFF99"/>
            <w:vAlign w:val="center"/>
            <w:hideMark/>
          </w:tcPr>
          <w:p w:rsidR="00B96440" w:rsidRPr="003A7F7F" w:rsidRDefault="00B96440" w:rsidP="00B96440">
            <w:pPr>
              <w:jc w:val="center"/>
              <w:rPr>
                <w:rFonts w:asciiTheme="minorHAnsi" w:hAnsiTheme="minorHAnsi" w:cstheme="minorHAnsi"/>
                <w:b/>
                <w:color w:val="000000"/>
                <w:sz w:val="20"/>
                <w:szCs w:val="20"/>
              </w:rPr>
            </w:pPr>
            <w:r w:rsidRPr="003A7F7F">
              <w:rPr>
                <w:rFonts w:asciiTheme="minorHAnsi" w:hAnsiTheme="minorHAnsi" w:cstheme="minorHAnsi"/>
                <w:b/>
                <w:color w:val="000000"/>
                <w:sz w:val="20"/>
                <w:szCs w:val="20"/>
              </w:rPr>
              <w:t>PSU</w:t>
            </w:r>
          </w:p>
        </w:tc>
        <w:tc>
          <w:tcPr>
            <w:tcW w:w="1935" w:type="dxa"/>
            <w:tcBorders>
              <w:top w:val="single" w:sz="12" w:space="0" w:color="auto"/>
              <w:bottom w:val="single" w:sz="12" w:space="0" w:color="auto"/>
              <w:right w:val="single" w:sz="12" w:space="0" w:color="auto"/>
            </w:tcBorders>
            <w:shd w:val="clear" w:color="auto" w:fill="FFFF99"/>
            <w:vAlign w:val="center"/>
            <w:hideMark/>
          </w:tcPr>
          <w:p w:rsidR="00B96440" w:rsidRPr="003A7F7F" w:rsidRDefault="00B96440" w:rsidP="00B96440">
            <w:pPr>
              <w:jc w:val="center"/>
              <w:rPr>
                <w:rFonts w:asciiTheme="minorHAnsi" w:hAnsiTheme="minorHAnsi" w:cstheme="minorHAnsi"/>
                <w:b/>
                <w:color w:val="000000"/>
                <w:sz w:val="20"/>
                <w:szCs w:val="20"/>
              </w:rPr>
            </w:pPr>
            <w:r w:rsidRPr="003A7F7F">
              <w:rPr>
                <w:rFonts w:asciiTheme="minorHAnsi" w:hAnsiTheme="minorHAnsi" w:cstheme="minorHAnsi"/>
                <w:b/>
                <w:color w:val="000000"/>
                <w:sz w:val="20"/>
                <w:szCs w:val="20"/>
              </w:rPr>
              <w:t>Dla niepełnosprawnych</w:t>
            </w:r>
          </w:p>
        </w:tc>
      </w:tr>
      <w:tr w:rsidR="00B96440" w:rsidRPr="003A7F7F" w:rsidTr="00CB1288">
        <w:trPr>
          <w:trHeight w:val="285"/>
        </w:trPr>
        <w:tc>
          <w:tcPr>
            <w:tcW w:w="1413" w:type="dxa"/>
            <w:tcBorders>
              <w:top w:val="single" w:sz="12" w:space="0" w:color="auto"/>
              <w:left w:val="single" w:sz="12" w:space="0" w:color="auto"/>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2010</w:t>
            </w:r>
          </w:p>
        </w:tc>
        <w:tc>
          <w:tcPr>
            <w:tcW w:w="1134" w:type="dxa"/>
            <w:tcBorders>
              <w:top w:val="single" w:sz="12" w:space="0" w:color="auto"/>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2055</w:t>
            </w:r>
          </w:p>
        </w:tc>
        <w:tc>
          <w:tcPr>
            <w:tcW w:w="1448" w:type="dxa"/>
            <w:tcBorders>
              <w:top w:val="single" w:sz="12" w:space="0" w:color="auto"/>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919</w:t>
            </w:r>
          </w:p>
        </w:tc>
        <w:tc>
          <w:tcPr>
            <w:tcW w:w="1954" w:type="dxa"/>
            <w:tcBorders>
              <w:top w:val="single" w:sz="12" w:space="0" w:color="auto"/>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588</w:t>
            </w:r>
          </w:p>
        </w:tc>
        <w:tc>
          <w:tcPr>
            <w:tcW w:w="949" w:type="dxa"/>
            <w:tcBorders>
              <w:top w:val="single" w:sz="12" w:space="0" w:color="auto"/>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449</w:t>
            </w:r>
          </w:p>
        </w:tc>
        <w:tc>
          <w:tcPr>
            <w:tcW w:w="918" w:type="dxa"/>
            <w:tcBorders>
              <w:top w:val="single" w:sz="12" w:space="0" w:color="auto"/>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139</w:t>
            </w:r>
          </w:p>
        </w:tc>
        <w:tc>
          <w:tcPr>
            <w:tcW w:w="1935" w:type="dxa"/>
            <w:tcBorders>
              <w:top w:val="single" w:sz="12" w:space="0" w:color="auto"/>
              <w:bottom w:val="single" w:sz="4" w:space="0" w:color="auto"/>
              <w:right w:val="single" w:sz="12"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87</w:t>
            </w:r>
          </w:p>
        </w:tc>
      </w:tr>
      <w:tr w:rsidR="00B96440" w:rsidRPr="003A7F7F" w:rsidTr="00CB1288">
        <w:trPr>
          <w:trHeight w:val="285"/>
        </w:trPr>
        <w:tc>
          <w:tcPr>
            <w:tcW w:w="1413" w:type="dxa"/>
            <w:tcBorders>
              <w:left w:val="single" w:sz="12" w:space="0" w:color="auto"/>
            </w:tcBorders>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2011</w:t>
            </w:r>
          </w:p>
        </w:tc>
        <w:tc>
          <w:tcPr>
            <w:tcW w:w="1134"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1544</w:t>
            </w:r>
          </w:p>
        </w:tc>
        <w:tc>
          <w:tcPr>
            <w:tcW w:w="1448"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551</w:t>
            </w:r>
          </w:p>
        </w:tc>
        <w:tc>
          <w:tcPr>
            <w:tcW w:w="1954"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380</w:t>
            </w:r>
          </w:p>
        </w:tc>
        <w:tc>
          <w:tcPr>
            <w:tcW w:w="949"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291</w:t>
            </w:r>
          </w:p>
        </w:tc>
        <w:tc>
          <w:tcPr>
            <w:tcW w:w="918"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89</w:t>
            </w:r>
          </w:p>
        </w:tc>
        <w:tc>
          <w:tcPr>
            <w:tcW w:w="1935" w:type="dxa"/>
            <w:tcBorders>
              <w:right w:val="single" w:sz="12" w:space="0" w:color="auto"/>
            </w:tcBorders>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80</w:t>
            </w:r>
          </w:p>
        </w:tc>
      </w:tr>
      <w:tr w:rsidR="00B96440" w:rsidRPr="003A7F7F" w:rsidTr="00CB1288">
        <w:trPr>
          <w:trHeight w:val="285"/>
        </w:trPr>
        <w:tc>
          <w:tcPr>
            <w:tcW w:w="1413" w:type="dxa"/>
            <w:tcBorders>
              <w:left w:val="single" w:sz="12" w:space="0" w:color="auto"/>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2012</w:t>
            </w:r>
          </w:p>
        </w:tc>
        <w:tc>
          <w:tcPr>
            <w:tcW w:w="1134" w:type="dxa"/>
            <w:tcBorders>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1171</w:t>
            </w:r>
          </w:p>
        </w:tc>
        <w:tc>
          <w:tcPr>
            <w:tcW w:w="1448" w:type="dxa"/>
            <w:tcBorders>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742</w:t>
            </w:r>
          </w:p>
        </w:tc>
        <w:tc>
          <w:tcPr>
            <w:tcW w:w="1954" w:type="dxa"/>
            <w:tcBorders>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492</w:t>
            </w:r>
          </w:p>
        </w:tc>
        <w:tc>
          <w:tcPr>
            <w:tcW w:w="949" w:type="dxa"/>
            <w:tcBorders>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422</w:t>
            </w:r>
          </w:p>
        </w:tc>
        <w:tc>
          <w:tcPr>
            <w:tcW w:w="918" w:type="dxa"/>
            <w:tcBorders>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70</w:t>
            </w:r>
          </w:p>
        </w:tc>
        <w:tc>
          <w:tcPr>
            <w:tcW w:w="1935" w:type="dxa"/>
            <w:tcBorders>
              <w:bottom w:val="single" w:sz="4" w:space="0" w:color="auto"/>
              <w:right w:val="single" w:sz="12"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37</w:t>
            </w:r>
          </w:p>
        </w:tc>
      </w:tr>
      <w:tr w:rsidR="00B96440" w:rsidRPr="003A7F7F" w:rsidTr="00CB1288">
        <w:trPr>
          <w:trHeight w:val="285"/>
        </w:trPr>
        <w:tc>
          <w:tcPr>
            <w:tcW w:w="1413" w:type="dxa"/>
            <w:tcBorders>
              <w:left w:val="single" w:sz="12" w:space="0" w:color="auto"/>
            </w:tcBorders>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2013</w:t>
            </w:r>
          </w:p>
        </w:tc>
        <w:tc>
          <w:tcPr>
            <w:tcW w:w="1134"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1431</w:t>
            </w:r>
          </w:p>
        </w:tc>
        <w:tc>
          <w:tcPr>
            <w:tcW w:w="1448"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926</w:t>
            </w:r>
          </w:p>
        </w:tc>
        <w:tc>
          <w:tcPr>
            <w:tcW w:w="1954"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612</w:t>
            </w:r>
          </w:p>
        </w:tc>
        <w:tc>
          <w:tcPr>
            <w:tcW w:w="949"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512</w:t>
            </w:r>
          </w:p>
        </w:tc>
        <w:tc>
          <w:tcPr>
            <w:tcW w:w="918"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100</w:t>
            </w:r>
          </w:p>
        </w:tc>
        <w:tc>
          <w:tcPr>
            <w:tcW w:w="1935" w:type="dxa"/>
            <w:tcBorders>
              <w:right w:val="single" w:sz="12" w:space="0" w:color="auto"/>
            </w:tcBorders>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61</w:t>
            </w:r>
          </w:p>
        </w:tc>
      </w:tr>
      <w:tr w:rsidR="00B96440" w:rsidRPr="003A7F7F" w:rsidTr="00CB1288">
        <w:trPr>
          <w:trHeight w:val="285"/>
        </w:trPr>
        <w:tc>
          <w:tcPr>
            <w:tcW w:w="1413" w:type="dxa"/>
            <w:tcBorders>
              <w:left w:val="single" w:sz="12" w:space="0" w:color="auto"/>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2014</w:t>
            </w:r>
          </w:p>
        </w:tc>
        <w:tc>
          <w:tcPr>
            <w:tcW w:w="1134" w:type="dxa"/>
            <w:tcBorders>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2960</w:t>
            </w:r>
          </w:p>
        </w:tc>
        <w:tc>
          <w:tcPr>
            <w:tcW w:w="1448" w:type="dxa"/>
            <w:tcBorders>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1147</w:t>
            </w:r>
          </w:p>
        </w:tc>
        <w:tc>
          <w:tcPr>
            <w:tcW w:w="1954" w:type="dxa"/>
            <w:tcBorders>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745</w:t>
            </w:r>
          </w:p>
        </w:tc>
        <w:tc>
          <w:tcPr>
            <w:tcW w:w="949" w:type="dxa"/>
            <w:tcBorders>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667</w:t>
            </w:r>
          </w:p>
        </w:tc>
        <w:tc>
          <w:tcPr>
            <w:tcW w:w="918" w:type="dxa"/>
            <w:tcBorders>
              <w:bottom w:val="single" w:sz="4"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76</w:t>
            </w:r>
          </w:p>
        </w:tc>
        <w:tc>
          <w:tcPr>
            <w:tcW w:w="1935" w:type="dxa"/>
            <w:tcBorders>
              <w:bottom w:val="single" w:sz="4" w:space="0" w:color="auto"/>
              <w:right w:val="single" w:sz="12"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37</w:t>
            </w:r>
          </w:p>
        </w:tc>
      </w:tr>
      <w:tr w:rsidR="00B96440" w:rsidRPr="003A7F7F" w:rsidTr="00CB1288">
        <w:trPr>
          <w:trHeight w:val="285"/>
        </w:trPr>
        <w:tc>
          <w:tcPr>
            <w:tcW w:w="1413" w:type="dxa"/>
            <w:tcBorders>
              <w:left w:val="single" w:sz="12" w:space="0" w:color="auto"/>
            </w:tcBorders>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2015</w:t>
            </w:r>
          </w:p>
        </w:tc>
        <w:tc>
          <w:tcPr>
            <w:tcW w:w="1134"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3171</w:t>
            </w:r>
          </w:p>
        </w:tc>
        <w:tc>
          <w:tcPr>
            <w:tcW w:w="1448"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1277</w:t>
            </w:r>
          </w:p>
        </w:tc>
        <w:tc>
          <w:tcPr>
            <w:tcW w:w="1954"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833</w:t>
            </w:r>
          </w:p>
        </w:tc>
        <w:tc>
          <w:tcPr>
            <w:tcW w:w="949"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753</w:t>
            </w:r>
          </w:p>
        </w:tc>
        <w:tc>
          <w:tcPr>
            <w:tcW w:w="918" w:type="dxa"/>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78</w:t>
            </w:r>
          </w:p>
        </w:tc>
        <w:tc>
          <w:tcPr>
            <w:tcW w:w="1935" w:type="dxa"/>
            <w:tcBorders>
              <w:right w:val="single" w:sz="12" w:space="0" w:color="auto"/>
            </w:tcBorders>
            <w:shd w:val="clear" w:color="auto" w:fill="D9D9D9" w:themeFill="background1" w:themeFillShade="D9"/>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59</w:t>
            </w:r>
          </w:p>
        </w:tc>
      </w:tr>
      <w:tr w:rsidR="00B96440" w:rsidRPr="003A7F7F" w:rsidTr="00CB1288">
        <w:trPr>
          <w:trHeight w:val="285"/>
        </w:trPr>
        <w:tc>
          <w:tcPr>
            <w:tcW w:w="1413" w:type="dxa"/>
            <w:tcBorders>
              <w:left w:val="single" w:sz="12" w:space="0" w:color="auto"/>
              <w:bottom w:val="single" w:sz="12"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2016</w:t>
            </w:r>
          </w:p>
        </w:tc>
        <w:tc>
          <w:tcPr>
            <w:tcW w:w="1134" w:type="dxa"/>
            <w:tcBorders>
              <w:bottom w:val="single" w:sz="12"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2409</w:t>
            </w:r>
          </w:p>
        </w:tc>
        <w:tc>
          <w:tcPr>
            <w:tcW w:w="1448" w:type="dxa"/>
            <w:tcBorders>
              <w:bottom w:val="single" w:sz="12"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1127</w:t>
            </w:r>
          </w:p>
        </w:tc>
        <w:tc>
          <w:tcPr>
            <w:tcW w:w="1954" w:type="dxa"/>
            <w:tcBorders>
              <w:bottom w:val="single" w:sz="12"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565</w:t>
            </w:r>
          </w:p>
        </w:tc>
        <w:tc>
          <w:tcPr>
            <w:tcW w:w="949" w:type="dxa"/>
            <w:tcBorders>
              <w:bottom w:val="single" w:sz="12"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501</w:t>
            </w:r>
          </w:p>
        </w:tc>
        <w:tc>
          <w:tcPr>
            <w:tcW w:w="918" w:type="dxa"/>
            <w:tcBorders>
              <w:bottom w:val="single" w:sz="12"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62</w:t>
            </w:r>
          </w:p>
        </w:tc>
        <w:tc>
          <w:tcPr>
            <w:tcW w:w="1935" w:type="dxa"/>
            <w:tcBorders>
              <w:bottom w:val="single" w:sz="12" w:space="0" w:color="auto"/>
              <w:right w:val="single" w:sz="12" w:space="0" w:color="auto"/>
            </w:tcBorders>
            <w:shd w:val="clear" w:color="auto" w:fill="auto"/>
            <w:noWrap/>
            <w:vAlign w:val="center"/>
            <w:hideMark/>
          </w:tcPr>
          <w:p w:rsidR="00B96440" w:rsidRPr="003A7F7F" w:rsidRDefault="00B96440" w:rsidP="00B96440">
            <w:pPr>
              <w:jc w:val="center"/>
              <w:rPr>
                <w:rFonts w:asciiTheme="minorHAnsi" w:hAnsiTheme="minorHAnsi" w:cstheme="minorHAnsi"/>
                <w:color w:val="000000"/>
                <w:sz w:val="20"/>
                <w:szCs w:val="20"/>
              </w:rPr>
            </w:pPr>
            <w:r w:rsidRPr="003A7F7F">
              <w:rPr>
                <w:rFonts w:asciiTheme="minorHAnsi" w:hAnsiTheme="minorHAnsi" w:cstheme="minorHAnsi"/>
                <w:color w:val="000000"/>
                <w:sz w:val="20"/>
                <w:szCs w:val="20"/>
              </w:rPr>
              <w:t>52</w:t>
            </w:r>
          </w:p>
        </w:tc>
      </w:tr>
      <w:tr w:rsidR="00B96440" w:rsidRPr="003A7F7F" w:rsidTr="00CB1288">
        <w:trPr>
          <w:trHeight w:val="285"/>
        </w:trPr>
        <w:tc>
          <w:tcPr>
            <w:tcW w:w="1413" w:type="dxa"/>
            <w:tcBorders>
              <w:top w:val="single" w:sz="12" w:space="0" w:color="auto"/>
              <w:left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łącznie</w:t>
            </w:r>
          </w:p>
        </w:tc>
        <w:tc>
          <w:tcPr>
            <w:tcW w:w="1134" w:type="dxa"/>
            <w:tcBorders>
              <w:top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14741</w:t>
            </w:r>
          </w:p>
        </w:tc>
        <w:tc>
          <w:tcPr>
            <w:tcW w:w="1448" w:type="dxa"/>
            <w:tcBorders>
              <w:top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6689</w:t>
            </w:r>
          </w:p>
        </w:tc>
        <w:tc>
          <w:tcPr>
            <w:tcW w:w="1954" w:type="dxa"/>
            <w:tcBorders>
              <w:top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4215</w:t>
            </w:r>
          </w:p>
        </w:tc>
        <w:tc>
          <w:tcPr>
            <w:tcW w:w="949" w:type="dxa"/>
            <w:tcBorders>
              <w:top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3595</w:t>
            </w:r>
          </w:p>
        </w:tc>
        <w:tc>
          <w:tcPr>
            <w:tcW w:w="918" w:type="dxa"/>
            <w:tcBorders>
              <w:top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614</w:t>
            </w:r>
          </w:p>
        </w:tc>
        <w:tc>
          <w:tcPr>
            <w:tcW w:w="1935" w:type="dxa"/>
            <w:tcBorders>
              <w:top w:val="single" w:sz="12" w:space="0" w:color="auto"/>
              <w:right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413</w:t>
            </w:r>
          </w:p>
        </w:tc>
      </w:tr>
      <w:tr w:rsidR="00B96440" w:rsidRPr="003A7F7F" w:rsidTr="00CB1288">
        <w:trPr>
          <w:trHeight w:val="285"/>
        </w:trPr>
        <w:tc>
          <w:tcPr>
            <w:tcW w:w="1413" w:type="dxa"/>
            <w:tcBorders>
              <w:left w:val="single" w:sz="12" w:space="0" w:color="auto"/>
              <w:bottom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śr. rocznie</w:t>
            </w:r>
          </w:p>
        </w:tc>
        <w:tc>
          <w:tcPr>
            <w:tcW w:w="1134" w:type="dxa"/>
            <w:tcBorders>
              <w:bottom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2105,9</w:t>
            </w:r>
          </w:p>
        </w:tc>
        <w:tc>
          <w:tcPr>
            <w:tcW w:w="1448" w:type="dxa"/>
            <w:tcBorders>
              <w:bottom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955,6</w:t>
            </w:r>
          </w:p>
        </w:tc>
        <w:tc>
          <w:tcPr>
            <w:tcW w:w="1954" w:type="dxa"/>
            <w:tcBorders>
              <w:bottom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602,1</w:t>
            </w:r>
          </w:p>
        </w:tc>
        <w:tc>
          <w:tcPr>
            <w:tcW w:w="949" w:type="dxa"/>
            <w:tcBorders>
              <w:bottom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513,6</w:t>
            </w:r>
          </w:p>
        </w:tc>
        <w:tc>
          <w:tcPr>
            <w:tcW w:w="918" w:type="dxa"/>
            <w:tcBorders>
              <w:bottom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87,7</w:t>
            </w:r>
          </w:p>
        </w:tc>
        <w:tc>
          <w:tcPr>
            <w:tcW w:w="1935" w:type="dxa"/>
            <w:tcBorders>
              <w:bottom w:val="single" w:sz="12" w:space="0" w:color="auto"/>
              <w:right w:val="single" w:sz="12" w:space="0" w:color="auto"/>
            </w:tcBorders>
            <w:shd w:val="clear" w:color="auto" w:fill="C00000"/>
            <w:noWrap/>
            <w:vAlign w:val="center"/>
            <w:hideMark/>
          </w:tcPr>
          <w:p w:rsidR="00B96440" w:rsidRPr="003A7F7F" w:rsidRDefault="00B96440" w:rsidP="00B96440">
            <w:pPr>
              <w:jc w:val="center"/>
              <w:rPr>
                <w:rFonts w:asciiTheme="minorHAnsi" w:hAnsiTheme="minorHAnsi" w:cstheme="minorHAnsi"/>
                <w:b/>
                <w:color w:val="FFFFFF" w:themeColor="background1"/>
                <w:sz w:val="20"/>
                <w:szCs w:val="20"/>
              </w:rPr>
            </w:pPr>
            <w:r w:rsidRPr="003A7F7F">
              <w:rPr>
                <w:rFonts w:asciiTheme="minorHAnsi" w:hAnsiTheme="minorHAnsi" w:cstheme="minorHAnsi"/>
                <w:b/>
                <w:color w:val="FFFFFF" w:themeColor="background1"/>
                <w:sz w:val="20"/>
                <w:szCs w:val="20"/>
              </w:rPr>
              <w:t>59,0</w:t>
            </w:r>
          </w:p>
        </w:tc>
      </w:tr>
    </w:tbl>
    <w:p w:rsidR="00B96440" w:rsidRPr="007414F7" w:rsidRDefault="00B96440" w:rsidP="005F60B8">
      <w:pPr>
        <w:spacing w:line="288" w:lineRule="auto"/>
        <w:jc w:val="both"/>
        <w:rPr>
          <w:rFonts w:ascii="Calibri" w:hAnsi="Calibri" w:cstheme="minorHAnsi"/>
          <w:sz w:val="28"/>
          <w:szCs w:val="28"/>
        </w:rPr>
      </w:pPr>
    </w:p>
    <w:p w:rsidR="005F60B8" w:rsidRPr="003A7F7F" w:rsidRDefault="005F60B8" w:rsidP="003A7F7F">
      <w:pPr>
        <w:spacing w:line="276" w:lineRule="auto"/>
        <w:ind w:firstLine="709"/>
        <w:jc w:val="both"/>
        <w:rPr>
          <w:rFonts w:ascii="Calibri" w:hAnsi="Calibri" w:cstheme="minorHAnsi"/>
        </w:rPr>
      </w:pPr>
      <w:r w:rsidRPr="003A7F7F">
        <w:rPr>
          <w:rFonts w:ascii="Calibri" w:hAnsi="Calibri" w:cstheme="minorHAnsi"/>
        </w:rPr>
        <w:t>Istotnym problemem w przypadku analizy ofert pracy wpływających do urzędu jest brak możliwości dopasowania poziomu i rodzaju kwalifikacji zawodowych posiadanych przez zarejestrowane osoby bezrobotne do wymogów stawianych przez pracodawców w zgłaszanych przez nich ofertach.</w:t>
      </w:r>
    </w:p>
    <w:p w:rsidR="005F60B8" w:rsidRPr="003A7F7F" w:rsidRDefault="005F60B8" w:rsidP="003A7F7F">
      <w:pPr>
        <w:spacing w:line="276" w:lineRule="auto"/>
        <w:jc w:val="both"/>
        <w:rPr>
          <w:rFonts w:ascii="Calibri" w:hAnsi="Calibri" w:cstheme="minorHAnsi"/>
        </w:rPr>
      </w:pPr>
      <w:r w:rsidRPr="003A7F7F">
        <w:rPr>
          <w:rFonts w:ascii="Calibri" w:hAnsi="Calibri" w:cstheme="minorHAnsi"/>
        </w:rPr>
        <w:tab/>
        <w:t>Dużym problemem w realizacji ofert pracy zgłaszanych do PUP są także ograniczone sposoby motywacji potencjalnych pracowników. Bezrobotni jako jeden z istotnych elementów ofert postrzegają wynagrodzenie, które - przeważnie deklarowane jako minimalne wynagrodzenie - nie spełnia oczekiwań osób szukających zatrudnienia. Istotny był również dla osób zainteresowanych ofertami, charakter zatrudnienia – tzn. rodzaj nawiązywanej umowy. Propozycja umowy o dzieło bądź umowy zlecenia powodowała mniejsze zainteresowanie ze strony osób poszukujących zatrudnienia.</w:t>
      </w:r>
    </w:p>
    <w:p w:rsidR="005F60B8" w:rsidRPr="003A7F7F" w:rsidRDefault="005F60B8" w:rsidP="003A7F7F">
      <w:pPr>
        <w:spacing w:line="276" w:lineRule="auto"/>
        <w:jc w:val="both"/>
        <w:rPr>
          <w:rFonts w:ascii="Calibri" w:hAnsi="Calibri" w:cstheme="minorHAnsi"/>
        </w:rPr>
      </w:pPr>
      <w:r w:rsidRPr="003A7F7F">
        <w:rPr>
          <w:rFonts w:ascii="Calibri" w:hAnsi="Calibri" w:cstheme="minorHAnsi"/>
        </w:rPr>
        <w:tab/>
        <w:t>Niektóre z ofert zgłaszanych do naszego urzędu są wynikiem sezonowości lub realizacji określonych programów aktywizacji bezrobotnych, natomiast nie są wyrazem faktycznych potrzeb niesubsydiowanego rynku pracy. Oferty pracy dla pracownika biurowego zgłaszane były głównie przez instytucje publiczne tj. samorządy gminne, powiat, sąd, prokuraturę, policję i to głównie na staż.</w:t>
      </w:r>
    </w:p>
    <w:p w:rsidR="005F60B8" w:rsidRDefault="005F60B8" w:rsidP="003A7F7F">
      <w:pPr>
        <w:spacing w:line="276" w:lineRule="auto"/>
        <w:ind w:firstLine="708"/>
        <w:jc w:val="both"/>
        <w:rPr>
          <w:rFonts w:ascii="Calibri" w:hAnsi="Calibri" w:cstheme="minorHAnsi"/>
        </w:rPr>
      </w:pPr>
      <w:r w:rsidRPr="003A7F7F">
        <w:rPr>
          <w:rFonts w:ascii="Calibri" w:hAnsi="Calibri" w:cstheme="minorHAnsi"/>
        </w:rPr>
        <w:t>Z kolei oferty dla magazyniera i robotnika magazynowego zgłaszane były przez agencje zatrudnienia</w:t>
      </w:r>
      <w:r w:rsidR="00690B3D" w:rsidRPr="003A7F7F">
        <w:rPr>
          <w:rFonts w:ascii="Calibri" w:hAnsi="Calibri" w:cstheme="minorHAnsi"/>
        </w:rPr>
        <w:t xml:space="preserve"> do podpoznańskich firm i magazynów</w:t>
      </w:r>
      <w:r w:rsidR="008F44C2">
        <w:rPr>
          <w:rFonts w:ascii="Calibri" w:hAnsi="Calibri" w:cstheme="minorHAnsi"/>
        </w:rPr>
        <w:t>.</w:t>
      </w:r>
    </w:p>
    <w:p w:rsidR="00D945DC" w:rsidRPr="003A7F7F" w:rsidRDefault="00D945DC" w:rsidP="003A7F7F">
      <w:pPr>
        <w:spacing w:line="276" w:lineRule="auto"/>
        <w:ind w:firstLine="708"/>
        <w:jc w:val="both"/>
        <w:rPr>
          <w:rFonts w:ascii="Calibri" w:hAnsi="Calibri" w:cstheme="minorHAnsi"/>
        </w:rPr>
      </w:pPr>
    </w:p>
    <w:p w:rsidR="00CF0984" w:rsidRPr="003A7F7F" w:rsidRDefault="00CF0984" w:rsidP="00CF0984">
      <w:pPr>
        <w:pStyle w:val="Nagwek5"/>
        <w:spacing w:before="0" w:after="0" w:line="288" w:lineRule="auto"/>
        <w:rPr>
          <w:rFonts w:asciiTheme="minorHAnsi" w:eastAsia="MS Mincho" w:hAnsiTheme="minorHAnsi" w:cstheme="minorHAnsi"/>
          <w:sz w:val="20"/>
          <w:szCs w:val="20"/>
        </w:rPr>
      </w:pPr>
      <w:bookmarkStart w:id="56" w:name="_Toc476575868"/>
      <w:r w:rsidRPr="003A7F7F">
        <w:rPr>
          <w:rFonts w:asciiTheme="minorHAnsi" w:eastAsia="MS Mincho" w:hAnsiTheme="minorHAnsi" w:cstheme="minorHAnsi"/>
          <w:sz w:val="20"/>
          <w:szCs w:val="20"/>
        </w:rPr>
        <w:t>Liczba bezrobotnych objętych aktywnymi formami przeciwdziałania bezrobociu – 2010 – 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3246"/>
        <w:gridCol w:w="907"/>
        <w:gridCol w:w="907"/>
        <w:gridCol w:w="907"/>
        <w:gridCol w:w="907"/>
        <w:gridCol w:w="907"/>
        <w:gridCol w:w="907"/>
        <w:gridCol w:w="907"/>
      </w:tblGrid>
      <w:tr w:rsidR="00CF0984" w:rsidRPr="003A7F7F" w:rsidTr="0088246B">
        <w:trPr>
          <w:trHeight w:hRule="exact" w:val="340"/>
        </w:trPr>
        <w:tc>
          <w:tcPr>
            <w:tcW w:w="3246"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CF0984" w:rsidRPr="003A7F7F" w:rsidRDefault="00CF0984" w:rsidP="0088246B">
            <w:pPr>
              <w:spacing w:line="288" w:lineRule="auto"/>
              <w:jc w:val="center"/>
              <w:rPr>
                <w:rFonts w:asciiTheme="minorHAnsi" w:eastAsia="MS Mincho" w:hAnsiTheme="minorHAnsi" w:cstheme="minorHAnsi"/>
                <w:b/>
                <w:bCs/>
                <w:sz w:val="20"/>
                <w:szCs w:val="20"/>
              </w:rPr>
            </w:pPr>
            <w:r w:rsidRPr="003A7F7F">
              <w:rPr>
                <w:rFonts w:asciiTheme="minorHAnsi" w:hAnsiTheme="minorHAnsi" w:cstheme="minorHAnsi"/>
                <w:b/>
                <w:bCs/>
                <w:sz w:val="20"/>
                <w:szCs w:val="20"/>
              </w:rPr>
              <w:t>Program</w:t>
            </w:r>
          </w:p>
        </w:tc>
        <w:tc>
          <w:tcPr>
            <w:tcW w:w="907" w:type="dxa"/>
            <w:tcBorders>
              <w:top w:val="single" w:sz="12" w:space="0" w:color="auto"/>
              <w:left w:val="single" w:sz="12" w:space="0" w:color="auto"/>
              <w:bottom w:val="single" w:sz="12" w:space="0" w:color="auto"/>
              <w:right w:val="single" w:sz="4" w:space="0" w:color="auto"/>
            </w:tcBorders>
            <w:shd w:val="clear" w:color="auto" w:fill="FFFF99"/>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2010r.</w:t>
            </w:r>
          </w:p>
        </w:tc>
        <w:tc>
          <w:tcPr>
            <w:tcW w:w="907" w:type="dxa"/>
            <w:tcBorders>
              <w:top w:val="single" w:sz="12" w:space="0" w:color="auto"/>
              <w:left w:val="single" w:sz="4" w:space="0" w:color="auto"/>
              <w:bottom w:val="single" w:sz="12" w:space="0" w:color="auto"/>
              <w:right w:val="single" w:sz="4" w:space="0" w:color="auto"/>
            </w:tcBorders>
            <w:shd w:val="clear" w:color="auto" w:fill="FFFF99"/>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2011r.</w:t>
            </w:r>
          </w:p>
        </w:tc>
        <w:tc>
          <w:tcPr>
            <w:tcW w:w="907" w:type="dxa"/>
            <w:tcBorders>
              <w:top w:val="single" w:sz="12" w:space="0" w:color="auto"/>
              <w:left w:val="single" w:sz="4" w:space="0" w:color="auto"/>
              <w:bottom w:val="single" w:sz="12" w:space="0" w:color="auto"/>
              <w:right w:val="single" w:sz="4" w:space="0" w:color="auto"/>
            </w:tcBorders>
            <w:shd w:val="clear" w:color="auto" w:fill="FFFF99"/>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2012r.</w:t>
            </w:r>
          </w:p>
        </w:tc>
        <w:tc>
          <w:tcPr>
            <w:tcW w:w="907" w:type="dxa"/>
            <w:tcBorders>
              <w:top w:val="single" w:sz="12" w:space="0" w:color="auto"/>
              <w:left w:val="single" w:sz="4" w:space="0" w:color="auto"/>
              <w:bottom w:val="single" w:sz="12" w:space="0" w:color="auto"/>
              <w:right w:val="single" w:sz="4" w:space="0" w:color="auto"/>
            </w:tcBorders>
            <w:shd w:val="clear" w:color="auto" w:fill="FFFF99"/>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2013r.</w:t>
            </w:r>
          </w:p>
        </w:tc>
        <w:tc>
          <w:tcPr>
            <w:tcW w:w="907" w:type="dxa"/>
            <w:tcBorders>
              <w:top w:val="single" w:sz="12" w:space="0" w:color="auto"/>
              <w:left w:val="single" w:sz="4" w:space="0" w:color="auto"/>
              <w:bottom w:val="single" w:sz="12" w:space="0" w:color="auto"/>
              <w:right w:val="single" w:sz="4" w:space="0" w:color="auto"/>
            </w:tcBorders>
            <w:shd w:val="clear" w:color="auto" w:fill="FFFF99"/>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2014r.</w:t>
            </w:r>
          </w:p>
        </w:tc>
        <w:tc>
          <w:tcPr>
            <w:tcW w:w="907" w:type="dxa"/>
            <w:tcBorders>
              <w:top w:val="single" w:sz="12" w:space="0" w:color="auto"/>
              <w:left w:val="single" w:sz="4" w:space="0" w:color="auto"/>
              <w:bottom w:val="single" w:sz="12" w:space="0" w:color="auto"/>
              <w:right w:val="single" w:sz="4" w:space="0" w:color="auto"/>
            </w:tcBorders>
            <w:shd w:val="clear" w:color="auto" w:fill="FFFF99"/>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2015r.</w:t>
            </w:r>
          </w:p>
        </w:tc>
        <w:tc>
          <w:tcPr>
            <w:tcW w:w="907" w:type="dxa"/>
            <w:tcBorders>
              <w:top w:val="single" w:sz="12" w:space="0" w:color="auto"/>
              <w:left w:val="single" w:sz="4" w:space="0" w:color="auto"/>
              <w:bottom w:val="single" w:sz="12" w:space="0" w:color="auto"/>
              <w:right w:val="single" w:sz="12" w:space="0" w:color="auto"/>
            </w:tcBorders>
            <w:shd w:val="clear" w:color="auto" w:fill="FFFF99"/>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2016r.</w:t>
            </w:r>
          </w:p>
        </w:tc>
      </w:tr>
      <w:tr w:rsidR="00CF0984" w:rsidRPr="003A7F7F" w:rsidTr="0088246B">
        <w:trPr>
          <w:trHeight w:hRule="exact" w:val="340"/>
        </w:trPr>
        <w:tc>
          <w:tcPr>
            <w:tcW w:w="3246" w:type="dxa"/>
            <w:tcBorders>
              <w:top w:val="single" w:sz="12" w:space="0" w:color="auto"/>
              <w:left w:val="single" w:sz="12" w:space="0" w:color="auto"/>
              <w:bottom w:val="single" w:sz="4" w:space="0" w:color="000000"/>
              <w:right w:val="single" w:sz="12" w:space="0" w:color="auto"/>
            </w:tcBorders>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Prace interwencyjne</w:t>
            </w:r>
          </w:p>
        </w:tc>
        <w:tc>
          <w:tcPr>
            <w:tcW w:w="907" w:type="dxa"/>
            <w:tcBorders>
              <w:top w:val="single" w:sz="12" w:space="0" w:color="auto"/>
              <w:left w:val="single" w:sz="12"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58</w:t>
            </w:r>
          </w:p>
        </w:tc>
        <w:tc>
          <w:tcPr>
            <w:tcW w:w="907" w:type="dxa"/>
            <w:tcBorders>
              <w:top w:val="single" w:sz="12"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59</w:t>
            </w:r>
          </w:p>
        </w:tc>
        <w:tc>
          <w:tcPr>
            <w:tcW w:w="907" w:type="dxa"/>
            <w:tcBorders>
              <w:top w:val="single" w:sz="12"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52</w:t>
            </w:r>
          </w:p>
        </w:tc>
        <w:tc>
          <w:tcPr>
            <w:tcW w:w="907" w:type="dxa"/>
            <w:tcBorders>
              <w:top w:val="single" w:sz="12"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42</w:t>
            </w:r>
          </w:p>
        </w:tc>
        <w:tc>
          <w:tcPr>
            <w:tcW w:w="907" w:type="dxa"/>
            <w:tcBorders>
              <w:top w:val="single" w:sz="12"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46</w:t>
            </w:r>
          </w:p>
        </w:tc>
        <w:tc>
          <w:tcPr>
            <w:tcW w:w="907" w:type="dxa"/>
            <w:tcBorders>
              <w:top w:val="single" w:sz="12"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68</w:t>
            </w:r>
          </w:p>
        </w:tc>
        <w:tc>
          <w:tcPr>
            <w:tcW w:w="907" w:type="dxa"/>
            <w:tcBorders>
              <w:top w:val="single" w:sz="12" w:space="0" w:color="auto"/>
              <w:left w:val="single" w:sz="4" w:space="0" w:color="auto"/>
              <w:bottom w:val="single" w:sz="4" w:space="0" w:color="auto"/>
              <w:right w:val="single" w:sz="12"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63</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Roboty publiczne</w:t>
            </w:r>
          </w:p>
        </w:tc>
        <w:tc>
          <w:tcPr>
            <w:tcW w:w="907"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145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37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65</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81</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102</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85</w:t>
            </w:r>
          </w:p>
        </w:tc>
        <w:tc>
          <w:tcPr>
            <w:tcW w:w="90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71</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Staże</w:t>
            </w:r>
          </w:p>
        </w:tc>
        <w:tc>
          <w:tcPr>
            <w:tcW w:w="907" w:type="dxa"/>
            <w:tcBorders>
              <w:top w:val="single" w:sz="4" w:space="0" w:color="auto"/>
              <w:left w:val="single" w:sz="12"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434</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270</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395</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481</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616</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685</w:t>
            </w:r>
          </w:p>
        </w:tc>
        <w:tc>
          <w:tcPr>
            <w:tcW w:w="907" w:type="dxa"/>
            <w:tcBorders>
              <w:top w:val="single" w:sz="4" w:space="0" w:color="auto"/>
              <w:left w:val="single" w:sz="4" w:space="0" w:color="auto"/>
              <w:bottom w:val="single" w:sz="4" w:space="0" w:color="auto"/>
              <w:right w:val="single" w:sz="12"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431</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shd w:val="clear" w:color="auto" w:fill="FFF2CC"/>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 w tym bon stażowy</w:t>
            </w:r>
          </w:p>
        </w:tc>
        <w:tc>
          <w:tcPr>
            <w:tcW w:w="3628" w:type="dxa"/>
            <w:gridSpan w:val="4"/>
            <w:tcBorders>
              <w:top w:val="single" w:sz="4" w:space="0" w:color="auto"/>
              <w:left w:val="single" w:sz="12" w:space="0" w:color="auto"/>
              <w:bottom w:val="single" w:sz="4" w:space="0" w:color="auto"/>
              <w:right w:val="single" w:sz="4" w:space="0" w:color="auto"/>
            </w:tcBorders>
            <w:shd w:val="clear" w:color="auto" w:fill="FFF2CC"/>
            <w:vAlign w:val="center"/>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od V.2014r.</w:t>
            </w:r>
          </w:p>
        </w:tc>
        <w:tc>
          <w:tcPr>
            <w:tcW w:w="907"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58</w:t>
            </w:r>
          </w:p>
        </w:tc>
        <w:tc>
          <w:tcPr>
            <w:tcW w:w="907"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86</w:t>
            </w:r>
          </w:p>
        </w:tc>
        <w:tc>
          <w:tcPr>
            <w:tcW w:w="907" w:type="dxa"/>
            <w:tcBorders>
              <w:top w:val="single" w:sz="4" w:space="0" w:color="auto"/>
              <w:left w:val="single" w:sz="4" w:space="0" w:color="auto"/>
              <w:bottom w:val="single" w:sz="4" w:space="0" w:color="auto"/>
              <w:right w:val="single" w:sz="12" w:space="0" w:color="auto"/>
            </w:tcBorders>
            <w:shd w:val="clear" w:color="auto" w:fill="FFF2CC"/>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61</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Przygotowanie zawodowe</w:t>
            </w:r>
          </w:p>
        </w:tc>
        <w:tc>
          <w:tcPr>
            <w:tcW w:w="907"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2</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w:t>
            </w:r>
          </w:p>
        </w:tc>
        <w:tc>
          <w:tcPr>
            <w:tcW w:w="90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0</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Prace społecz. użyteczne</w:t>
            </w:r>
          </w:p>
        </w:tc>
        <w:tc>
          <w:tcPr>
            <w:tcW w:w="907" w:type="dxa"/>
            <w:tcBorders>
              <w:top w:val="single" w:sz="4" w:space="0" w:color="auto"/>
              <w:left w:val="single" w:sz="12"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130</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83</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70</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98</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74</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69</w:t>
            </w:r>
          </w:p>
        </w:tc>
        <w:tc>
          <w:tcPr>
            <w:tcW w:w="907" w:type="dxa"/>
            <w:tcBorders>
              <w:top w:val="single" w:sz="4" w:space="0" w:color="auto"/>
              <w:left w:val="single" w:sz="4" w:space="0" w:color="auto"/>
              <w:bottom w:val="single" w:sz="4" w:space="0" w:color="auto"/>
              <w:right w:val="single" w:sz="12"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51</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Przyzn. środ. na dział. gosp.</w:t>
            </w:r>
          </w:p>
        </w:tc>
        <w:tc>
          <w:tcPr>
            <w:tcW w:w="907"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232</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117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112</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177</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211</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180</w:t>
            </w:r>
          </w:p>
        </w:tc>
        <w:tc>
          <w:tcPr>
            <w:tcW w:w="90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139</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shd w:val="clear" w:color="auto" w:fill="FFF2CC"/>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 w tym bon na zasiedlenie</w:t>
            </w:r>
          </w:p>
        </w:tc>
        <w:tc>
          <w:tcPr>
            <w:tcW w:w="3628" w:type="dxa"/>
            <w:gridSpan w:val="4"/>
            <w:tcBorders>
              <w:top w:val="single" w:sz="4" w:space="0" w:color="auto"/>
              <w:left w:val="single" w:sz="12" w:space="0" w:color="auto"/>
              <w:bottom w:val="single" w:sz="4" w:space="0" w:color="auto"/>
              <w:right w:val="single" w:sz="4" w:space="0" w:color="auto"/>
            </w:tcBorders>
            <w:shd w:val="clear" w:color="auto" w:fill="FFF2CC"/>
            <w:vAlign w:val="center"/>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od V.2014r.</w:t>
            </w:r>
          </w:p>
        </w:tc>
        <w:tc>
          <w:tcPr>
            <w:tcW w:w="907"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w:t>
            </w:r>
          </w:p>
        </w:tc>
        <w:tc>
          <w:tcPr>
            <w:tcW w:w="907" w:type="dxa"/>
            <w:tcBorders>
              <w:top w:val="single" w:sz="4" w:space="0" w:color="auto"/>
              <w:left w:val="single" w:sz="4" w:space="0" w:color="auto"/>
              <w:bottom w:val="single" w:sz="4" w:space="0" w:color="auto"/>
              <w:right w:val="single" w:sz="12" w:space="0" w:color="auto"/>
            </w:tcBorders>
            <w:shd w:val="clear" w:color="auto" w:fill="FFF2CC"/>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0</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lastRenderedPageBreak/>
              <w:t>Refund. wypos. stan. pracy</w:t>
            </w:r>
          </w:p>
        </w:tc>
        <w:tc>
          <w:tcPr>
            <w:tcW w:w="907" w:type="dxa"/>
            <w:tcBorders>
              <w:top w:val="single" w:sz="4" w:space="0" w:color="auto"/>
              <w:left w:val="single" w:sz="12"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124</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68</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98</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126</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160</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171</w:t>
            </w:r>
          </w:p>
        </w:tc>
        <w:tc>
          <w:tcPr>
            <w:tcW w:w="907" w:type="dxa"/>
            <w:tcBorders>
              <w:top w:val="single" w:sz="4" w:space="0" w:color="auto"/>
              <w:left w:val="single" w:sz="4" w:space="0" w:color="auto"/>
              <w:bottom w:val="single" w:sz="4" w:space="0" w:color="auto"/>
              <w:right w:val="single" w:sz="12"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71</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Bon na zasiedlenie</w:t>
            </w:r>
          </w:p>
        </w:tc>
        <w:tc>
          <w:tcPr>
            <w:tcW w:w="3628" w:type="dxa"/>
            <w:gridSpan w:val="4"/>
            <w:tcBorders>
              <w:top w:val="single" w:sz="4" w:space="0" w:color="auto"/>
              <w:left w:val="single" w:sz="12" w:space="0" w:color="auto"/>
              <w:bottom w:val="single" w:sz="4" w:space="0" w:color="auto"/>
              <w:right w:val="single" w:sz="4" w:space="0" w:color="auto"/>
            </w:tcBorders>
            <w:shd w:val="clear" w:color="auto" w:fill="D9D9D9"/>
            <w:vAlign w:val="center"/>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od V.2014r.</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3</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14</w:t>
            </w:r>
          </w:p>
        </w:tc>
        <w:tc>
          <w:tcPr>
            <w:tcW w:w="90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9</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Szkolenia</w:t>
            </w:r>
          </w:p>
        </w:tc>
        <w:tc>
          <w:tcPr>
            <w:tcW w:w="907" w:type="dxa"/>
            <w:tcBorders>
              <w:top w:val="single" w:sz="4" w:space="0" w:color="auto"/>
              <w:left w:val="single" w:sz="12"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212</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190</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182</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274</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244</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249</w:t>
            </w:r>
          </w:p>
        </w:tc>
        <w:tc>
          <w:tcPr>
            <w:tcW w:w="907" w:type="dxa"/>
            <w:tcBorders>
              <w:top w:val="single" w:sz="4" w:space="0" w:color="auto"/>
              <w:left w:val="single" w:sz="4" w:space="0" w:color="auto"/>
              <w:bottom w:val="single" w:sz="4" w:space="0" w:color="auto"/>
              <w:right w:val="single" w:sz="12"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111</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shd w:val="clear" w:color="auto" w:fill="FFF2CC"/>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 w tym bon szkoleniowy</w:t>
            </w:r>
          </w:p>
        </w:tc>
        <w:tc>
          <w:tcPr>
            <w:tcW w:w="3628" w:type="dxa"/>
            <w:gridSpan w:val="4"/>
            <w:vMerge w:val="restart"/>
            <w:tcBorders>
              <w:top w:val="single" w:sz="4" w:space="0" w:color="auto"/>
              <w:left w:val="single" w:sz="12" w:space="0" w:color="auto"/>
              <w:right w:val="single" w:sz="4" w:space="0" w:color="auto"/>
            </w:tcBorders>
            <w:shd w:val="clear" w:color="auto" w:fill="FFFFFF"/>
            <w:vAlign w:val="center"/>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od V.2014r.</w:t>
            </w:r>
          </w:p>
        </w:tc>
        <w:tc>
          <w:tcPr>
            <w:tcW w:w="907"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26</w:t>
            </w:r>
          </w:p>
        </w:tc>
        <w:tc>
          <w:tcPr>
            <w:tcW w:w="907" w:type="dxa"/>
            <w:tcBorders>
              <w:top w:val="single" w:sz="4" w:space="0" w:color="auto"/>
              <w:left w:val="single" w:sz="4" w:space="0" w:color="auto"/>
              <w:bottom w:val="single" w:sz="4" w:space="0" w:color="auto"/>
              <w:right w:val="single" w:sz="12" w:space="0" w:color="auto"/>
            </w:tcBorders>
            <w:shd w:val="clear" w:color="auto" w:fill="FFF2CC"/>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11</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shd w:val="clear" w:color="auto" w:fill="D9D9D9"/>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Bon zatrudnieniowy</w:t>
            </w:r>
          </w:p>
        </w:tc>
        <w:tc>
          <w:tcPr>
            <w:tcW w:w="3628" w:type="dxa"/>
            <w:gridSpan w:val="4"/>
            <w:vMerge/>
            <w:tcBorders>
              <w:left w:val="single" w:sz="12" w:space="0" w:color="auto"/>
              <w:right w:val="single" w:sz="4" w:space="0" w:color="auto"/>
            </w:tcBorders>
            <w:vAlign w:val="center"/>
          </w:tcPr>
          <w:p w:rsidR="00CF0984" w:rsidRPr="003A7F7F" w:rsidRDefault="00CF0984" w:rsidP="0088246B">
            <w:pPr>
              <w:spacing w:line="288" w:lineRule="auto"/>
              <w:rPr>
                <w:rFonts w:asciiTheme="minorHAnsi" w:hAnsiTheme="minorHAnsi" w:cs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10</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14</w:t>
            </w:r>
          </w:p>
        </w:tc>
        <w:tc>
          <w:tcPr>
            <w:tcW w:w="90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2</w:t>
            </w:r>
          </w:p>
        </w:tc>
      </w:tr>
      <w:tr w:rsidR="00CF0984" w:rsidRPr="003A7F7F" w:rsidTr="0088246B">
        <w:trPr>
          <w:trHeight w:hRule="exact" w:val="340"/>
        </w:trPr>
        <w:tc>
          <w:tcPr>
            <w:tcW w:w="3246" w:type="dxa"/>
            <w:tcBorders>
              <w:top w:val="single" w:sz="4" w:space="0" w:color="000000"/>
              <w:left w:val="single" w:sz="12" w:space="0" w:color="auto"/>
              <w:bottom w:val="single" w:sz="4" w:space="0" w:color="000000"/>
              <w:right w:val="single" w:sz="12" w:space="0" w:color="auto"/>
            </w:tcBorders>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Świadczenia aktywizacyjne</w:t>
            </w:r>
          </w:p>
        </w:tc>
        <w:tc>
          <w:tcPr>
            <w:tcW w:w="3628" w:type="dxa"/>
            <w:gridSpan w:val="4"/>
            <w:vMerge/>
            <w:tcBorders>
              <w:left w:val="single" w:sz="12" w:space="0" w:color="auto"/>
              <w:right w:val="single" w:sz="4" w:space="0" w:color="auto"/>
            </w:tcBorders>
            <w:vAlign w:val="center"/>
          </w:tcPr>
          <w:p w:rsidR="00CF0984" w:rsidRPr="003A7F7F" w:rsidRDefault="00CF0984" w:rsidP="0088246B">
            <w:pPr>
              <w:spacing w:line="288" w:lineRule="auto"/>
              <w:rPr>
                <w:rFonts w:asciiTheme="minorHAnsi" w:hAnsiTheme="minorHAnsi" w:cs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4</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5</w:t>
            </w:r>
          </w:p>
        </w:tc>
        <w:tc>
          <w:tcPr>
            <w:tcW w:w="907" w:type="dxa"/>
            <w:tcBorders>
              <w:top w:val="single" w:sz="4" w:space="0" w:color="auto"/>
              <w:left w:val="single" w:sz="4" w:space="0" w:color="auto"/>
              <w:bottom w:val="single" w:sz="4" w:space="0" w:color="auto"/>
              <w:right w:val="single" w:sz="12"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0</w:t>
            </w:r>
          </w:p>
        </w:tc>
      </w:tr>
      <w:tr w:rsidR="00CF0984" w:rsidRPr="003A7F7F" w:rsidTr="0088246B">
        <w:trPr>
          <w:trHeight w:hRule="exact" w:val="340"/>
        </w:trPr>
        <w:tc>
          <w:tcPr>
            <w:tcW w:w="3246" w:type="dxa"/>
            <w:tcBorders>
              <w:top w:val="single" w:sz="4" w:space="0" w:color="000000"/>
              <w:left w:val="single" w:sz="12" w:space="0" w:color="auto"/>
              <w:bottom w:val="single" w:sz="4" w:space="0" w:color="auto"/>
              <w:right w:val="single" w:sz="12" w:space="0" w:color="auto"/>
            </w:tcBorders>
            <w:shd w:val="clear" w:color="auto" w:fill="D9D9D9"/>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Refundacja ZUS</w:t>
            </w:r>
          </w:p>
        </w:tc>
        <w:tc>
          <w:tcPr>
            <w:tcW w:w="3628" w:type="dxa"/>
            <w:gridSpan w:val="4"/>
            <w:vMerge/>
            <w:tcBorders>
              <w:left w:val="single" w:sz="12" w:space="0" w:color="auto"/>
              <w:right w:val="single" w:sz="4" w:space="0" w:color="auto"/>
            </w:tcBorders>
            <w:vAlign w:val="center"/>
          </w:tcPr>
          <w:p w:rsidR="00CF0984" w:rsidRPr="003A7F7F" w:rsidRDefault="00CF0984" w:rsidP="0088246B">
            <w:pPr>
              <w:spacing w:line="288" w:lineRule="auto"/>
              <w:rPr>
                <w:rFonts w:asciiTheme="minorHAnsi" w:hAnsiTheme="minorHAnsi" w:cs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w:t>
            </w:r>
          </w:p>
        </w:tc>
        <w:tc>
          <w:tcPr>
            <w:tcW w:w="90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0</w:t>
            </w:r>
          </w:p>
        </w:tc>
      </w:tr>
      <w:tr w:rsidR="00CF0984" w:rsidRPr="003A7F7F" w:rsidTr="0088246B">
        <w:trPr>
          <w:trHeight w:hRule="exact" w:val="340"/>
        </w:trPr>
        <w:tc>
          <w:tcPr>
            <w:tcW w:w="3246" w:type="dxa"/>
            <w:tcBorders>
              <w:top w:val="single" w:sz="4" w:space="0" w:color="auto"/>
              <w:left w:val="single" w:sz="12" w:space="0" w:color="auto"/>
              <w:bottom w:val="single" w:sz="4" w:space="0" w:color="auto"/>
              <w:right w:val="single" w:sz="12" w:space="0" w:color="auto"/>
            </w:tcBorders>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Dofinansowanie 50+</w:t>
            </w:r>
          </w:p>
        </w:tc>
        <w:tc>
          <w:tcPr>
            <w:tcW w:w="3628" w:type="dxa"/>
            <w:gridSpan w:val="4"/>
            <w:vMerge/>
            <w:tcBorders>
              <w:left w:val="single" w:sz="12" w:space="0" w:color="auto"/>
              <w:bottom w:val="single" w:sz="4" w:space="0" w:color="auto"/>
              <w:right w:val="single" w:sz="4" w:space="0" w:color="auto"/>
            </w:tcBorders>
            <w:vAlign w:val="center"/>
          </w:tcPr>
          <w:p w:rsidR="00CF0984" w:rsidRPr="003A7F7F" w:rsidRDefault="00CF0984" w:rsidP="0088246B">
            <w:pPr>
              <w:spacing w:line="288" w:lineRule="auto"/>
              <w:rPr>
                <w:rFonts w:asciiTheme="minorHAnsi" w:hAnsiTheme="minorHAnsi" w:cstheme="minorHAnsi"/>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10</w:t>
            </w:r>
          </w:p>
        </w:tc>
        <w:tc>
          <w:tcPr>
            <w:tcW w:w="907" w:type="dxa"/>
            <w:tcBorders>
              <w:top w:val="single" w:sz="4" w:space="0" w:color="auto"/>
              <w:left w:val="single" w:sz="4" w:space="0" w:color="auto"/>
              <w:bottom w:val="single" w:sz="4" w:space="0" w:color="auto"/>
              <w:right w:val="single" w:sz="4"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8</w:t>
            </w:r>
          </w:p>
        </w:tc>
        <w:tc>
          <w:tcPr>
            <w:tcW w:w="907" w:type="dxa"/>
            <w:tcBorders>
              <w:top w:val="single" w:sz="4" w:space="0" w:color="auto"/>
              <w:left w:val="single" w:sz="4" w:space="0" w:color="auto"/>
              <w:bottom w:val="single" w:sz="4" w:space="0" w:color="auto"/>
              <w:right w:val="single" w:sz="12" w:space="0" w:color="auto"/>
            </w:tcBorders>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14</w:t>
            </w:r>
          </w:p>
        </w:tc>
      </w:tr>
      <w:tr w:rsidR="00CF0984" w:rsidRPr="003A7F7F" w:rsidTr="0088246B">
        <w:trPr>
          <w:trHeight w:hRule="exact" w:val="340"/>
        </w:trPr>
        <w:tc>
          <w:tcPr>
            <w:tcW w:w="3246"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CF0984" w:rsidRPr="003A7F7F" w:rsidRDefault="00CF0984" w:rsidP="0088246B">
            <w:pPr>
              <w:spacing w:line="288" w:lineRule="auto"/>
              <w:rPr>
                <w:rFonts w:asciiTheme="minorHAnsi" w:hAnsiTheme="minorHAnsi" w:cstheme="minorHAnsi"/>
                <w:sz w:val="20"/>
                <w:szCs w:val="20"/>
              </w:rPr>
            </w:pPr>
            <w:r w:rsidRPr="003A7F7F">
              <w:rPr>
                <w:rFonts w:asciiTheme="minorHAnsi" w:hAnsiTheme="minorHAnsi" w:cstheme="minorHAnsi"/>
                <w:sz w:val="20"/>
                <w:szCs w:val="20"/>
              </w:rPr>
              <w:t>Refundacja -30</w:t>
            </w:r>
          </w:p>
        </w:tc>
        <w:tc>
          <w:tcPr>
            <w:tcW w:w="5442" w:type="dxa"/>
            <w:gridSpan w:val="6"/>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od I.2016r.</w:t>
            </w:r>
          </w:p>
        </w:tc>
        <w:tc>
          <w:tcPr>
            <w:tcW w:w="907"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CF0984" w:rsidRPr="003A7F7F" w:rsidRDefault="00CF0984" w:rsidP="0088246B">
            <w:pPr>
              <w:spacing w:line="288" w:lineRule="auto"/>
              <w:jc w:val="center"/>
              <w:rPr>
                <w:rFonts w:asciiTheme="minorHAnsi" w:hAnsiTheme="minorHAnsi" w:cstheme="minorHAnsi"/>
                <w:sz w:val="20"/>
                <w:szCs w:val="20"/>
              </w:rPr>
            </w:pPr>
            <w:r w:rsidRPr="003A7F7F">
              <w:rPr>
                <w:rFonts w:asciiTheme="minorHAnsi" w:hAnsiTheme="minorHAnsi" w:cstheme="minorHAnsi"/>
                <w:sz w:val="20"/>
                <w:szCs w:val="20"/>
              </w:rPr>
              <w:t>195</w:t>
            </w:r>
          </w:p>
        </w:tc>
      </w:tr>
      <w:tr w:rsidR="00CF0984" w:rsidRPr="003A7F7F" w:rsidTr="0088246B">
        <w:trPr>
          <w:trHeight w:hRule="exact" w:val="340"/>
        </w:trPr>
        <w:tc>
          <w:tcPr>
            <w:tcW w:w="3246" w:type="dxa"/>
            <w:tcBorders>
              <w:top w:val="single" w:sz="12" w:space="0" w:color="auto"/>
              <w:left w:val="single" w:sz="12" w:space="0" w:color="auto"/>
              <w:bottom w:val="single" w:sz="12" w:space="0" w:color="auto"/>
              <w:right w:val="single" w:sz="12" w:space="0" w:color="auto"/>
            </w:tcBorders>
            <w:shd w:val="clear" w:color="auto" w:fill="C00000"/>
            <w:vAlign w:val="center"/>
            <w:hideMark/>
          </w:tcPr>
          <w:p w:rsidR="00CF0984" w:rsidRPr="003A7F7F" w:rsidRDefault="00CF0984" w:rsidP="0088246B">
            <w:pPr>
              <w:spacing w:line="288" w:lineRule="auto"/>
              <w:rPr>
                <w:rFonts w:asciiTheme="minorHAnsi" w:hAnsiTheme="minorHAnsi" w:cstheme="minorHAnsi"/>
                <w:b/>
                <w:bCs/>
                <w:sz w:val="20"/>
                <w:szCs w:val="20"/>
              </w:rPr>
            </w:pPr>
            <w:r w:rsidRPr="003A7F7F">
              <w:rPr>
                <w:rFonts w:asciiTheme="minorHAnsi" w:hAnsiTheme="minorHAnsi" w:cstheme="minorHAnsi"/>
                <w:b/>
                <w:bCs/>
                <w:sz w:val="20"/>
                <w:szCs w:val="20"/>
              </w:rPr>
              <w:t>Ogółem</w:t>
            </w:r>
          </w:p>
        </w:tc>
        <w:tc>
          <w:tcPr>
            <w:tcW w:w="907" w:type="dxa"/>
            <w:tcBorders>
              <w:top w:val="single" w:sz="12" w:space="0" w:color="auto"/>
              <w:left w:val="single" w:sz="12" w:space="0" w:color="auto"/>
              <w:bottom w:val="single" w:sz="12" w:space="0" w:color="auto"/>
              <w:right w:val="single" w:sz="4" w:space="0" w:color="auto"/>
            </w:tcBorders>
            <w:shd w:val="clear" w:color="auto" w:fill="C00000"/>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1335</w:t>
            </w:r>
          </w:p>
        </w:tc>
        <w:tc>
          <w:tcPr>
            <w:tcW w:w="907" w:type="dxa"/>
            <w:tcBorders>
              <w:top w:val="single" w:sz="12" w:space="0" w:color="auto"/>
              <w:left w:val="single" w:sz="4" w:space="0" w:color="auto"/>
              <w:bottom w:val="single" w:sz="12" w:space="0" w:color="auto"/>
              <w:right w:val="single" w:sz="4" w:space="0" w:color="auto"/>
            </w:tcBorders>
            <w:shd w:val="clear" w:color="auto" w:fill="C00000"/>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824</w:t>
            </w:r>
          </w:p>
        </w:tc>
        <w:tc>
          <w:tcPr>
            <w:tcW w:w="907" w:type="dxa"/>
            <w:tcBorders>
              <w:top w:val="single" w:sz="12" w:space="0" w:color="auto"/>
              <w:left w:val="single" w:sz="4" w:space="0" w:color="auto"/>
              <w:bottom w:val="single" w:sz="12" w:space="0" w:color="auto"/>
              <w:right w:val="single" w:sz="4" w:space="0" w:color="auto"/>
            </w:tcBorders>
            <w:shd w:val="clear" w:color="auto" w:fill="C00000"/>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975</w:t>
            </w:r>
          </w:p>
        </w:tc>
        <w:tc>
          <w:tcPr>
            <w:tcW w:w="907" w:type="dxa"/>
            <w:tcBorders>
              <w:top w:val="single" w:sz="12" w:space="0" w:color="auto"/>
              <w:left w:val="single" w:sz="4" w:space="0" w:color="auto"/>
              <w:bottom w:val="single" w:sz="12" w:space="0" w:color="auto"/>
              <w:right w:val="single" w:sz="4" w:space="0" w:color="auto"/>
            </w:tcBorders>
            <w:shd w:val="clear" w:color="auto" w:fill="C00000"/>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1280</w:t>
            </w:r>
          </w:p>
        </w:tc>
        <w:tc>
          <w:tcPr>
            <w:tcW w:w="907" w:type="dxa"/>
            <w:tcBorders>
              <w:top w:val="single" w:sz="12" w:space="0" w:color="auto"/>
              <w:left w:val="single" w:sz="4" w:space="0" w:color="auto"/>
              <w:bottom w:val="single" w:sz="12" w:space="0" w:color="auto"/>
              <w:right w:val="single" w:sz="4" w:space="0" w:color="auto"/>
            </w:tcBorders>
            <w:shd w:val="clear" w:color="auto" w:fill="C00000"/>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1486</w:t>
            </w:r>
          </w:p>
        </w:tc>
        <w:tc>
          <w:tcPr>
            <w:tcW w:w="907" w:type="dxa"/>
            <w:tcBorders>
              <w:top w:val="single" w:sz="12" w:space="0" w:color="auto"/>
              <w:left w:val="single" w:sz="4" w:space="0" w:color="auto"/>
              <w:bottom w:val="single" w:sz="12" w:space="0" w:color="auto"/>
              <w:right w:val="single" w:sz="4" w:space="0" w:color="auto"/>
            </w:tcBorders>
            <w:shd w:val="clear" w:color="auto" w:fill="C00000"/>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1549</w:t>
            </w:r>
          </w:p>
        </w:tc>
        <w:tc>
          <w:tcPr>
            <w:tcW w:w="907" w:type="dxa"/>
            <w:tcBorders>
              <w:top w:val="single" w:sz="12" w:space="0" w:color="auto"/>
              <w:left w:val="single" w:sz="4" w:space="0" w:color="auto"/>
              <w:bottom w:val="single" w:sz="12" w:space="0" w:color="auto"/>
              <w:right w:val="single" w:sz="12" w:space="0" w:color="auto"/>
            </w:tcBorders>
            <w:shd w:val="clear" w:color="auto" w:fill="C00000"/>
            <w:vAlign w:val="center"/>
            <w:hideMark/>
          </w:tcPr>
          <w:p w:rsidR="00CF0984" w:rsidRPr="003A7F7F" w:rsidRDefault="00CF0984" w:rsidP="0088246B">
            <w:pPr>
              <w:spacing w:line="288" w:lineRule="auto"/>
              <w:jc w:val="center"/>
              <w:rPr>
                <w:rFonts w:asciiTheme="minorHAnsi" w:hAnsiTheme="minorHAnsi" w:cstheme="minorHAnsi"/>
                <w:b/>
                <w:bCs/>
                <w:sz w:val="20"/>
                <w:szCs w:val="20"/>
              </w:rPr>
            </w:pPr>
            <w:r w:rsidRPr="003A7F7F">
              <w:rPr>
                <w:rFonts w:asciiTheme="minorHAnsi" w:hAnsiTheme="minorHAnsi" w:cstheme="minorHAnsi"/>
                <w:b/>
                <w:bCs/>
                <w:sz w:val="20"/>
                <w:szCs w:val="20"/>
              </w:rPr>
              <w:t>1147</w:t>
            </w:r>
          </w:p>
        </w:tc>
      </w:tr>
    </w:tbl>
    <w:p w:rsidR="00373CBA" w:rsidRPr="007414F7" w:rsidRDefault="00373CBA" w:rsidP="005F60B8">
      <w:pPr>
        <w:pStyle w:val="Nagwek2"/>
        <w:spacing w:line="288" w:lineRule="auto"/>
        <w:rPr>
          <w:rFonts w:ascii="Calibri" w:eastAsia="MS Mincho" w:hAnsi="Calibri" w:cstheme="minorHAnsi"/>
          <w:sz w:val="28"/>
          <w:szCs w:val="28"/>
        </w:rPr>
      </w:pPr>
    </w:p>
    <w:p w:rsidR="00373CBA" w:rsidRPr="00F051DD" w:rsidRDefault="00373CBA" w:rsidP="00F051DD">
      <w:pPr>
        <w:pStyle w:val="Nagwek2"/>
        <w:spacing w:line="288" w:lineRule="auto"/>
        <w:rPr>
          <w:rFonts w:ascii="Calibri" w:eastAsia="MS Mincho" w:hAnsi="Calibri" w:cstheme="minorHAnsi"/>
          <w:sz w:val="28"/>
          <w:szCs w:val="28"/>
        </w:rPr>
      </w:pPr>
      <w:bookmarkStart w:id="57" w:name="_Toc476575871"/>
      <w:bookmarkEnd w:id="56"/>
      <w:r w:rsidRPr="007414F7">
        <w:rPr>
          <w:rFonts w:ascii="Calibri" w:eastAsia="MS Mincho" w:hAnsi="Calibri" w:cstheme="minorHAnsi"/>
          <w:sz w:val="28"/>
          <w:szCs w:val="28"/>
        </w:rPr>
        <w:br/>
      </w:r>
      <w:bookmarkStart w:id="58" w:name="_Toc487447417"/>
      <w:bookmarkStart w:id="59" w:name="_Toc487447485"/>
      <w:r w:rsidR="005F60B8" w:rsidRPr="003518C1">
        <w:rPr>
          <w:rFonts w:ascii="Calibri" w:eastAsia="MS Mincho" w:hAnsi="Calibri" w:cstheme="minorHAnsi"/>
          <w:sz w:val="28"/>
          <w:szCs w:val="28"/>
        </w:rPr>
        <w:t>Finansowanie aktywnych form przeciwdziałania bezrobociu</w:t>
      </w:r>
      <w:bookmarkEnd w:id="57"/>
      <w:bookmarkEnd w:id="58"/>
      <w:bookmarkEnd w:id="59"/>
    </w:p>
    <w:p w:rsidR="005F60B8" w:rsidRPr="003518C1" w:rsidRDefault="005F60B8" w:rsidP="003518C1">
      <w:pPr>
        <w:spacing w:line="276" w:lineRule="auto"/>
        <w:ind w:firstLine="709"/>
        <w:jc w:val="both"/>
        <w:rPr>
          <w:rFonts w:ascii="Calibri" w:eastAsia="MS Mincho" w:hAnsi="Calibri" w:cstheme="minorHAnsi"/>
        </w:rPr>
      </w:pPr>
      <w:r w:rsidRPr="003518C1">
        <w:rPr>
          <w:rFonts w:ascii="Calibri" w:hAnsi="Calibri" w:cstheme="minorHAnsi"/>
        </w:rPr>
        <w:t xml:space="preserve">Realizacja usług i instrumentów rynku pracy była możliwa dzięki pozyskiwaniu środków finansowych na ten cel. </w:t>
      </w:r>
      <w:r w:rsidR="00CF0984" w:rsidRPr="003518C1">
        <w:rPr>
          <w:rFonts w:ascii="Calibri" w:hAnsi="Calibri" w:cstheme="minorHAnsi"/>
        </w:rPr>
        <w:t xml:space="preserve">W latach 2010 – 2016 powiat wągrowiecki dysponował od </w:t>
      </w:r>
      <w:r w:rsidR="00E73FF7" w:rsidRPr="003518C1">
        <w:rPr>
          <w:rFonts w:ascii="Calibri" w:hAnsi="Calibri" w:cstheme="minorHAnsi"/>
        </w:rPr>
        <w:t xml:space="preserve"> 5,</w:t>
      </w:r>
      <w:r w:rsidR="004E54D4" w:rsidRPr="003518C1">
        <w:rPr>
          <w:rFonts w:ascii="Calibri" w:hAnsi="Calibri" w:cstheme="minorHAnsi"/>
        </w:rPr>
        <w:t>4</w:t>
      </w:r>
      <w:r w:rsidR="00E73FF7" w:rsidRPr="003518C1">
        <w:rPr>
          <w:rFonts w:ascii="Calibri" w:hAnsi="Calibri" w:cstheme="minorHAnsi"/>
        </w:rPr>
        <w:t xml:space="preserve"> mln zł </w:t>
      </w:r>
      <w:r w:rsidR="00D945DC">
        <w:rPr>
          <w:rFonts w:ascii="Calibri" w:hAnsi="Calibri" w:cstheme="minorHAnsi"/>
        </w:rPr>
        <w:br/>
      </w:r>
      <w:r w:rsidR="00E73FF7" w:rsidRPr="003518C1">
        <w:rPr>
          <w:rFonts w:ascii="Calibri" w:hAnsi="Calibri" w:cstheme="minorHAnsi"/>
        </w:rPr>
        <w:t xml:space="preserve">w roku 2011 do 13,2 w roku 2014 (najniższa i najwyższa wartość w latach 2010 – 2016). </w:t>
      </w:r>
      <w:r w:rsidRPr="003518C1">
        <w:rPr>
          <w:rFonts w:ascii="Calibri" w:hAnsi="Calibri" w:cstheme="minorHAnsi"/>
        </w:rPr>
        <w:t>W 2016 roku tut. PUP dysponował środkami finansowymi Funduszu Pracy oraz Europejskiego Funduszu Społecznego w wysokości 11,3 mln zł, z tego:</w:t>
      </w:r>
    </w:p>
    <w:p w:rsidR="005F60B8" w:rsidRPr="003518C1" w:rsidRDefault="005F60B8" w:rsidP="003518C1">
      <w:pPr>
        <w:pStyle w:val="Akapitzlist"/>
        <w:numPr>
          <w:ilvl w:val="0"/>
          <w:numId w:val="18"/>
        </w:numPr>
        <w:tabs>
          <w:tab w:val="right" w:pos="3969"/>
        </w:tabs>
        <w:spacing w:line="276" w:lineRule="auto"/>
        <w:jc w:val="both"/>
        <w:rPr>
          <w:rFonts w:cstheme="minorHAnsi"/>
        </w:rPr>
      </w:pPr>
      <w:r w:rsidRPr="003518C1">
        <w:rPr>
          <w:rFonts w:cstheme="minorHAnsi"/>
        </w:rPr>
        <w:t>EFS PO WER</w:t>
      </w:r>
      <w:r w:rsidRPr="003518C1">
        <w:rPr>
          <w:rFonts w:cstheme="minorHAnsi"/>
        </w:rPr>
        <w:tab/>
        <w:t>2.691,1 tys. zł</w:t>
      </w:r>
    </w:p>
    <w:p w:rsidR="005F60B8" w:rsidRPr="003518C1" w:rsidRDefault="005F60B8" w:rsidP="003518C1">
      <w:pPr>
        <w:pStyle w:val="Akapitzlist"/>
        <w:numPr>
          <w:ilvl w:val="0"/>
          <w:numId w:val="18"/>
        </w:numPr>
        <w:tabs>
          <w:tab w:val="right" w:pos="3969"/>
        </w:tabs>
        <w:spacing w:line="276" w:lineRule="auto"/>
        <w:jc w:val="both"/>
        <w:rPr>
          <w:rFonts w:cstheme="minorHAnsi"/>
        </w:rPr>
      </w:pPr>
      <w:r w:rsidRPr="003518C1">
        <w:rPr>
          <w:rFonts w:cstheme="minorHAnsi"/>
        </w:rPr>
        <w:t xml:space="preserve">EFS WRPO </w:t>
      </w:r>
      <w:r w:rsidRPr="003518C1">
        <w:rPr>
          <w:rFonts w:cstheme="minorHAnsi"/>
        </w:rPr>
        <w:tab/>
        <w:t>1.370,2 tys. zł</w:t>
      </w:r>
    </w:p>
    <w:p w:rsidR="005F60B8" w:rsidRPr="003518C1" w:rsidRDefault="005F60B8" w:rsidP="003518C1">
      <w:pPr>
        <w:pStyle w:val="Akapitzlist"/>
        <w:numPr>
          <w:ilvl w:val="0"/>
          <w:numId w:val="18"/>
        </w:numPr>
        <w:tabs>
          <w:tab w:val="right" w:pos="3969"/>
        </w:tabs>
        <w:spacing w:line="276" w:lineRule="auto"/>
        <w:jc w:val="both"/>
        <w:rPr>
          <w:rFonts w:cstheme="minorHAnsi"/>
        </w:rPr>
      </w:pPr>
      <w:r w:rsidRPr="003518C1">
        <w:rPr>
          <w:rFonts w:cstheme="minorHAnsi"/>
        </w:rPr>
        <w:t xml:space="preserve">KFS </w:t>
      </w:r>
      <w:r w:rsidRPr="003518C1">
        <w:rPr>
          <w:rFonts w:cstheme="minorHAnsi"/>
        </w:rPr>
        <w:tab/>
        <w:t>350,5 tys. zł</w:t>
      </w:r>
      <w:r w:rsidR="00E73FF7" w:rsidRPr="003518C1">
        <w:rPr>
          <w:rFonts w:cstheme="minorHAnsi"/>
        </w:rPr>
        <w:t>.</w:t>
      </w:r>
    </w:p>
    <w:p w:rsidR="00E73FF7" w:rsidRDefault="00E73FF7" w:rsidP="003518C1">
      <w:pPr>
        <w:tabs>
          <w:tab w:val="right" w:pos="3969"/>
        </w:tabs>
        <w:spacing w:line="276" w:lineRule="auto"/>
        <w:jc w:val="both"/>
        <w:rPr>
          <w:rFonts w:ascii="Calibri" w:hAnsi="Calibri" w:cstheme="minorHAnsi"/>
        </w:rPr>
      </w:pPr>
      <w:r w:rsidRPr="003518C1">
        <w:rPr>
          <w:rFonts w:ascii="Calibri" w:hAnsi="Calibri" w:cstheme="minorHAnsi"/>
        </w:rPr>
        <w:t xml:space="preserve">Na 2017 rok zaplanowano kwotę 9,3 mln zł (razem ze środkami KFS).  Wielkość dostępnych środków finansowych jest uzależniona od poziomu wpływów do Funduszu składek, do których zobowiązani są pracodawcy. Należy jednak pamiętać, że powoduje to wysoki poziom środków </w:t>
      </w:r>
      <w:r w:rsidR="00D945DC">
        <w:rPr>
          <w:rFonts w:ascii="Calibri" w:hAnsi="Calibri" w:cstheme="minorHAnsi"/>
        </w:rPr>
        <w:br/>
      </w:r>
      <w:r w:rsidRPr="003518C1">
        <w:rPr>
          <w:rFonts w:ascii="Calibri" w:hAnsi="Calibri" w:cstheme="minorHAnsi"/>
        </w:rPr>
        <w:t xml:space="preserve">w okresach niskiego bezrobocia i – paradoksalnie – niski przy dużym bezrobociu. Ze środków Funduszu Pracy od wielu lat finansowane jest nabywanie kwalifikacji przez personel medyczny, </w:t>
      </w:r>
      <w:r w:rsidR="00D945DC">
        <w:rPr>
          <w:rFonts w:ascii="Calibri" w:hAnsi="Calibri" w:cstheme="minorHAnsi"/>
        </w:rPr>
        <w:br/>
      </w:r>
      <w:r w:rsidRPr="003518C1">
        <w:rPr>
          <w:rFonts w:ascii="Calibri" w:hAnsi="Calibri" w:cstheme="minorHAnsi"/>
        </w:rPr>
        <w:t xml:space="preserve">a od 2016 roku także realizacja innych zadań, np. realizacja tzw. Ustawy za Życiem czy – będący </w:t>
      </w:r>
      <w:r w:rsidR="00D945DC">
        <w:rPr>
          <w:rFonts w:ascii="Calibri" w:hAnsi="Calibri" w:cstheme="minorHAnsi"/>
        </w:rPr>
        <w:br/>
      </w:r>
      <w:r w:rsidRPr="003518C1">
        <w:rPr>
          <w:rFonts w:ascii="Calibri" w:hAnsi="Calibri" w:cstheme="minorHAnsi"/>
        </w:rPr>
        <w:t xml:space="preserve">na ostatnim etapie procesu legislacyjnego – pakiet wsparcia dla rodzin. </w:t>
      </w:r>
    </w:p>
    <w:p w:rsidR="003518C1" w:rsidRPr="003518C1" w:rsidRDefault="003518C1" w:rsidP="00D945DC">
      <w:pPr>
        <w:tabs>
          <w:tab w:val="right" w:pos="3969"/>
        </w:tabs>
        <w:spacing w:line="288" w:lineRule="auto"/>
        <w:jc w:val="both"/>
        <w:rPr>
          <w:rFonts w:ascii="Calibri" w:hAnsi="Calibri" w:cstheme="minorHAnsi"/>
        </w:rPr>
      </w:pPr>
    </w:p>
    <w:p w:rsidR="00E73FF7" w:rsidRPr="003518C1" w:rsidRDefault="00E73FF7" w:rsidP="00D945DC">
      <w:pPr>
        <w:tabs>
          <w:tab w:val="right" w:pos="3969"/>
        </w:tabs>
        <w:spacing w:line="276" w:lineRule="auto"/>
        <w:jc w:val="both"/>
        <w:rPr>
          <w:rFonts w:ascii="Calibri" w:hAnsi="Calibri" w:cstheme="minorHAnsi"/>
        </w:rPr>
      </w:pPr>
      <w:r w:rsidRPr="003518C1">
        <w:rPr>
          <w:rFonts w:ascii="Calibri" w:hAnsi="Calibri" w:cstheme="minorHAnsi"/>
        </w:rPr>
        <w:t>W ramach dostępnych środków finansowych coraz mniejszy udział stanowią środki przyznawane algorytmem</w:t>
      </w:r>
      <w:r w:rsidR="004E54D4" w:rsidRPr="003518C1">
        <w:rPr>
          <w:rFonts w:ascii="Calibri" w:hAnsi="Calibri" w:cstheme="minorHAnsi"/>
        </w:rPr>
        <w:t xml:space="preserve">.  Większość źródeł finansowania to środki, które można pozyskiwać dodatkowo </w:t>
      </w:r>
      <w:r w:rsidR="00D945DC">
        <w:rPr>
          <w:rFonts w:ascii="Calibri" w:hAnsi="Calibri" w:cstheme="minorHAnsi"/>
        </w:rPr>
        <w:br/>
        <w:t>(</w:t>
      </w:r>
      <w:r w:rsidR="004E54D4" w:rsidRPr="003518C1">
        <w:rPr>
          <w:rFonts w:ascii="Calibri" w:hAnsi="Calibri" w:cstheme="minorHAnsi"/>
        </w:rPr>
        <w:t>rezerwa Ministra, środki europejskie).</w:t>
      </w:r>
      <w:r w:rsidRPr="003518C1">
        <w:rPr>
          <w:rFonts w:ascii="Calibri" w:hAnsi="Calibri" w:cstheme="minorHAnsi"/>
        </w:rPr>
        <w:t xml:space="preserve"> </w:t>
      </w:r>
    </w:p>
    <w:p w:rsidR="004E54D4" w:rsidRPr="003518C1" w:rsidRDefault="004E54D4" w:rsidP="00D945DC">
      <w:pPr>
        <w:tabs>
          <w:tab w:val="right" w:pos="3969"/>
        </w:tabs>
        <w:spacing w:line="276" w:lineRule="auto"/>
        <w:jc w:val="both"/>
        <w:rPr>
          <w:rFonts w:ascii="Calibri" w:hAnsi="Calibri" w:cstheme="minorHAnsi"/>
        </w:rPr>
      </w:pPr>
      <w:r w:rsidRPr="003518C1">
        <w:rPr>
          <w:rFonts w:ascii="Calibri" w:hAnsi="Calibri" w:cstheme="minorHAnsi"/>
        </w:rPr>
        <w:t>W ostatnich latach utrwaliła się struktura wydatków Funduszu Pracy i środków EFS, w której większość zasobów kierowana jest na działania aktywizujące.</w:t>
      </w:r>
    </w:p>
    <w:p w:rsidR="00440208" w:rsidRDefault="00440208" w:rsidP="005F60B8">
      <w:pPr>
        <w:pStyle w:val="Nagwek5"/>
        <w:spacing w:before="0" w:after="0" w:line="288" w:lineRule="auto"/>
        <w:rPr>
          <w:rFonts w:eastAsia="MS Mincho" w:cstheme="minorHAnsi"/>
          <w:sz w:val="28"/>
          <w:szCs w:val="28"/>
        </w:rPr>
      </w:pPr>
      <w:bookmarkStart w:id="60" w:name="_Toc476575873"/>
      <w:bookmarkStart w:id="61" w:name="_Toc445129459"/>
    </w:p>
    <w:p w:rsidR="0012448F" w:rsidRDefault="0012448F" w:rsidP="0012448F">
      <w:pPr>
        <w:rPr>
          <w:rFonts w:eastAsia="MS Mincho"/>
        </w:rPr>
      </w:pPr>
    </w:p>
    <w:p w:rsidR="0012448F" w:rsidRDefault="0012448F" w:rsidP="0012448F">
      <w:pPr>
        <w:rPr>
          <w:rFonts w:eastAsia="MS Mincho"/>
        </w:rPr>
      </w:pPr>
    </w:p>
    <w:p w:rsidR="0012448F" w:rsidRDefault="0012448F" w:rsidP="0012448F">
      <w:pPr>
        <w:rPr>
          <w:rFonts w:eastAsia="MS Mincho"/>
        </w:rPr>
      </w:pPr>
    </w:p>
    <w:p w:rsidR="0012448F" w:rsidRDefault="0012448F" w:rsidP="0012448F">
      <w:pPr>
        <w:rPr>
          <w:rFonts w:eastAsia="MS Mincho"/>
        </w:rPr>
      </w:pPr>
    </w:p>
    <w:p w:rsidR="0012448F" w:rsidRDefault="0012448F" w:rsidP="0012448F">
      <w:pPr>
        <w:rPr>
          <w:rFonts w:eastAsia="MS Mincho"/>
        </w:rPr>
      </w:pPr>
    </w:p>
    <w:p w:rsidR="0012448F" w:rsidRDefault="0012448F" w:rsidP="0012448F">
      <w:pPr>
        <w:rPr>
          <w:rFonts w:eastAsia="MS Mincho"/>
        </w:rPr>
      </w:pPr>
    </w:p>
    <w:p w:rsidR="0012448F" w:rsidRDefault="0012448F" w:rsidP="0012448F">
      <w:pPr>
        <w:rPr>
          <w:rFonts w:eastAsia="MS Mincho"/>
        </w:rPr>
      </w:pPr>
    </w:p>
    <w:p w:rsidR="0012448F" w:rsidRPr="0012448F" w:rsidRDefault="0012448F" w:rsidP="0012448F">
      <w:pPr>
        <w:rPr>
          <w:rFonts w:eastAsia="MS Mincho"/>
        </w:rPr>
      </w:pPr>
    </w:p>
    <w:p w:rsidR="005F60B8" w:rsidRPr="003518C1" w:rsidRDefault="005F60B8" w:rsidP="005F60B8">
      <w:pPr>
        <w:pStyle w:val="Nagwek5"/>
        <w:spacing w:before="0" w:after="0" w:line="288" w:lineRule="auto"/>
        <w:rPr>
          <w:rFonts w:asciiTheme="minorHAnsi" w:eastAsia="MS Mincho" w:hAnsiTheme="minorHAnsi" w:cstheme="minorHAnsi"/>
          <w:sz w:val="20"/>
          <w:szCs w:val="20"/>
        </w:rPr>
      </w:pPr>
      <w:bookmarkStart w:id="62" w:name="_Toc476575874"/>
      <w:bookmarkEnd w:id="60"/>
      <w:bookmarkEnd w:id="61"/>
      <w:r w:rsidRPr="003518C1">
        <w:rPr>
          <w:rFonts w:asciiTheme="minorHAnsi" w:eastAsia="MS Mincho" w:hAnsiTheme="minorHAnsi" w:cstheme="minorHAnsi"/>
          <w:sz w:val="20"/>
          <w:szCs w:val="20"/>
        </w:rPr>
        <w:lastRenderedPageBreak/>
        <w:t>Struktura wydatków Funduszu Pracy (w tym EFS) w latach 20</w:t>
      </w:r>
      <w:r w:rsidR="00440208" w:rsidRPr="003518C1">
        <w:rPr>
          <w:rFonts w:asciiTheme="minorHAnsi" w:eastAsia="MS Mincho" w:hAnsiTheme="minorHAnsi" w:cstheme="minorHAnsi"/>
          <w:sz w:val="20"/>
          <w:szCs w:val="20"/>
        </w:rPr>
        <w:t>10</w:t>
      </w:r>
      <w:r w:rsidR="00690B3D" w:rsidRPr="003518C1">
        <w:rPr>
          <w:rFonts w:asciiTheme="minorHAnsi" w:eastAsia="MS Mincho" w:hAnsiTheme="minorHAnsi" w:cstheme="minorHAnsi"/>
          <w:sz w:val="20"/>
          <w:szCs w:val="20"/>
        </w:rPr>
        <w:t xml:space="preserve"> – 2016</w:t>
      </w:r>
      <w:r w:rsidRPr="003518C1">
        <w:rPr>
          <w:rFonts w:asciiTheme="minorHAnsi" w:eastAsia="MS Mincho" w:hAnsiTheme="minorHAnsi" w:cstheme="minorHAnsi"/>
          <w:sz w:val="20"/>
          <w:szCs w:val="20"/>
        </w:rPr>
        <w:t xml:space="preserve"> (w tys.</w:t>
      </w:r>
      <w:r w:rsidR="00440208" w:rsidRPr="003518C1">
        <w:rPr>
          <w:rFonts w:asciiTheme="minorHAnsi" w:eastAsia="MS Mincho" w:hAnsiTheme="minorHAnsi" w:cstheme="minorHAnsi"/>
          <w:sz w:val="20"/>
          <w:szCs w:val="20"/>
        </w:rPr>
        <w:t xml:space="preserve"> </w:t>
      </w:r>
      <w:r w:rsidRPr="003518C1">
        <w:rPr>
          <w:rFonts w:asciiTheme="minorHAnsi" w:eastAsia="MS Mincho" w:hAnsiTheme="minorHAnsi" w:cstheme="minorHAnsi"/>
          <w:sz w:val="20"/>
          <w:szCs w:val="20"/>
        </w:rPr>
        <w:t>zł)</w:t>
      </w:r>
      <w:bookmarkEnd w:id="62"/>
    </w:p>
    <w:tbl>
      <w:tblPr>
        <w:tblW w:w="963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3681"/>
        <w:gridCol w:w="851"/>
        <w:gridCol w:w="851"/>
        <w:gridCol w:w="851"/>
        <w:gridCol w:w="851"/>
        <w:gridCol w:w="851"/>
        <w:gridCol w:w="851"/>
        <w:gridCol w:w="851"/>
      </w:tblGrid>
      <w:tr w:rsidR="00440208" w:rsidRPr="003518C1" w:rsidTr="00440208">
        <w:tc>
          <w:tcPr>
            <w:tcW w:w="3681" w:type="dxa"/>
            <w:tcBorders>
              <w:top w:val="single" w:sz="12" w:space="0" w:color="auto"/>
              <w:bottom w:val="single" w:sz="12" w:space="0" w:color="auto"/>
              <w:right w:val="single" w:sz="12" w:space="0" w:color="auto"/>
            </w:tcBorders>
            <w:shd w:val="clear" w:color="auto" w:fill="FFFF99"/>
            <w:vAlign w:val="center"/>
            <w:hideMark/>
          </w:tcPr>
          <w:p w:rsidR="00440208" w:rsidRPr="003518C1" w:rsidRDefault="00440208" w:rsidP="005F60B8">
            <w:pPr>
              <w:spacing w:line="288" w:lineRule="auto"/>
              <w:jc w:val="center"/>
              <w:rPr>
                <w:rFonts w:asciiTheme="minorHAnsi" w:eastAsia="MS Mincho" w:hAnsiTheme="minorHAnsi" w:cstheme="minorHAnsi"/>
                <w:b/>
                <w:bCs/>
                <w:sz w:val="20"/>
                <w:szCs w:val="20"/>
              </w:rPr>
            </w:pPr>
            <w:r w:rsidRPr="003518C1">
              <w:rPr>
                <w:rFonts w:asciiTheme="minorHAnsi" w:hAnsiTheme="minorHAnsi" w:cstheme="minorHAnsi"/>
                <w:b/>
                <w:bCs/>
                <w:sz w:val="20"/>
                <w:szCs w:val="20"/>
              </w:rPr>
              <w:t>Wyszczególnienie</w:t>
            </w:r>
          </w:p>
        </w:tc>
        <w:tc>
          <w:tcPr>
            <w:tcW w:w="851" w:type="dxa"/>
            <w:tcBorders>
              <w:top w:val="single" w:sz="12" w:space="0" w:color="auto"/>
              <w:left w:val="single" w:sz="12" w:space="0" w:color="auto"/>
              <w:bottom w:val="single" w:sz="12" w:space="0" w:color="auto"/>
            </w:tcBorders>
            <w:shd w:val="clear" w:color="auto" w:fill="FFFF99"/>
            <w:tcMar>
              <w:top w:w="28" w:type="dxa"/>
              <w:left w:w="28" w:type="dxa"/>
              <w:bottom w:w="28" w:type="dxa"/>
              <w:right w:w="28" w:type="dxa"/>
            </w:tcMar>
            <w:vAlign w:val="center"/>
            <w:hideMark/>
          </w:tcPr>
          <w:p w:rsidR="00440208" w:rsidRPr="003518C1" w:rsidRDefault="00440208" w:rsidP="005F60B8">
            <w:pPr>
              <w:spacing w:line="288" w:lineRule="auto"/>
              <w:jc w:val="center"/>
              <w:rPr>
                <w:rFonts w:asciiTheme="minorHAnsi" w:hAnsiTheme="minorHAnsi" w:cstheme="minorHAnsi"/>
                <w:b/>
                <w:bCs/>
                <w:sz w:val="20"/>
                <w:szCs w:val="20"/>
              </w:rPr>
            </w:pPr>
            <w:r w:rsidRPr="003518C1">
              <w:rPr>
                <w:rFonts w:asciiTheme="minorHAnsi" w:hAnsiTheme="minorHAnsi" w:cstheme="minorHAnsi"/>
                <w:b/>
                <w:bCs/>
                <w:sz w:val="20"/>
                <w:szCs w:val="20"/>
              </w:rPr>
              <w:t>2010r.</w:t>
            </w:r>
          </w:p>
        </w:tc>
        <w:tc>
          <w:tcPr>
            <w:tcW w:w="851" w:type="dxa"/>
            <w:tcBorders>
              <w:top w:val="single" w:sz="12" w:space="0" w:color="auto"/>
              <w:bottom w:val="single" w:sz="12" w:space="0" w:color="auto"/>
            </w:tcBorders>
            <w:shd w:val="clear" w:color="auto" w:fill="FFFF99"/>
            <w:tcMar>
              <w:top w:w="28" w:type="dxa"/>
              <w:left w:w="28" w:type="dxa"/>
              <w:bottom w:w="28" w:type="dxa"/>
              <w:right w:w="28" w:type="dxa"/>
            </w:tcMar>
            <w:vAlign w:val="center"/>
            <w:hideMark/>
          </w:tcPr>
          <w:p w:rsidR="00440208" w:rsidRPr="003518C1" w:rsidRDefault="00440208" w:rsidP="005F60B8">
            <w:pPr>
              <w:spacing w:line="288" w:lineRule="auto"/>
              <w:jc w:val="center"/>
              <w:rPr>
                <w:rFonts w:asciiTheme="minorHAnsi" w:hAnsiTheme="minorHAnsi" w:cstheme="minorHAnsi"/>
                <w:b/>
                <w:bCs/>
                <w:sz w:val="20"/>
                <w:szCs w:val="20"/>
              </w:rPr>
            </w:pPr>
            <w:r w:rsidRPr="003518C1">
              <w:rPr>
                <w:rFonts w:asciiTheme="minorHAnsi" w:hAnsiTheme="minorHAnsi" w:cstheme="minorHAnsi"/>
                <w:b/>
                <w:bCs/>
                <w:sz w:val="20"/>
                <w:szCs w:val="20"/>
              </w:rPr>
              <w:t>2011r.</w:t>
            </w:r>
          </w:p>
        </w:tc>
        <w:tc>
          <w:tcPr>
            <w:tcW w:w="851" w:type="dxa"/>
            <w:tcBorders>
              <w:top w:val="single" w:sz="12" w:space="0" w:color="auto"/>
              <w:bottom w:val="single" w:sz="12" w:space="0" w:color="auto"/>
            </w:tcBorders>
            <w:shd w:val="clear" w:color="auto" w:fill="FFFF99"/>
            <w:vAlign w:val="center"/>
            <w:hideMark/>
          </w:tcPr>
          <w:p w:rsidR="00440208" w:rsidRPr="003518C1" w:rsidRDefault="00440208" w:rsidP="005F60B8">
            <w:pPr>
              <w:spacing w:line="288" w:lineRule="auto"/>
              <w:jc w:val="center"/>
              <w:rPr>
                <w:rFonts w:asciiTheme="minorHAnsi" w:hAnsiTheme="minorHAnsi" w:cstheme="minorHAnsi"/>
                <w:b/>
                <w:bCs/>
                <w:sz w:val="20"/>
                <w:szCs w:val="20"/>
              </w:rPr>
            </w:pPr>
            <w:r w:rsidRPr="003518C1">
              <w:rPr>
                <w:rFonts w:asciiTheme="minorHAnsi" w:hAnsiTheme="minorHAnsi" w:cstheme="minorHAnsi"/>
                <w:b/>
                <w:bCs/>
                <w:sz w:val="20"/>
                <w:szCs w:val="20"/>
              </w:rPr>
              <w:t>2012r.</w:t>
            </w:r>
          </w:p>
        </w:tc>
        <w:tc>
          <w:tcPr>
            <w:tcW w:w="851" w:type="dxa"/>
            <w:tcBorders>
              <w:top w:val="single" w:sz="12" w:space="0" w:color="auto"/>
              <w:bottom w:val="single" w:sz="12" w:space="0" w:color="auto"/>
            </w:tcBorders>
            <w:shd w:val="clear" w:color="auto" w:fill="FFFF99"/>
            <w:vAlign w:val="center"/>
            <w:hideMark/>
          </w:tcPr>
          <w:p w:rsidR="00440208" w:rsidRPr="003518C1" w:rsidRDefault="00440208" w:rsidP="005F60B8">
            <w:pPr>
              <w:spacing w:line="288" w:lineRule="auto"/>
              <w:jc w:val="center"/>
              <w:rPr>
                <w:rFonts w:asciiTheme="minorHAnsi" w:hAnsiTheme="minorHAnsi" w:cstheme="minorHAnsi"/>
                <w:b/>
                <w:bCs/>
                <w:sz w:val="20"/>
                <w:szCs w:val="20"/>
              </w:rPr>
            </w:pPr>
            <w:r w:rsidRPr="003518C1">
              <w:rPr>
                <w:rFonts w:asciiTheme="minorHAnsi" w:hAnsiTheme="minorHAnsi" w:cstheme="minorHAnsi"/>
                <w:b/>
                <w:bCs/>
                <w:sz w:val="20"/>
                <w:szCs w:val="20"/>
              </w:rPr>
              <w:t>2013r.</w:t>
            </w:r>
          </w:p>
        </w:tc>
        <w:tc>
          <w:tcPr>
            <w:tcW w:w="851" w:type="dxa"/>
            <w:tcBorders>
              <w:top w:val="single" w:sz="12" w:space="0" w:color="auto"/>
              <w:bottom w:val="single" w:sz="12" w:space="0" w:color="auto"/>
            </w:tcBorders>
            <w:shd w:val="clear" w:color="auto" w:fill="FFFF99"/>
            <w:hideMark/>
          </w:tcPr>
          <w:p w:rsidR="00440208" w:rsidRPr="003518C1" w:rsidRDefault="00440208" w:rsidP="005F60B8">
            <w:pPr>
              <w:spacing w:line="288" w:lineRule="auto"/>
              <w:jc w:val="center"/>
              <w:rPr>
                <w:rFonts w:asciiTheme="minorHAnsi" w:hAnsiTheme="minorHAnsi" w:cstheme="minorHAnsi"/>
                <w:b/>
                <w:bCs/>
                <w:sz w:val="20"/>
                <w:szCs w:val="20"/>
              </w:rPr>
            </w:pPr>
            <w:r w:rsidRPr="003518C1">
              <w:rPr>
                <w:rFonts w:asciiTheme="minorHAnsi" w:hAnsiTheme="minorHAnsi" w:cstheme="minorHAnsi"/>
                <w:b/>
                <w:bCs/>
                <w:sz w:val="20"/>
                <w:szCs w:val="20"/>
              </w:rPr>
              <w:t>2014r.</w:t>
            </w:r>
          </w:p>
        </w:tc>
        <w:tc>
          <w:tcPr>
            <w:tcW w:w="851" w:type="dxa"/>
            <w:tcBorders>
              <w:top w:val="single" w:sz="12" w:space="0" w:color="auto"/>
              <w:bottom w:val="single" w:sz="12" w:space="0" w:color="auto"/>
            </w:tcBorders>
            <w:shd w:val="clear" w:color="auto" w:fill="FFFF99"/>
            <w:hideMark/>
          </w:tcPr>
          <w:p w:rsidR="00440208" w:rsidRPr="003518C1" w:rsidRDefault="00440208" w:rsidP="005F60B8">
            <w:pPr>
              <w:spacing w:line="288" w:lineRule="auto"/>
              <w:jc w:val="center"/>
              <w:rPr>
                <w:rFonts w:asciiTheme="minorHAnsi" w:hAnsiTheme="minorHAnsi" w:cstheme="minorHAnsi"/>
                <w:b/>
                <w:bCs/>
                <w:sz w:val="20"/>
                <w:szCs w:val="20"/>
              </w:rPr>
            </w:pPr>
            <w:r w:rsidRPr="003518C1">
              <w:rPr>
                <w:rFonts w:asciiTheme="minorHAnsi" w:hAnsiTheme="minorHAnsi" w:cstheme="minorHAnsi"/>
                <w:b/>
                <w:bCs/>
                <w:sz w:val="20"/>
                <w:szCs w:val="20"/>
              </w:rPr>
              <w:t>2015r.</w:t>
            </w:r>
          </w:p>
        </w:tc>
        <w:tc>
          <w:tcPr>
            <w:tcW w:w="851" w:type="dxa"/>
            <w:tcBorders>
              <w:top w:val="single" w:sz="12" w:space="0" w:color="auto"/>
              <w:bottom w:val="single" w:sz="12" w:space="0" w:color="auto"/>
            </w:tcBorders>
            <w:shd w:val="clear" w:color="auto" w:fill="FFFF99"/>
            <w:hideMark/>
          </w:tcPr>
          <w:p w:rsidR="00440208" w:rsidRPr="003518C1" w:rsidRDefault="00440208" w:rsidP="005F60B8">
            <w:pPr>
              <w:spacing w:line="288" w:lineRule="auto"/>
              <w:jc w:val="center"/>
              <w:rPr>
                <w:rFonts w:asciiTheme="minorHAnsi" w:hAnsiTheme="minorHAnsi" w:cstheme="minorHAnsi"/>
                <w:b/>
                <w:bCs/>
                <w:sz w:val="20"/>
                <w:szCs w:val="20"/>
              </w:rPr>
            </w:pPr>
            <w:r w:rsidRPr="003518C1">
              <w:rPr>
                <w:rFonts w:asciiTheme="minorHAnsi" w:hAnsiTheme="minorHAnsi" w:cstheme="minorHAnsi"/>
                <w:b/>
                <w:bCs/>
                <w:sz w:val="20"/>
                <w:szCs w:val="20"/>
              </w:rPr>
              <w:t>2016r.</w:t>
            </w:r>
          </w:p>
        </w:tc>
      </w:tr>
      <w:tr w:rsidR="00440208" w:rsidRPr="003518C1" w:rsidTr="00440208">
        <w:tc>
          <w:tcPr>
            <w:tcW w:w="3681" w:type="dxa"/>
            <w:tcBorders>
              <w:top w:val="single" w:sz="12" w:space="0" w:color="auto"/>
              <w:bottom w:val="single" w:sz="4" w:space="0" w:color="000000"/>
              <w:right w:val="single" w:sz="12" w:space="0" w:color="auto"/>
            </w:tcBorders>
            <w:vAlign w:val="center"/>
            <w:hideMark/>
          </w:tcPr>
          <w:p w:rsidR="00440208" w:rsidRPr="003518C1" w:rsidRDefault="00440208" w:rsidP="0068217E">
            <w:pPr>
              <w:rPr>
                <w:rFonts w:asciiTheme="minorHAnsi" w:hAnsiTheme="minorHAnsi" w:cstheme="minorHAnsi"/>
                <w:sz w:val="20"/>
                <w:szCs w:val="20"/>
              </w:rPr>
            </w:pPr>
            <w:r w:rsidRPr="003518C1">
              <w:rPr>
                <w:rFonts w:asciiTheme="minorHAnsi" w:hAnsiTheme="minorHAnsi" w:cstheme="minorHAnsi"/>
                <w:sz w:val="20"/>
                <w:szCs w:val="20"/>
              </w:rPr>
              <w:t xml:space="preserve">Wydatki na formy pasywne /zasiłki dla bezrob., składki na ubezp. społeczne, </w:t>
            </w:r>
            <w:r w:rsidRPr="003518C1">
              <w:rPr>
                <w:rFonts w:asciiTheme="minorHAnsi" w:hAnsiTheme="minorHAnsi" w:cstheme="minorHAnsi"/>
                <w:sz w:val="20"/>
                <w:szCs w:val="20"/>
              </w:rPr>
              <w:br/>
              <w:t>dodatki aktywizacyjne</w:t>
            </w:r>
          </w:p>
        </w:tc>
        <w:tc>
          <w:tcPr>
            <w:tcW w:w="851" w:type="dxa"/>
            <w:tcBorders>
              <w:top w:val="single" w:sz="12" w:space="0" w:color="auto"/>
              <w:left w:val="single" w:sz="12" w:space="0" w:color="auto"/>
            </w:tcBorders>
            <w:tcMar>
              <w:top w:w="28" w:type="dxa"/>
              <w:left w:w="28" w:type="dxa"/>
              <w:bottom w:w="28" w:type="dxa"/>
              <w:right w:w="28" w:type="dxa"/>
            </w:tcMar>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6.357,9</w:t>
            </w:r>
          </w:p>
        </w:tc>
        <w:tc>
          <w:tcPr>
            <w:tcW w:w="851" w:type="dxa"/>
            <w:tcBorders>
              <w:top w:val="single" w:sz="12" w:space="0" w:color="auto"/>
            </w:tcBorders>
            <w:tcMar>
              <w:top w:w="28" w:type="dxa"/>
              <w:left w:w="28" w:type="dxa"/>
              <w:bottom w:w="28" w:type="dxa"/>
              <w:right w:w="28" w:type="dxa"/>
            </w:tcMar>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7.449,5</w:t>
            </w:r>
          </w:p>
        </w:tc>
        <w:tc>
          <w:tcPr>
            <w:tcW w:w="851" w:type="dxa"/>
            <w:tcBorders>
              <w:top w:val="single" w:sz="12" w:space="0" w:color="auto"/>
            </w:tcBorders>
            <w:vAlign w:val="center"/>
            <w:hideMark/>
          </w:tcPr>
          <w:p w:rsidR="00440208" w:rsidRPr="003518C1" w:rsidRDefault="00440208" w:rsidP="0068217E">
            <w:pPr>
              <w:rPr>
                <w:rFonts w:asciiTheme="minorHAnsi" w:hAnsiTheme="minorHAnsi" w:cstheme="minorHAnsi"/>
                <w:sz w:val="20"/>
                <w:szCs w:val="20"/>
              </w:rPr>
            </w:pPr>
            <w:r w:rsidRPr="003518C1">
              <w:rPr>
                <w:rFonts w:asciiTheme="minorHAnsi" w:hAnsiTheme="minorHAnsi" w:cstheme="minorHAnsi"/>
                <w:sz w:val="20"/>
                <w:szCs w:val="20"/>
              </w:rPr>
              <w:t>11.506,1</w:t>
            </w:r>
          </w:p>
        </w:tc>
        <w:tc>
          <w:tcPr>
            <w:tcW w:w="851" w:type="dxa"/>
            <w:tcBorders>
              <w:top w:val="single" w:sz="12" w:space="0" w:color="auto"/>
            </w:tcBorders>
            <w:vAlign w:val="center"/>
            <w:hideMark/>
          </w:tcPr>
          <w:p w:rsidR="00440208" w:rsidRPr="003518C1" w:rsidRDefault="00440208" w:rsidP="0068217E">
            <w:pPr>
              <w:rPr>
                <w:rFonts w:asciiTheme="minorHAnsi" w:hAnsiTheme="minorHAnsi" w:cstheme="minorHAnsi"/>
                <w:sz w:val="20"/>
                <w:szCs w:val="20"/>
              </w:rPr>
            </w:pPr>
            <w:r w:rsidRPr="003518C1">
              <w:rPr>
                <w:rFonts w:asciiTheme="minorHAnsi" w:hAnsiTheme="minorHAnsi" w:cstheme="minorHAnsi"/>
                <w:sz w:val="20"/>
                <w:szCs w:val="20"/>
              </w:rPr>
              <w:t>11.690,0</w:t>
            </w:r>
          </w:p>
        </w:tc>
        <w:tc>
          <w:tcPr>
            <w:tcW w:w="851" w:type="dxa"/>
            <w:tcBorders>
              <w:top w:val="single" w:sz="12" w:space="0" w:color="auto"/>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8.906,3</w:t>
            </w:r>
          </w:p>
        </w:tc>
        <w:tc>
          <w:tcPr>
            <w:tcW w:w="851" w:type="dxa"/>
            <w:tcBorders>
              <w:top w:val="single" w:sz="12" w:space="0" w:color="auto"/>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6.841,1</w:t>
            </w:r>
          </w:p>
        </w:tc>
        <w:tc>
          <w:tcPr>
            <w:tcW w:w="851" w:type="dxa"/>
            <w:tcBorders>
              <w:top w:val="single" w:sz="12" w:space="0" w:color="auto"/>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4.086,6</w:t>
            </w:r>
          </w:p>
        </w:tc>
      </w:tr>
      <w:tr w:rsidR="00440208" w:rsidRPr="003518C1" w:rsidTr="00440208">
        <w:tc>
          <w:tcPr>
            <w:tcW w:w="3681" w:type="dxa"/>
            <w:tcBorders>
              <w:top w:val="single" w:sz="4" w:space="0" w:color="000000"/>
              <w:bottom w:val="single" w:sz="4" w:space="0" w:color="000000"/>
              <w:right w:val="single" w:sz="12" w:space="0" w:color="auto"/>
            </w:tcBorders>
            <w:shd w:val="clear" w:color="auto" w:fill="D9D9D9" w:themeFill="background1" w:themeFillShade="D9"/>
            <w:vAlign w:val="center"/>
            <w:hideMark/>
          </w:tcPr>
          <w:p w:rsidR="00440208" w:rsidRPr="003518C1" w:rsidRDefault="00440208" w:rsidP="0068217E">
            <w:pPr>
              <w:rPr>
                <w:rFonts w:asciiTheme="minorHAnsi" w:hAnsiTheme="minorHAnsi" w:cstheme="minorHAnsi"/>
                <w:sz w:val="20"/>
                <w:szCs w:val="20"/>
              </w:rPr>
            </w:pPr>
            <w:r w:rsidRPr="003518C1">
              <w:rPr>
                <w:rFonts w:asciiTheme="minorHAnsi" w:hAnsiTheme="minorHAnsi" w:cstheme="minorHAnsi"/>
                <w:sz w:val="20"/>
                <w:szCs w:val="20"/>
              </w:rPr>
              <w:t>Wydatki na aktywne formy</w:t>
            </w:r>
            <w:r w:rsidRPr="003518C1">
              <w:rPr>
                <w:rFonts w:asciiTheme="minorHAnsi" w:hAnsiTheme="minorHAnsi" w:cstheme="minorHAnsi"/>
                <w:sz w:val="20"/>
                <w:szCs w:val="20"/>
              </w:rPr>
              <w:br/>
              <w:t>przeciwdziałania bezrobociu</w:t>
            </w:r>
          </w:p>
        </w:tc>
        <w:tc>
          <w:tcPr>
            <w:tcW w:w="851" w:type="dxa"/>
            <w:tcBorders>
              <w:left w:val="single" w:sz="12" w:space="0" w:color="auto"/>
            </w:tcBorders>
            <w:shd w:val="clear" w:color="auto" w:fill="D9D9D9" w:themeFill="background1" w:themeFillShade="D9"/>
            <w:tcMar>
              <w:top w:w="28" w:type="dxa"/>
              <w:left w:w="28" w:type="dxa"/>
              <w:bottom w:w="28" w:type="dxa"/>
              <w:right w:w="28" w:type="dxa"/>
            </w:tcMar>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10.287,9</w:t>
            </w:r>
          </w:p>
        </w:tc>
        <w:tc>
          <w:tcPr>
            <w:tcW w:w="851" w:type="dxa"/>
            <w:shd w:val="clear" w:color="auto" w:fill="D9D9D9" w:themeFill="background1" w:themeFillShade="D9"/>
            <w:tcMar>
              <w:top w:w="28" w:type="dxa"/>
              <w:left w:w="28" w:type="dxa"/>
              <w:bottom w:w="28" w:type="dxa"/>
              <w:right w:w="28" w:type="dxa"/>
            </w:tcMar>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5.447,9</w:t>
            </w:r>
          </w:p>
        </w:tc>
        <w:tc>
          <w:tcPr>
            <w:tcW w:w="851" w:type="dxa"/>
            <w:shd w:val="clear" w:color="auto" w:fill="D9D9D9" w:themeFill="background1" w:themeFillShade="D9"/>
            <w:vAlign w:val="center"/>
            <w:hideMark/>
          </w:tcPr>
          <w:p w:rsidR="00440208" w:rsidRPr="003518C1" w:rsidRDefault="00440208" w:rsidP="0068217E">
            <w:pPr>
              <w:jc w:val="center"/>
              <w:rPr>
                <w:rFonts w:asciiTheme="minorHAnsi" w:hAnsiTheme="minorHAnsi" w:cstheme="minorHAnsi"/>
                <w:sz w:val="20"/>
                <w:szCs w:val="20"/>
              </w:rPr>
            </w:pPr>
            <w:r w:rsidRPr="003518C1">
              <w:rPr>
                <w:rFonts w:asciiTheme="minorHAnsi" w:hAnsiTheme="minorHAnsi" w:cstheme="minorHAnsi"/>
                <w:sz w:val="20"/>
                <w:szCs w:val="20"/>
              </w:rPr>
              <w:t>6.810,1</w:t>
            </w:r>
          </w:p>
        </w:tc>
        <w:tc>
          <w:tcPr>
            <w:tcW w:w="851" w:type="dxa"/>
            <w:shd w:val="clear" w:color="auto" w:fill="D9D9D9" w:themeFill="background1" w:themeFillShade="D9"/>
            <w:vAlign w:val="center"/>
            <w:hideMark/>
          </w:tcPr>
          <w:p w:rsidR="00440208" w:rsidRPr="003518C1" w:rsidRDefault="00440208" w:rsidP="0068217E">
            <w:pPr>
              <w:jc w:val="center"/>
              <w:rPr>
                <w:rFonts w:asciiTheme="minorHAnsi" w:hAnsiTheme="minorHAnsi" w:cstheme="minorHAnsi"/>
                <w:sz w:val="20"/>
                <w:szCs w:val="20"/>
              </w:rPr>
            </w:pPr>
            <w:r w:rsidRPr="003518C1">
              <w:rPr>
                <w:rFonts w:asciiTheme="minorHAnsi" w:hAnsiTheme="minorHAnsi" w:cstheme="minorHAnsi"/>
                <w:sz w:val="20"/>
                <w:szCs w:val="20"/>
              </w:rPr>
              <w:t>10.668,0</w:t>
            </w:r>
          </w:p>
        </w:tc>
        <w:tc>
          <w:tcPr>
            <w:tcW w:w="851" w:type="dxa"/>
            <w:shd w:val="clear" w:color="auto" w:fill="D9D9D9" w:themeFill="background1" w:themeFillShade="D9"/>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13.165,4</w:t>
            </w:r>
          </w:p>
        </w:tc>
        <w:tc>
          <w:tcPr>
            <w:tcW w:w="851" w:type="dxa"/>
            <w:shd w:val="clear" w:color="auto" w:fill="D9D9D9" w:themeFill="background1" w:themeFillShade="D9"/>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 xml:space="preserve">12.863,2 </w:t>
            </w:r>
          </w:p>
        </w:tc>
        <w:tc>
          <w:tcPr>
            <w:tcW w:w="851" w:type="dxa"/>
            <w:shd w:val="clear" w:color="auto" w:fill="D9D9D9" w:themeFill="background1" w:themeFillShade="D9"/>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11.285,5</w:t>
            </w:r>
          </w:p>
        </w:tc>
      </w:tr>
      <w:tr w:rsidR="00440208" w:rsidRPr="003518C1" w:rsidTr="00440208">
        <w:tc>
          <w:tcPr>
            <w:tcW w:w="3681" w:type="dxa"/>
            <w:tcBorders>
              <w:top w:val="single" w:sz="4" w:space="0" w:color="000000"/>
              <w:bottom w:val="single" w:sz="4" w:space="0" w:color="000000"/>
              <w:right w:val="single" w:sz="12" w:space="0" w:color="auto"/>
            </w:tcBorders>
            <w:vAlign w:val="center"/>
            <w:hideMark/>
          </w:tcPr>
          <w:p w:rsidR="00440208" w:rsidRPr="003518C1" w:rsidRDefault="00440208" w:rsidP="0068217E">
            <w:pPr>
              <w:rPr>
                <w:rFonts w:asciiTheme="minorHAnsi" w:hAnsiTheme="minorHAnsi" w:cstheme="minorHAnsi"/>
                <w:sz w:val="20"/>
                <w:szCs w:val="20"/>
              </w:rPr>
            </w:pPr>
            <w:r w:rsidRPr="003518C1">
              <w:rPr>
                <w:rFonts w:asciiTheme="minorHAnsi" w:hAnsiTheme="minorHAnsi" w:cstheme="minorHAnsi"/>
                <w:sz w:val="20"/>
                <w:szCs w:val="20"/>
              </w:rPr>
              <w:t xml:space="preserve">Pozostałe wydatki/opłaty poczt., </w:t>
            </w:r>
            <w:r w:rsidRPr="003518C1">
              <w:rPr>
                <w:rFonts w:asciiTheme="minorHAnsi" w:hAnsiTheme="minorHAnsi" w:cstheme="minorHAnsi"/>
                <w:sz w:val="20"/>
                <w:szCs w:val="20"/>
              </w:rPr>
              <w:br/>
              <w:t>rozwój systemu informat., poradnictwo zaw., klub pracy, szkolenie pracow.</w:t>
            </w:r>
          </w:p>
        </w:tc>
        <w:tc>
          <w:tcPr>
            <w:tcW w:w="851" w:type="dxa"/>
            <w:tcBorders>
              <w:left w:val="single" w:sz="12" w:space="0" w:color="auto"/>
              <w:bottom w:val="single" w:sz="4" w:space="0" w:color="000000"/>
            </w:tcBorders>
            <w:tcMar>
              <w:top w:w="28" w:type="dxa"/>
              <w:left w:w="28" w:type="dxa"/>
              <w:bottom w:w="28" w:type="dxa"/>
              <w:right w:w="28" w:type="dxa"/>
            </w:tcMar>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500,6</w:t>
            </w:r>
          </w:p>
        </w:tc>
        <w:tc>
          <w:tcPr>
            <w:tcW w:w="851" w:type="dxa"/>
            <w:tcBorders>
              <w:bottom w:val="single" w:sz="4" w:space="0" w:color="000000"/>
            </w:tcBorders>
            <w:tcMar>
              <w:top w:w="28" w:type="dxa"/>
              <w:left w:w="28" w:type="dxa"/>
              <w:bottom w:w="28" w:type="dxa"/>
              <w:right w:w="28" w:type="dxa"/>
            </w:tcMar>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343,2</w:t>
            </w:r>
          </w:p>
        </w:tc>
        <w:tc>
          <w:tcPr>
            <w:tcW w:w="851" w:type="dxa"/>
            <w:tcBorders>
              <w:bottom w:val="single" w:sz="4" w:space="0" w:color="000000"/>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376,3</w:t>
            </w:r>
          </w:p>
        </w:tc>
        <w:tc>
          <w:tcPr>
            <w:tcW w:w="851" w:type="dxa"/>
            <w:tcBorders>
              <w:bottom w:val="single" w:sz="4" w:space="0" w:color="000000"/>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329,9</w:t>
            </w:r>
          </w:p>
        </w:tc>
        <w:tc>
          <w:tcPr>
            <w:tcW w:w="851" w:type="dxa"/>
            <w:tcBorders>
              <w:bottom w:val="single" w:sz="4" w:space="0" w:color="000000"/>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367,7</w:t>
            </w:r>
          </w:p>
        </w:tc>
        <w:tc>
          <w:tcPr>
            <w:tcW w:w="851" w:type="dxa"/>
            <w:tcBorders>
              <w:bottom w:val="single" w:sz="4" w:space="0" w:color="000000"/>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424,8</w:t>
            </w:r>
          </w:p>
        </w:tc>
        <w:tc>
          <w:tcPr>
            <w:tcW w:w="851" w:type="dxa"/>
            <w:tcBorders>
              <w:bottom w:val="single" w:sz="4" w:space="0" w:color="000000"/>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301,2</w:t>
            </w:r>
          </w:p>
        </w:tc>
      </w:tr>
      <w:tr w:rsidR="00440208" w:rsidRPr="003518C1" w:rsidTr="00440208">
        <w:tc>
          <w:tcPr>
            <w:tcW w:w="3681" w:type="dxa"/>
            <w:tcBorders>
              <w:top w:val="single" w:sz="4" w:space="0" w:color="000000"/>
              <w:bottom w:val="single" w:sz="4" w:space="0" w:color="000000"/>
              <w:right w:val="single" w:sz="12" w:space="0" w:color="auto"/>
            </w:tcBorders>
            <w:shd w:val="clear" w:color="auto" w:fill="C00000"/>
            <w:vAlign w:val="center"/>
            <w:hideMark/>
          </w:tcPr>
          <w:p w:rsidR="00440208" w:rsidRPr="003518C1" w:rsidRDefault="00440208" w:rsidP="0068217E">
            <w:pPr>
              <w:rPr>
                <w:rFonts w:asciiTheme="minorHAnsi" w:hAnsiTheme="minorHAnsi" w:cstheme="minorHAnsi"/>
                <w:b/>
                <w:sz w:val="20"/>
                <w:szCs w:val="20"/>
              </w:rPr>
            </w:pPr>
            <w:r w:rsidRPr="003518C1">
              <w:rPr>
                <w:rFonts w:asciiTheme="minorHAnsi" w:hAnsiTheme="minorHAnsi" w:cstheme="minorHAnsi"/>
                <w:b/>
                <w:sz w:val="20"/>
                <w:szCs w:val="20"/>
              </w:rPr>
              <w:t>Wydatki ogółem</w:t>
            </w:r>
          </w:p>
        </w:tc>
        <w:tc>
          <w:tcPr>
            <w:tcW w:w="851" w:type="dxa"/>
            <w:tcBorders>
              <w:top w:val="single" w:sz="4" w:space="0" w:color="000000"/>
              <w:left w:val="single" w:sz="12" w:space="0" w:color="auto"/>
              <w:bottom w:val="single" w:sz="4" w:space="0" w:color="000000"/>
            </w:tcBorders>
            <w:shd w:val="clear" w:color="auto" w:fill="C00000"/>
            <w:tcMar>
              <w:top w:w="28" w:type="dxa"/>
              <w:left w:w="28" w:type="dxa"/>
              <w:bottom w:w="28" w:type="dxa"/>
              <w:right w:w="28" w:type="dxa"/>
            </w:tcMar>
            <w:vAlign w:val="center"/>
            <w:hideMark/>
          </w:tcPr>
          <w:p w:rsidR="00440208" w:rsidRPr="003518C1" w:rsidRDefault="00440208" w:rsidP="0068217E">
            <w:pPr>
              <w:jc w:val="right"/>
              <w:rPr>
                <w:rFonts w:asciiTheme="minorHAnsi" w:hAnsiTheme="minorHAnsi" w:cstheme="minorHAnsi"/>
                <w:b/>
                <w:sz w:val="20"/>
                <w:szCs w:val="20"/>
              </w:rPr>
            </w:pPr>
            <w:r w:rsidRPr="003518C1">
              <w:rPr>
                <w:rFonts w:asciiTheme="minorHAnsi" w:hAnsiTheme="minorHAnsi" w:cstheme="minorHAnsi"/>
                <w:b/>
                <w:sz w:val="20"/>
                <w:szCs w:val="20"/>
              </w:rPr>
              <w:t>17.146,4</w:t>
            </w:r>
          </w:p>
        </w:tc>
        <w:tc>
          <w:tcPr>
            <w:tcW w:w="851" w:type="dxa"/>
            <w:tcBorders>
              <w:top w:val="single" w:sz="4" w:space="0" w:color="000000"/>
              <w:bottom w:val="single" w:sz="4" w:space="0" w:color="000000"/>
            </w:tcBorders>
            <w:shd w:val="clear" w:color="auto" w:fill="C00000"/>
            <w:tcMar>
              <w:top w:w="28" w:type="dxa"/>
              <w:left w:w="28" w:type="dxa"/>
              <w:bottom w:w="28" w:type="dxa"/>
              <w:right w:w="28" w:type="dxa"/>
            </w:tcMar>
            <w:vAlign w:val="center"/>
            <w:hideMark/>
          </w:tcPr>
          <w:p w:rsidR="00440208" w:rsidRPr="003518C1" w:rsidRDefault="00440208" w:rsidP="0068217E">
            <w:pPr>
              <w:jc w:val="right"/>
              <w:rPr>
                <w:rFonts w:asciiTheme="minorHAnsi" w:hAnsiTheme="minorHAnsi" w:cstheme="minorHAnsi"/>
                <w:b/>
                <w:sz w:val="20"/>
                <w:szCs w:val="20"/>
              </w:rPr>
            </w:pPr>
            <w:r w:rsidRPr="003518C1">
              <w:rPr>
                <w:rFonts w:asciiTheme="minorHAnsi" w:hAnsiTheme="minorHAnsi" w:cstheme="minorHAnsi"/>
                <w:b/>
                <w:sz w:val="20"/>
                <w:szCs w:val="20"/>
              </w:rPr>
              <w:t>13.240,6</w:t>
            </w:r>
          </w:p>
        </w:tc>
        <w:tc>
          <w:tcPr>
            <w:tcW w:w="851" w:type="dxa"/>
            <w:tcBorders>
              <w:top w:val="single" w:sz="4" w:space="0" w:color="000000"/>
              <w:bottom w:val="single" w:sz="4" w:space="0" w:color="000000"/>
            </w:tcBorders>
            <w:shd w:val="clear" w:color="auto" w:fill="C00000"/>
            <w:vAlign w:val="center"/>
            <w:hideMark/>
          </w:tcPr>
          <w:p w:rsidR="00440208" w:rsidRPr="003518C1" w:rsidRDefault="00440208" w:rsidP="0068217E">
            <w:pPr>
              <w:jc w:val="right"/>
              <w:rPr>
                <w:rFonts w:asciiTheme="minorHAnsi" w:hAnsiTheme="minorHAnsi" w:cstheme="minorHAnsi"/>
                <w:b/>
                <w:sz w:val="20"/>
                <w:szCs w:val="20"/>
              </w:rPr>
            </w:pPr>
            <w:r w:rsidRPr="003518C1">
              <w:rPr>
                <w:rFonts w:asciiTheme="minorHAnsi" w:hAnsiTheme="minorHAnsi" w:cstheme="minorHAnsi"/>
                <w:b/>
                <w:sz w:val="20"/>
                <w:szCs w:val="20"/>
              </w:rPr>
              <w:t>18.692,5</w:t>
            </w:r>
          </w:p>
        </w:tc>
        <w:tc>
          <w:tcPr>
            <w:tcW w:w="851" w:type="dxa"/>
            <w:tcBorders>
              <w:top w:val="single" w:sz="4" w:space="0" w:color="000000"/>
              <w:bottom w:val="single" w:sz="4" w:space="0" w:color="000000"/>
            </w:tcBorders>
            <w:shd w:val="clear" w:color="auto" w:fill="C00000"/>
            <w:vAlign w:val="center"/>
            <w:hideMark/>
          </w:tcPr>
          <w:p w:rsidR="00440208" w:rsidRPr="003518C1" w:rsidRDefault="00440208" w:rsidP="0068217E">
            <w:pPr>
              <w:jc w:val="right"/>
              <w:rPr>
                <w:rFonts w:asciiTheme="minorHAnsi" w:hAnsiTheme="minorHAnsi" w:cstheme="minorHAnsi"/>
                <w:b/>
                <w:sz w:val="20"/>
                <w:szCs w:val="20"/>
              </w:rPr>
            </w:pPr>
            <w:r w:rsidRPr="003518C1">
              <w:rPr>
                <w:rFonts w:asciiTheme="minorHAnsi" w:hAnsiTheme="minorHAnsi" w:cstheme="minorHAnsi"/>
                <w:b/>
                <w:sz w:val="20"/>
                <w:szCs w:val="20"/>
              </w:rPr>
              <w:t>22.687,9</w:t>
            </w:r>
          </w:p>
        </w:tc>
        <w:tc>
          <w:tcPr>
            <w:tcW w:w="851" w:type="dxa"/>
            <w:tcBorders>
              <w:top w:val="single" w:sz="4" w:space="0" w:color="000000"/>
              <w:bottom w:val="single" w:sz="4" w:space="0" w:color="000000"/>
            </w:tcBorders>
            <w:shd w:val="clear" w:color="auto" w:fill="C00000"/>
            <w:vAlign w:val="center"/>
            <w:hideMark/>
          </w:tcPr>
          <w:p w:rsidR="00440208" w:rsidRPr="003518C1" w:rsidRDefault="00440208" w:rsidP="0068217E">
            <w:pPr>
              <w:jc w:val="right"/>
              <w:rPr>
                <w:rFonts w:asciiTheme="minorHAnsi" w:hAnsiTheme="minorHAnsi" w:cstheme="minorHAnsi"/>
                <w:b/>
                <w:sz w:val="20"/>
                <w:szCs w:val="20"/>
              </w:rPr>
            </w:pPr>
            <w:r w:rsidRPr="003518C1">
              <w:rPr>
                <w:rFonts w:asciiTheme="minorHAnsi" w:hAnsiTheme="minorHAnsi" w:cstheme="minorHAnsi"/>
                <w:b/>
                <w:sz w:val="20"/>
                <w:szCs w:val="20"/>
              </w:rPr>
              <w:t>22.439,4</w:t>
            </w:r>
          </w:p>
        </w:tc>
        <w:tc>
          <w:tcPr>
            <w:tcW w:w="851" w:type="dxa"/>
            <w:tcBorders>
              <w:top w:val="single" w:sz="4" w:space="0" w:color="000000"/>
              <w:bottom w:val="single" w:sz="4" w:space="0" w:color="000000"/>
            </w:tcBorders>
            <w:shd w:val="clear" w:color="auto" w:fill="C00000"/>
            <w:vAlign w:val="center"/>
            <w:hideMark/>
          </w:tcPr>
          <w:p w:rsidR="00440208" w:rsidRPr="003518C1" w:rsidRDefault="00440208" w:rsidP="0068217E">
            <w:pPr>
              <w:jc w:val="right"/>
              <w:rPr>
                <w:rFonts w:asciiTheme="minorHAnsi" w:hAnsiTheme="minorHAnsi" w:cstheme="minorHAnsi"/>
                <w:b/>
                <w:sz w:val="20"/>
                <w:szCs w:val="20"/>
              </w:rPr>
            </w:pPr>
            <w:r w:rsidRPr="003518C1">
              <w:rPr>
                <w:rFonts w:asciiTheme="minorHAnsi" w:hAnsiTheme="minorHAnsi" w:cstheme="minorHAnsi"/>
                <w:b/>
                <w:sz w:val="20"/>
                <w:szCs w:val="20"/>
              </w:rPr>
              <w:t>20.129,1</w:t>
            </w:r>
          </w:p>
        </w:tc>
        <w:tc>
          <w:tcPr>
            <w:tcW w:w="851" w:type="dxa"/>
            <w:tcBorders>
              <w:top w:val="single" w:sz="4" w:space="0" w:color="000000"/>
              <w:bottom w:val="single" w:sz="4" w:space="0" w:color="000000"/>
            </w:tcBorders>
            <w:shd w:val="clear" w:color="auto" w:fill="C00000"/>
            <w:vAlign w:val="center"/>
            <w:hideMark/>
          </w:tcPr>
          <w:p w:rsidR="00440208" w:rsidRPr="003518C1" w:rsidRDefault="00440208" w:rsidP="0068217E">
            <w:pPr>
              <w:jc w:val="right"/>
              <w:rPr>
                <w:rFonts w:asciiTheme="minorHAnsi" w:hAnsiTheme="minorHAnsi" w:cstheme="minorHAnsi"/>
                <w:b/>
                <w:sz w:val="20"/>
                <w:szCs w:val="20"/>
              </w:rPr>
            </w:pPr>
            <w:r w:rsidRPr="003518C1">
              <w:rPr>
                <w:rFonts w:asciiTheme="minorHAnsi" w:hAnsiTheme="minorHAnsi" w:cstheme="minorHAnsi"/>
                <w:b/>
                <w:sz w:val="20"/>
                <w:szCs w:val="20"/>
              </w:rPr>
              <w:t>15.673,3</w:t>
            </w:r>
          </w:p>
        </w:tc>
      </w:tr>
      <w:tr w:rsidR="00440208" w:rsidRPr="003518C1" w:rsidTr="00440208">
        <w:tc>
          <w:tcPr>
            <w:tcW w:w="3681" w:type="dxa"/>
            <w:tcBorders>
              <w:top w:val="single" w:sz="4" w:space="0" w:color="000000"/>
              <w:bottom w:val="single" w:sz="12" w:space="0" w:color="auto"/>
              <w:right w:val="single" w:sz="12" w:space="0" w:color="auto"/>
            </w:tcBorders>
            <w:vAlign w:val="center"/>
            <w:hideMark/>
          </w:tcPr>
          <w:p w:rsidR="00440208" w:rsidRPr="003518C1" w:rsidRDefault="00440208" w:rsidP="0068217E">
            <w:pPr>
              <w:rPr>
                <w:rFonts w:asciiTheme="minorHAnsi" w:hAnsiTheme="minorHAnsi" w:cstheme="minorHAnsi"/>
                <w:sz w:val="20"/>
                <w:szCs w:val="20"/>
              </w:rPr>
            </w:pPr>
            <w:r w:rsidRPr="003518C1">
              <w:rPr>
                <w:rFonts w:asciiTheme="minorHAnsi" w:hAnsiTheme="minorHAnsi" w:cstheme="minorHAnsi"/>
                <w:sz w:val="20"/>
                <w:szCs w:val="20"/>
              </w:rPr>
              <w:t>Stosunek wydatków na aktywne formy do ogółu wydatków</w:t>
            </w:r>
          </w:p>
        </w:tc>
        <w:tc>
          <w:tcPr>
            <w:tcW w:w="851" w:type="dxa"/>
            <w:tcBorders>
              <w:top w:val="single" w:sz="4" w:space="0" w:color="000000"/>
              <w:left w:val="single" w:sz="12" w:space="0" w:color="auto"/>
            </w:tcBorders>
            <w:tcMar>
              <w:top w:w="28" w:type="dxa"/>
              <w:left w:w="28" w:type="dxa"/>
              <w:bottom w:w="28" w:type="dxa"/>
              <w:right w:w="28" w:type="dxa"/>
            </w:tcMar>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60,0 %</w:t>
            </w:r>
          </w:p>
        </w:tc>
        <w:tc>
          <w:tcPr>
            <w:tcW w:w="851" w:type="dxa"/>
            <w:tcBorders>
              <w:top w:val="single" w:sz="4" w:space="0" w:color="000000"/>
            </w:tcBorders>
            <w:tcMar>
              <w:top w:w="28" w:type="dxa"/>
              <w:left w:w="28" w:type="dxa"/>
              <w:bottom w:w="28" w:type="dxa"/>
              <w:right w:w="28" w:type="dxa"/>
            </w:tcMar>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41,1 %</w:t>
            </w:r>
          </w:p>
        </w:tc>
        <w:tc>
          <w:tcPr>
            <w:tcW w:w="851" w:type="dxa"/>
            <w:tcBorders>
              <w:top w:val="single" w:sz="4" w:space="0" w:color="000000"/>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36,4 %</w:t>
            </w:r>
          </w:p>
        </w:tc>
        <w:tc>
          <w:tcPr>
            <w:tcW w:w="851" w:type="dxa"/>
            <w:tcBorders>
              <w:top w:val="single" w:sz="4" w:space="0" w:color="000000"/>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47,0%</w:t>
            </w:r>
          </w:p>
        </w:tc>
        <w:tc>
          <w:tcPr>
            <w:tcW w:w="851" w:type="dxa"/>
            <w:tcBorders>
              <w:top w:val="single" w:sz="4" w:space="0" w:color="000000"/>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58,7%</w:t>
            </w:r>
          </w:p>
        </w:tc>
        <w:tc>
          <w:tcPr>
            <w:tcW w:w="851" w:type="dxa"/>
            <w:tcBorders>
              <w:top w:val="single" w:sz="4" w:space="0" w:color="000000"/>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63,9%</w:t>
            </w:r>
          </w:p>
        </w:tc>
        <w:tc>
          <w:tcPr>
            <w:tcW w:w="851" w:type="dxa"/>
            <w:tcBorders>
              <w:top w:val="single" w:sz="4" w:space="0" w:color="000000"/>
            </w:tcBorders>
            <w:vAlign w:val="center"/>
            <w:hideMark/>
          </w:tcPr>
          <w:p w:rsidR="00440208" w:rsidRPr="003518C1" w:rsidRDefault="00440208" w:rsidP="0068217E">
            <w:pPr>
              <w:jc w:val="right"/>
              <w:rPr>
                <w:rFonts w:asciiTheme="minorHAnsi" w:hAnsiTheme="minorHAnsi" w:cstheme="minorHAnsi"/>
                <w:sz w:val="20"/>
                <w:szCs w:val="20"/>
              </w:rPr>
            </w:pPr>
            <w:r w:rsidRPr="003518C1">
              <w:rPr>
                <w:rFonts w:asciiTheme="minorHAnsi" w:hAnsiTheme="minorHAnsi" w:cstheme="minorHAnsi"/>
                <w:sz w:val="20"/>
                <w:szCs w:val="20"/>
              </w:rPr>
              <w:t>72,0%</w:t>
            </w:r>
          </w:p>
        </w:tc>
      </w:tr>
    </w:tbl>
    <w:p w:rsidR="005F60B8" w:rsidRPr="007414F7" w:rsidRDefault="005F60B8" w:rsidP="005F60B8">
      <w:pPr>
        <w:spacing w:line="288" w:lineRule="auto"/>
        <w:rPr>
          <w:rFonts w:ascii="Calibri" w:hAnsi="Calibri" w:cstheme="minorHAnsi"/>
          <w:b/>
          <w:sz w:val="28"/>
          <w:szCs w:val="28"/>
          <w:lang w:eastAsia="en-US"/>
        </w:rPr>
      </w:pPr>
    </w:p>
    <w:p w:rsidR="005F60B8" w:rsidRPr="007414F7" w:rsidRDefault="005F60B8" w:rsidP="005F60B8">
      <w:pPr>
        <w:spacing w:line="288" w:lineRule="auto"/>
        <w:jc w:val="both"/>
        <w:rPr>
          <w:rFonts w:ascii="Calibri" w:hAnsi="Calibri" w:cstheme="minorHAnsi"/>
          <w:b/>
          <w:bCs/>
          <w:i/>
          <w:iCs/>
          <w:sz w:val="28"/>
          <w:szCs w:val="28"/>
        </w:rPr>
      </w:pPr>
    </w:p>
    <w:p w:rsidR="005F60B8" w:rsidRPr="003518C1" w:rsidRDefault="005F60B8" w:rsidP="005F60B8">
      <w:pPr>
        <w:spacing w:line="288" w:lineRule="auto"/>
        <w:rPr>
          <w:rFonts w:asciiTheme="minorHAnsi" w:hAnsiTheme="minorHAnsi" w:cstheme="minorHAnsi"/>
          <w:b/>
          <w:i/>
          <w:sz w:val="20"/>
          <w:szCs w:val="20"/>
        </w:rPr>
      </w:pPr>
      <w:bookmarkStart w:id="63" w:name="_Toc476575875"/>
      <w:r w:rsidRPr="003518C1">
        <w:rPr>
          <w:rFonts w:asciiTheme="minorHAnsi" w:hAnsiTheme="minorHAnsi" w:cstheme="minorHAnsi"/>
          <w:b/>
          <w:i/>
          <w:sz w:val="20"/>
          <w:szCs w:val="20"/>
        </w:rPr>
        <w:t>Zestawienie wydatków na programy rynkowe w latach 20</w:t>
      </w:r>
      <w:r w:rsidR="00345193" w:rsidRPr="003518C1">
        <w:rPr>
          <w:rFonts w:asciiTheme="minorHAnsi" w:hAnsiTheme="minorHAnsi" w:cstheme="minorHAnsi"/>
          <w:b/>
          <w:i/>
          <w:sz w:val="20"/>
          <w:szCs w:val="20"/>
        </w:rPr>
        <w:t>10</w:t>
      </w:r>
      <w:r w:rsidRPr="003518C1">
        <w:rPr>
          <w:rFonts w:asciiTheme="minorHAnsi" w:hAnsiTheme="minorHAnsi" w:cstheme="minorHAnsi"/>
          <w:b/>
          <w:i/>
          <w:sz w:val="20"/>
          <w:szCs w:val="20"/>
        </w:rPr>
        <w:t xml:space="preserve"> – 2016 (łącznie ze środkami EFS)</w:t>
      </w:r>
      <w:bookmarkEnd w:id="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1467"/>
        <w:gridCol w:w="1982"/>
        <w:gridCol w:w="1737"/>
        <w:gridCol w:w="1678"/>
        <w:gridCol w:w="1511"/>
      </w:tblGrid>
      <w:tr w:rsidR="005F60B8" w:rsidRPr="003518C1" w:rsidTr="00440208">
        <w:tc>
          <w:tcPr>
            <w:tcW w:w="1237" w:type="dxa"/>
            <w:tcBorders>
              <w:top w:val="single" w:sz="12" w:space="0" w:color="000000"/>
              <w:left w:val="single" w:sz="12" w:space="0" w:color="000000"/>
              <w:bottom w:val="single" w:sz="12" w:space="0" w:color="000000"/>
              <w:right w:val="single" w:sz="4" w:space="0" w:color="000000"/>
            </w:tcBorders>
            <w:shd w:val="clear" w:color="auto" w:fill="FFFF99"/>
            <w:vAlign w:val="center"/>
            <w:hideMark/>
          </w:tcPr>
          <w:p w:rsidR="005F60B8" w:rsidRPr="003518C1" w:rsidRDefault="00440208" w:rsidP="00440208">
            <w:pPr>
              <w:spacing w:line="216" w:lineRule="auto"/>
              <w:jc w:val="center"/>
              <w:rPr>
                <w:rFonts w:asciiTheme="minorHAnsi" w:hAnsiTheme="minorHAnsi" w:cstheme="minorHAnsi"/>
                <w:b/>
                <w:bCs/>
                <w:i/>
                <w:iCs/>
                <w:sz w:val="20"/>
                <w:szCs w:val="20"/>
              </w:rPr>
            </w:pPr>
            <w:r w:rsidRPr="003518C1">
              <w:rPr>
                <w:rFonts w:asciiTheme="minorHAnsi" w:hAnsiTheme="minorHAnsi" w:cstheme="minorHAnsi"/>
                <w:b/>
                <w:bCs/>
                <w:i/>
                <w:iCs/>
                <w:sz w:val="20"/>
                <w:szCs w:val="20"/>
              </w:rPr>
              <w:t>L</w:t>
            </w:r>
            <w:r w:rsidR="005F60B8" w:rsidRPr="003518C1">
              <w:rPr>
                <w:rFonts w:asciiTheme="minorHAnsi" w:hAnsiTheme="minorHAnsi" w:cstheme="minorHAnsi"/>
                <w:b/>
                <w:bCs/>
                <w:i/>
                <w:iCs/>
                <w:sz w:val="20"/>
                <w:szCs w:val="20"/>
              </w:rPr>
              <w:t>ata</w:t>
            </w:r>
          </w:p>
        </w:tc>
        <w:tc>
          <w:tcPr>
            <w:tcW w:w="1473" w:type="dxa"/>
            <w:tcBorders>
              <w:top w:val="single" w:sz="12" w:space="0" w:color="000000"/>
              <w:left w:val="single" w:sz="4" w:space="0" w:color="000000"/>
              <w:bottom w:val="single" w:sz="12" w:space="0" w:color="000000"/>
              <w:right w:val="single" w:sz="4" w:space="0" w:color="000000"/>
            </w:tcBorders>
            <w:shd w:val="clear" w:color="auto" w:fill="FFFF99"/>
            <w:vAlign w:val="center"/>
            <w:hideMark/>
          </w:tcPr>
          <w:p w:rsidR="005F60B8" w:rsidRPr="003518C1" w:rsidRDefault="00440208" w:rsidP="00440208">
            <w:pPr>
              <w:spacing w:line="216" w:lineRule="auto"/>
              <w:jc w:val="center"/>
              <w:rPr>
                <w:rFonts w:asciiTheme="minorHAnsi" w:hAnsiTheme="minorHAnsi" w:cstheme="minorHAnsi"/>
                <w:b/>
                <w:bCs/>
                <w:i/>
                <w:iCs/>
                <w:sz w:val="20"/>
                <w:szCs w:val="20"/>
              </w:rPr>
            </w:pPr>
            <w:r w:rsidRPr="003518C1">
              <w:rPr>
                <w:rFonts w:asciiTheme="minorHAnsi" w:hAnsiTheme="minorHAnsi" w:cstheme="minorHAnsi"/>
                <w:b/>
                <w:bCs/>
                <w:i/>
                <w:iCs/>
                <w:sz w:val="20"/>
                <w:szCs w:val="20"/>
              </w:rPr>
              <w:t>Ł</w:t>
            </w:r>
            <w:r w:rsidR="005F60B8" w:rsidRPr="003518C1">
              <w:rPr>
                <w:rFonts w:asciiTheme="minorHAnsi" w:hAnsiTheme="minorHAnsi" w:cstheme="minorHAnsi"/>
                <w:b/>
                <w:bCs/>
                <w:i/>
                <w:iCs/>
                <w:sz w:val="20"/>
                <w:szCs w:val="20"/>
              </w:rPr>
              <w:t>ączny limit</w:t>
            </w:r>
          </w:p>
          <w:p w:rsidR="005F60B8" w:rsidRPr="003518C1" w:rsidRDefault="005F60B8" w:rsidP="00440208">
            <w:pPr>
              <w:spacing w:line="216" w:lineRule="auto"/>
              <w:jc w:val="center"/>
              <w:rPr>
                <w:rFonts w:asciiTheme="minorHAnsi" w:hAnsiTheme="minorHAnsi" w:cstheme="minorHAnsi"/>
                <w:b/>
                <w:bCs/>
                <w:i/>
                <w:iCs/>
                <w:sz w:val="20"/>
                <w:szCs w:val="20"/>
              </w:rPr>
            </w:pPr>
            <w:r w:rsidRPr="003518C1">
              <w:rPr>
                <w:rFonts w:asciiTheme="minorHAnsi" w:hAnsiTheme="minorHAnsi" w:cstheme="minorHAnsi"/>
                <w:b/>
                <w:bCs/>
                <w:i/>
                <w:iCs/>
                <w:sz w:val="20"/>
                <w:szCs w:val="20"/>
              </w:rPr>
              <w:t>(w mln zł)</w:t>
            </w:r>
          </w:p>
        </w:tc>
        <w:tc>
          <w:tcPr>
            <w:tcW w:w="1985" w:type="dxa"/>
            <w:tcBorders>
              <w:top w:val="single" w:sz="12" w:space="0" w:color="000000"/>
              <w:left w:val="single" w:sz="4" w:space="0" w:color="000000"/>
              <w:bottom w:val="single" w:sz="12" w:space="0" w:color="000000"/>
              <w:right w:val="single" w:sz="4" w:space="0" w:color="000000"/>
            </w:tcBorders>
            <w:shd w:val="clear" w:color="auto" w:fill="FFFF99"/>
            <w:vAlign w:val="center"/>
            <w:hideMark/>
          </w:tcPr>
          <w:p w:rsidR="005F60B8" w:rsidRPr="003518C1" w:rsidRDefault="005F60B8" w:rsidP="00440208">
            <w:pPr>
              <w:spacing w:line="216" w:lineRule="auto"/>
              <w:jc w:val="center"/>
              <w:rPr>
                <w:rFonts w:asciiTheme="minorHAnsi" w:hAnsiTheme="minorHAnsi" w:cstheme="minorHAnsi"/>
                <w:b/>
                <w:bCs/>
                <w:i/>
                <w:iCs/>
                <w:sz w:val="20"/>
                <w:szCs w:val="20"/>
              </w:rPr>
            </w:pPr>
            <w:r w:rsidRPr="003518C1">
              <w:rPr>
                <w:rFonts w:asciiTheme="minorHAnsi" w:hAnsiTheme="minorHAnsi" w:cstheme="minorHAnsi"/>
                <w:b/>
                <w:bCs/>
                <w:i/>
                <w:iCs/>
                <w:sz w:val="20"/>
                <w:szCs w:val="20"/>
              </w:rPr>
              <w:t>Liczba bezrobotnych wg stanu na koniec roku kalendarzowego</w:t>
            </w:r>
          </w:p>
        </w:tc>
        <w:tc>
          <w:tcPr>
            <w:tcW w:w="1740" w:type="dxa"/>
            <w:tcBorders>
              <w:top w:val="single" w:sz="12" w:space="0" w:color="000000"/>
              <w:left w:val="single" w:sz="4" w:space="0" w:color="000000"/>
              <w:bottom w:val="single" w:sz="12" w:space="0" w:color="000000"/>
              <w:right w:val="single" w:sz="4" w:space="0" w:color="000000"/>
            </w:tcBorders>
            <w:shd w:val="clear" w:color="auto" w:fill="FFFF99"/>
            <w:vAlign w:val="center"/>
            <w:hideMark/>
          </w:tcPr>
          <w:p w:rsidR="005F60B8" w:rsidRPr="003518C1" w:rsidRDefault="005F60B8" w:rsidP="00440208">
            <w:pPr>
              <w:spacing w:line="216" w:lineRule="auto"/>
              <w:jc w:val="center"/>
              <w:rPr>
                <w:rFonts w:asciiTheme="minorHAnsi" w:hAnsiTheme="minorHAnsi" w:cstheme="minorHAnsi"/>
                <w:b/>
                <w:bCs/>
                <w:i/>
                <w:iCs/>
                <w:sz w:val="20"/>
                <w:szCs w:val="20"/>
              </w:rPr>
            </w:pPr>
            <w:r w:rsidRPr="003518C1">
              <w:rPr>
                <w:rFonts w:asciiTheme="minorHAnsi" w:hAnsiTheme="minorHAnsi" w:cstheme="minorHAnsi"/>
                <w:b/>
                <w:bCs/>
                <w:i/>
                <w:iCs/>
                <w:sz w:val="20"/>
                <w:szCs w:val="20"/>
              </w:rPr>
              <w:t xml:space="preserve">Średnia kwota przypadająca na 1 zarejestrow. bezrobotnego </w:t>
            </w:r>
            <w:r w:rsidRPr="003518C1">
              <w:rPr>
                <w:rFonts w:asciiTheme="minorHAnsi" w:hAnsiTheme="minorHAnsi" w:cstheme="minorHAnsi"/>
                <w:b/>
                <w:bCs/>
                <w:i/>
                <w:iCs/>
                <w:sz w:val="20"/>
                <w:szCs w:val="20"/>
              </w:rPr>
              <w:br/>
              <w:t>(w tys. zł)</w:t>
            </w:r>
          </w:p>
        </w:tc>
        <w:tc>
          <w:tcPr>
            <w:tcW w:w="1679" w:type="dxa"/>
            <w:tcBorders>
              <w:top w:val="single" w:sz="12" w:space="0" w:color="000000"/>
              <w:left w:val="single" w:sz="4" w:space="0" w:color="000000"/>
              <w:bottom w:val="single" w:sz="12" w:space="0" w:color="000000"/>
              <w:right w:val="single" w:sz="4" w:space="0" w:color="000000"/>
            </w:tcBorders>
            <w:shd w:val="clear" w:color="auto" w:fill="FFFF99"/>
            <w:vAlign w:val="center"/>
            <w:hideMark/>
          </w:tcPr>
          <w:p w:rsidR="005F60B8" w:rsidRPr="003518C1" w:rsidRDefault="005F60B8" w:rsidP="00440208">
            <w:pPr>
              <w:spacing w:line="216" w:lineRule="auto"/>
              <w:jc w:val="center"/>
              <w:rPr>
                <w:rFonts w:asciiTheme="minorHAnsi" w:hAnsiTheme="minorHAnsi" w:cstheme="minorHAnsi"/>
                <w:b/>
                <w:bCs/>
                <w:i/>
                <w:iCs/>
                <w:sz w:val="20"/>
                <w:szCs w:val="20"/>
              </w:rPr>
            </w:pPr>
            <w:r w:rsidRPr="003518C1">
              <w:rPr>
                <w:rFonts w:asciiTheme="minorHAnsi" w:hAnsiTheme="minorHAnsi" w:cstheme="minorHAnsi"/>
                <w:b/>
                <w:bCs/>
                <w:i/>
                <w:iCs/>
                <w:sz w:val="20"/>
                <w:szCs w:val="20"/>
              </w:rPr>
              <w:t xml:space="preserve">Liczba osób objętych aktywizacją </w:t>
            </w:r>
            <w:r w:rsidRPr="003518C1">
              <w:rPr>
                <w:rFonts w:asciiTheme="minorHAnsi" w:hAnsiTheme="minorHAnsi" w:cstheme="minorHAnsi"/>
                <w:b/>
                <w:bCs/>
                <w:i/>
                <w:iCs/>
                <w:sz w:val="20"/>
                <w:szCs w:val="20"/>
              </w:rPr>
              <w:br/>
              <w:t>w danym roku kalendarzowym</w:t>
            </w:r>
          </w:p>
        </w:tc>
        <w:tc>
          <w:tcPr>
            <w:tcW w:w="1513" w:type="dxa"/>
            <w:tcBorders>
              <w:top w:val="single" w:sz="12" w:space="0" w:color="000000"/>
              <w:left w:val="single" w:sz="4" w:space="0" w:color="000000"/>
              <w:bottom w:val="single" w:sz="12" w:space="0" w:color="000000"/>
              <w:right w:val="single" w:sz="12" w:space="0" w:color="000000"/>
            </w:tcBorders>
            <w:shd w:val="clear" w:color="auto" w:fill="FFFF99"/>
            <w:vAlign w:val="center"/>
            <w:hideMark/>
          </w:tcPr>
          <w:p w:rsidR="005F60B8" w:rsidRPr="003518C1" w:rsidRDefault="005F60B8" w:rsidP="00440208">
            <w:pPr>
              <w:spacing w:line="216" w:lineRule="auto"/>
              <w:jc w:val="center"/>
              <w:rPr>
                <w:rFonts w:asciiTheme="minorHAnsi" w:hAnsiTheme="minorHAnsi" w:cstheme="minorHAnsi"/>
                <w:b/>
                <w:bCs/>
                <w:i/>
                <w:iCs/>
                <w:sz w:val="20"/>
                <w:szCs w:val="20"/>
              </w:rPr>
            </w:pPr>
            <w:r w:rsidRPr="003518C1">
              <w:rPr>
                <w:rFonts w:asciiTheme="minorHAnsi" w:hAnsiTheme="minorHAnsi" w:cstheme="minorHAnsi"/>
                <w:b/>
                <w:bCs/>
                <w:i/>
                <w:iCs/>
                <w:sz w:val="20"/>
                <w:szCs w:val="20"/>
              </w:rPr>
              <w:t xml:space="preserve">Średni koszt aktywizacji </w:t>
            </w:r>
            <w:r w:rsidRPr="003518C1">
              <w:rPr>
                <w:rFonts w:asciiTheme="minorHAnsi" w:hAnsiTheme="minorHAnsi" w:cstheme="minorHAnsi"/>
                <w:b/>
                <w:bCs/>
                <w:i/>
                <w:iCs/>
                <w:sz w:val="20"/>
                <w:szCs w:val="20"/>
              </w:rPr>
              <w:br/>
              <w:t>1 osoby bezrobotnej (w tys. zł)</w:t>
            </w:r>
          </w:p>
        </w:tc>
      </w:tr>
      <w:tr w:rsidR="005F60B8" w:rsidRPr="003518C1" w:rsidTr="00440208">
        <w:trPr>
          <w:trHeight w:hRule="exact" w:val="312"/>
        </w:trPr>
        <w:tc>
          <w:tcPr>
            <w:tcW w:w="1237" w:type="dxa"/>
            <w:tcBorders>
              <w:top w:val="single" w:sz="12" w:space="0" w:color="000000"/>
              <w:left w:val="single" w:sz="12"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sz w:val="20"/>
                <w:szCs w:val="20"/>
              </w:rPr>
            </w:pPr>
            <w:r w:rsidRPr="003518C1">
              <w:rPr>
                <w:rFonts w:asciiTheme="minorHAnsi" w:hAnsiTheme="minorHAnsi" w:cstheme="minorHAnsi"/>
                <w:sz w:val="20"/>
                <w:szCs w:val="20"/>
              </w:rPr>
              <w:t>2010</w:t>
            </w:r>
          </w:p>
        </w:tc>
        <w:tc>
          <w:tcPr>
            <w:tcW w:w="1473" w:type="dxa"/>
            <w:tcBorders>
              <w:top w:val="single" w:sz="12"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ind w:right="208"/>
              <w:jc w:val="right"/>
              <w:rPr>
                <w:rFonts w:asciiTheme="minorHAnsi" w:hAnsiTheme="minorHAnsi" w:cstheme="minorHAnsi"/>
                <w:sz w:val="20"/>
                <w:szCs w:val="20"/>
              </w:rPr>
            </w:pPr>
            <w:r w:rsidRPr="003518C1">
              <w:rPr>
                <w:rFonts w:asciiTheme="minorHAnsi" w:hAnsiTheme="minorHAnsi" w:cstheme="minorHAnsi"/>
                <w:sz w:val="20"/>
                <w:szCs w:val="20"/>
              </w:rPr>
              <w:t>10,3 mln zł</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4504</w:t>
            </w:r>
          </w:p>
        </w:tc>
        <w:tc>
          <w:tcPr>
            <w:tcW w:w="1740" w:type="dxa"/>
            <w:tcBorders>
              <w:top w:val="single" w:sz="12"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2,3</w:t>
            </w:r>
          </w:p>
        </w:tc>
        <w:tc>
          <w:tcPr>
            <w:tcW w:w="1679" w:type="dxa"/>
            <w:tcBorders>
              <w:top w:val="single" w:sz="12"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1335</w:t>
            </w:r>
          </w:p>
        </w:tc>
        <w:tc>
          <w:tcPr>
            <w:tcW w:w="1513" w:type="dxa"/>
            <w:tcBorders>
              <w:top w:val="single" w:sz="12" w:space="0" w:color="000000"/>
              <w:left w:val="single" w:sz="4" w:space="0" w:color="000000"/>
              <w:bottom w:val="single" w:sz="4" w:space="0" w:color="000000"/>
              <w:right w:val="single" w:sz="12"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7,72</w:t>
            </w:r>
          </w:p>
        </w:tc>
      </w:tr>
      <w:tr w:rsidR="005F60B8" w:rsidRPr="003518C1" w:rsidTr="00440208">
        <w:trPr>
          <w:trHeight w:hRule="exact" w:val="312"/>
        </w:trPr>
        <w:tc>
          <w:tcPr>
            <w:tcW w:w="123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sz w:val="20"/>
                <w:szCs w:val="20"/>
              </w:rPr>
            </w:pPr>
            <w:r w:rsidRPr="003518C1">
              <w:rPr>
                <w:rFonts w:asciiTheme="minorHAnsi" w:hAnsiTheme="minorHAnsi" w:cstheme="minorHAnsi"/>
                <w:sz w:val="20"/>
                <w:szCs w:val="20"/>
              </w:rPr>
              <w:t>2011</w:t>
            </w:r>
          </w:p>
        </w:tc>
        <w:tc>
          <w:tcPr>
            <w:tcW w:w="1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ind w:right="208"/>
              <w:jc w:val="right"/>
              <w:rPr>
                <w:rFonts w:asciiTheme="minorHAnsi" w:hAnsiTheme="minorHAnsi" w:cstheme="minorHAnsi"/>
                <w:sz w:val="20"/>
                <w:szCs w:val="20"/>
              </w:rPr>
            </w:pPr>
            <w:r w:rsidRPr="003518C1">
              <w:rPr>
                <w:rFonts w:asciiTheme="minorHAnsi" w:hAnsiTheme="minorHAnsi" w:cstheme="minorHAnsi"/>
                <w:sz w:val="20"/>
                <w:szCs w:val="20"/>
              </w:rPr>
              <w:t>5,4 mln zł</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4888</w:t>
            </w:r>
          </w:p>
        </w:tc>
        <w:tc>
          <w:tcPr>
            <w:tcW w:w="1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1,1</w:t>
            </w:r>
          </w:p>
        </w:tc>
        <w:tc>
          <w:tcPr>
            <w:tcW w:w="16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824</w:t>
            </w:r>
          </w:p>
        </w:tc>
        <w:tc>
          <w:tcPr>
            <w:tcW w:w="1513"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6,55</w:t>
            </w:r>
          </w:p>
        </w:tc>
      </w:tr>
      <w:tr w:rsidR="005F60B8" w:rsidRPr="003518C1" w:rsidTr="00440208">
        <w:trPr>
          <w:trHeight w:hRule="exact" w:val="312"/>
        </w:trPr>
        <w:tc>
          <w:tcPr>
            <w:tcW w:w="1237" w:type="dxa"/>
            <w:tcBorders>
              <w:top w:val="single" w:sz="4" w:space="0" w:color="000000"/>
              <w:left w:val="single" w:sz="12"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sz w:val="20"/>
                <w:szCs w:val="20"/>
              </w:rPr>
            </w:pPr>
            <w:r w:rsidRPr="003518C1">
              <w:rPr>
                <w:rFonts w:asciiTheme="minorHAnsi" w:hAnsiTheme="minorHAnsi" w:cstheme="minorHAnsi"/>
                <w:sz w:val="20"/>
                <w:szCs w:val="20"/>
              </w:rPr>
              <w:t>2012</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ind w:right="208"/>
              <w:jc w:val="right"/>
              <w:rPr>
                <w:rFonts w:asciiTheme="minorHAnsi" w:hAnsiTheme="minorHAnsi" w:cstheme="minorHAnsi"/>
                <w:sz w:val="20"/>
                <w:szCs w:val="20"/>
              </w:rPr>
            </w:pPr>
            <w:r w:rsidRPr="003518C1">
              <w:rPr>
                <w:rFonts w:asciiTheme="minorHAnsi" w:hAnsiTheme="minorHAnsi" w:cstheme="minorHAnsi"/>
                <w:sz w:val="20"/>
                <w:szCs w:val="20"/>
              </w:rPr>
              <w:t>6,8 mln zł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5338</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1,3</w:t>
            </w: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975</w:t>
            </w:r>
          </w:p>
        </w:tc>
        <w:tc>
          <w:tcPr>
            <w:tcW w:w="1513" w:type="dxa"/>
            <w:tcBorders>
              <w:top w:val="single" w:sz="4" w:space="0" w:color="000000"/>
              <w:left w:val="single" w:sz="4" w:space="0" w:color="000000"/>
              <w:bottom w:val="single" w:sz="4" w:space="0" w:color="000000"/>
              <w:right w:val="single" w:sz="12"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6,97</w:t>
            </w:r>
          </w:p>
        </w:tc>
      </w:tr>
      <w:tr w:rsidR="005F60B8" w:rsidRPr="003518C1" w:rsidTr="00440208">
        <w:trPr>
          <w:trHeight w:hRule="exact" w:val="312"/>
        </w:trPr>
        <w:tc>
          <w:tcPr>
            <w:tcW w:w="123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sz w:val="20"/>
                <w:szCs w:val="20"/>
              </w:rPr>
            </w:pPr>
            <w:r w:rsidRPr="003518C1">
              <w:rPr>
                <w:rFonts w:asciiTheme="minorHAnsi" w:hAnsiTheme="minorHAnsi" w:cstheme="minorHAnsi"/>
                <w:sz w:val="20"/>
                <w:szCs w:val="20"/>
              </w:rPr>
              <w:t>2013</w:t>
            </w:r>
          </w:p>
        </w:tc>
        <w:tc>
          <w:tcPr>
            <w:tcW w:w="1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ind w:right="208"/>
              <w:jc w:val="right"/>
              <w:rPr>
                <w:rFonts w:asciiTheme="minorHAnsi" w:hAnsiTheme="minorHAnsi" w:cstheme="minorHAnsi"/>
                <w:sz w:val="20"/>
                <w:szCs w:val="20"/>
              </w:rPr>
            </w:pPr>
            <w:r w:rsidRPr="003518C1">
              <w:rPr>
                <w:rFonts w:asciiTheme="minorHAnsi" w:hAnsiTheme="minorHAnsi" w:cstheme="minorHAnsi"/>
                <w:sz w:val="20"/>
                <w:szCs w:val="20"/>
              </w:rPr>
              <w:t>10,7 mln zł</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5185</w:t>
            </w:r>
          </w:p>
        </w:tc>
        <w:tc>
          <w:tcPr>
            <w:tcW w:w="1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2,1</w:t>
            </w:r>
          </w:p>
        </w:tc>
        <w:tc>
          <w:tcPr>
            <w:tcW w:w="16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1280</w:t>
            </w:r>
          </w:p>
        </w:tc>
        <w:tc>
          <w:tcPr>
            <w:tcW w:w="1513"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8,35</w:t>
            </w:r>
          </w:p>
        </w:tc>
      </w:tr>
      <w:tr w:rsidR="005F60B8" w:rsidRPr="003518C1" w:rsidTr="00440208">
        <w:trPr>
          <w:trHeight w:hRule="exact" w:val="312"/>
        </w:trPr>
        <w:tc>
          <w:tcPr>
            <w:tcW w:w="1237" w:type="dxa"/>
            <w:tcBorders>
              <w:top w:val="single" w:sz="4" w:space="0" w:color="000000"/>
              <w:left w:val="single" w:sz="12"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sz w:val="20"/>
                <w:szCs w:val="20"/>
              </w:rPr>
            </w:pPr>
            <w:r w:rsidRPr="003518C1">
              <w:rPr>
                <w:rFonts w:asciiTheme="minorHAnsi" w:hAnsiTheme="minorHAnsi" w:cstheme="minorHAnsi"/>
                <w:sz w:val="20"/>
                <w:szCs w:val="20"/>
              </w:rPr>
              <w:t>2014</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ind w:right="208"/>
              <w:jc w:val="right"/>
              <w:rPr>
                <w:rFonts w:asciiTheme="minorHAnsi" w:hAnsiTheme="minorHAnsi" w:cstheme="minorHAnsi"/>
                <w:sz w:val="20"/>
                <w:szCs w:val="20"/>
              </w:rPr>
            </w:pPr>
            <w:r w:rsidRPr="003518C1">
              <w:rPr>
                <w:rFonts w:asciiTheme="minorHAnsi" w:hAnsiTheme="minorHAnsi" w:cstheme="minorHAnsi"/>
                <w:sz w:val="20"/>
                <w:szCs w:val="20"/>
              </w:rPr>
              <w:t>13,2 mln zł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3761</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3,5</w:t>
            </w: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1486</w:t>
            </w:r>
          </w:p>
        </w:tc>
        <w:tc>
          <w:tcPr>
            <w:tcW w:w="1513" w:type="dxa"/>
            <w:tcBorders>
              <w:top w:val="single" w:sz="4" w:space="0" w:color="000000"/>
              <w:left w:val="single" w:sz="4" w:space="0" w:color="000000"/>
              <w:bottom w:val="single" w:sz="4" w:space="0" w:color="000000"/>
              <w:right w:val="single" w:sz="12"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8,88</w:t>
            </w:r>
          </w:p>
        </w:tc>
      </w:tr>
      <w:tr w:rsidR="005F60B8" w:rsidRPr="003518C1" w:rsidTr="00440208">
        <w:trPr>
          <w:trHeight w:hRule="exact" w:val="312"/>
        </w:trPr>
        <w:tc>
          <w:tcPr>
            <w:tcW w:w="123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sz w:val="20"/>
                <w:szCs w:val="20"/>
              </w:rPr>
            </w:pPr>
            <w:r w:rsidRPr="003518C1">
              <w:rPr>
                <w:rFonts w:asciiTheme="minorHAnsi" w:hAnsiTheme="minorHAnsi" w:cstheme="minorHAnsi"/>
                <w:sz w:val="20"/>
                <w:szCs w:val="20"/>
              </w:rPr>
              <w:t>2015</w:t>
            </w:r>
          </w:p>
        </w:tc>
        <w:tc>
          <w:tcPr>
            <w:tcW w:w="1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ind w:right="208"/>
              <w:jc w:val="right"/>
              <w:rPr>
                <w:rFonts w:asciiTheme="minorHAnsi" w:hAnsiTheme="minorHAnsi" w:cstheme="minorHAnsi"/>
                <w:sz w:val="20"/>
                <w:szCs w:val="20"/>
              </w:rPr>
            </w:pPr>
            <w:r w:rsidRPr="003518C1">
              <w:rPr>
                <w:rFonts w:asciiTheme="minorHAnsi" w:hAnsiTheme="minorHAnsi" w:cstheme="minorHAnsi"/>
                <w:sz w:val="20"/>
                <w:szCs w:val="20"/>
              </w:rPr>
              <w:t>12,8 mln zł</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2498</w:t>
            </w:r>
          </w:p>
        </w:tc>
        <w:tc>
          <w:tcPr>
            <w:tcW w:w="1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5,1</w:t>
            </w:r>
          </w:p>
        </w:tc>
        <w:tc>
          <w:tcPr>
            <w:tcW w:w="16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1549</w:t>
            </w:r>
          </w:p>
        </w:tc>
        <w:tc>
          <w:tcPr>
            <w:tcW w:w="1513"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8,26</w:t>
            </w:r>
          </w:p>
        </w:tc>
      </w:tr>
      <w:tr w:rsidR="005F60B8" w:rsidRPr="003518C1" w:rsidTr="00440208">
        <w:trPr>
          <w:trHeight w:hRule="exact" w:val="312"/>
        </w:trPr>
        <w:tc>
          <w:tcPr>
            <w:tcW w:w="1237" w:type="dxa"/>
            <w:tcBorders>
              <w:top w:val="single" w:sz="4" w:space="0" w:color="000000"/>
              <w:left w:val="single" w:sz="12"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sz w:val="20"/>
                <w:szCs w:val="20"/>
              </w:rPr>
            </w:pPr>
            <w:r w:rsidRPr="003518C1">
              <w:rPr>
                <w:rFonts w:asciiTheme="minorHAnsi" w:hAnsiTheme="minorHAnsi" w:cstheme="minorHAnsi"/>
                <w:sz w:val="20"/>
                <w:szCs w:val="20"/>
              </w:rPr>
              <w:t>2016</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ind w:right="208"/>
              <w:jc w:val="right"/>
              <w:rPr>
                <w:rFonts w:asciiTheme="minorHAnsi" w:hAnsiTheme="minorHAnsi" w:cstheme="minorHAnsi"/>
                <w:sz w:val="20"/>
                <w:szCs w:val="20"/>
              </w:rPr>
            </w:pPr>
            <w:r w:rsidRPr="003518C1">
              <w:rPr>
                <w:rFonts w:asciiTheme="minorHAnsi" w:hAnsiTheme="minorHAnsi" w:cstheme="minorHAnsi"/>
                <w:sz w:val="20"/>
                <w:szCs w:val="20"/>
              </w:rPr>
              <w:t>11,3 mln zł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2032</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5,6</w:t>
            </w: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5F60B8" w:rsidRPr="003518C1" w:rsidRDefault="005F60B8" w:rsidP="005F60B8">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1147</w:t>
            </w:r>
          </w:p>
        </w:tc>
        <w:tc>
          <w:tcPr>
            <w:tcW w:w="1513" w:type="dxa"/>
            <w:tcBorders>
              <w:top w:val="single" w:sz="4" w:space="0" w:color="000000"/>
              <w:left w:val="single" w:sz="4" w:space="0" w:color="000000"/>
              <w:bottom w:val="single" w:sz="4" w:space="0" w:color="000000"/>
              <w:right w:val="single" w:sz="12" w:space="0" w:color="000000"/>
            </w:tcBorders>
            <w:vAlign w:val="center"/>
            <w:hideMark/>
          </w:tcPr>
          <w:p w:rsidR="005F60B8" w:rsidRPr="003518C1" w:rsidRDefault="005F60B8" w:rsidP="00345193">
            <w:pPr>
              <w:spacing w:line="288" w:lineRule="auto"/>
              <w:jc w:val="center"/>
              <w:rPr>
                <w:rFonts w:asciiTheme="minorHAnsi" w:hAnsiTheme="minorHAnsi" w:cstheme="minorHAnsi"/>
                <w:i/>
                <w:sz w:val="20"/>
                <w:szCs w:val="20"/>
              </w:rPr>
            </w:pPr>
            <w:r w:rsidRPr="003518C1">
              <w:rPr>
                <w:rFonts w:asciiTheme="minorHAnsi" w:hAnsiTheme="minorHAnsi" w:cstheme="minorHAnsi"/>
                <w:i/>
                <w:sz w:val="20"/>
                <w:szCs w:val="20"/>
              </w:rPr>
              <w:t>9</w:t>
            </w:r>
            <w:r w:rsidR="00345193" w:rsidRPr="003518C1">
              <w:rPr>
                <w:rFonts w:asciiTheme="minorHAnsi" w:hAnsiTheme="minorHAnsi" w:cstheme="minorHAnsi"/>
                <w:i/>
                <w:sz w:val="20"/>
                <w:szCs w:val="20"/>
              </w:rPr>
              <w:t>,</w:t>
            </w:r>
            <w:r w:rsidRPr="003518C1">
              <w:rPr>
                <w:rFonts w:asciiTheme="minorHAnsi" w:hAnsiTheme="minorHAnsi" w:cstheme="minorHAnsi"/>
                <w:i/>
                <w:sz w:val="20"/>
                <w:szCs w:val="20"/>
              </w:rPr>
              <w:t>85</w:t>
            </w:r>
          </w:p>
        </w:tc>
      </w:tr>
    </w:tbl>
    <w:p w:rsidR="005F60B8" w:rsidRPr="007414F7" w:rsidRDefault="005F60B8" w:rsidP="005F60B8">
      <w:pPr>
        <w:spacing w:line="288" w:lineRule="auto"/>
        <w:ind w:left="360" w:hanging="360"/>
        <w:rPr>
          <w:rFonts w:ascii="Calibri" w:hAnsi="Calibri" w:cstheme="minorHAnsi"/>
          <w:sz w:val="28"/>
          <w:szCs w:val="28"/>
        </w:rPr>
      </w:pPr>
    </w:p>
    <w:p w:rsidR="00690B3D" w:rsidRDefault="00690B3D"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1E78E5" w:rsidRDefault="001E78E5"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3518C1" w:rsidRDefault="003518C1" w:rsidP="00141150">
      <w:pPr>
        <w:rPr>
          <w:rFonts w:ascii="Calibri" w:hAnsi="Calibri" w:cs="Calibri"/>
          <w:sz w:val="28"/>
          <w:szCs w:val="28"/>
        </w:rPr>
      </w:pPr>
    </w:p>
    <w:p w:rsidR="00690B3D" w:rsidRPr="003518C1" w:rsidRDefault="00CF0984" w:rsidP="003518C1">
      <w:pPr>
        <w:spacing w:line="276" w:lineRule="auto"/>
        <w:rPr>
          <w:rFonts w:ascii="Calibri" w:hAnsi="Calibri" w:cs="Calibri"/>
          <w:b/>
          <w:sz w:val="28"/>
          <w:szCs w:val="28"/>
        </w:rPr>
      </w:pPr>
      <w:r w:rsidRPr="003518C1">
        <w:rPr>
          <w:rFonts w:ascii="Calibri" w:hAnsi="Calibri" w:cs="Calibri"/>
          <w:b/>
          <w:sz w:val="28"/>
          <w:szCs w:val="28"/>
        </w:rPr>
        <w:t>Wnioski z diagnozy sytuacji na lokalnym rynku pracy:</w:t>
      </w:r>
    </w:p>
    <w:p w:rsidR="004E54D4" w:rsidRPr="003518C1" w:rsidRDefault="004E54D4" w:rsidP="00D945DC">
      <w:pPr>
        <w:pStyle w:val="Akapitzlist"/>
        <w:numPr>
          <w:ilvl w:val="0"/>
          <w:numId w:val="16"/>
        </w:numPr>
        <w:spacing w:line="276" w:lineRule="auto"/>
        <w:jc w:val="both"/>
        <w:rPr>
          <w:rFonts w:cs="Calibri"/>
          <w:sz w:val="24"/>
          <w:szCs w:val="24"/>
        </w:rPr>
      </w:pPr>
      <w:r w:rsidRPr="003518C1">
        <w:rPr>
          <w:rFonts w:cs="Calibri"/>
          <w:sz w:val="24"/>
          <w:szCs w:val="24"/>
        </w:rPr>
        <w:t xml:space="preserve">Struktura demograficzna mieszkańców powiatu wągrowieckiego w nadchodzącym okresie jest zdecydowanie niekorzystna: wzrost ludności w wieku poprodukcyjnym przy jednoczesnym spadku ludności w wieku przedprodukcyjnym i produkcyjnym. </w:t>
      </w:r>
    </w:p>
    <w:p w:rsidR="004E54D4" w:rsidRPr="003518C1" w:rsidRDefault="004E54D4" w:rsidP="00D945DC">
      <w:pPr>
        <w:pStyle w:val="Akapitzlist"/>
        <w:numPr>
          <w:ilvl w:val="0"/>
          <w:numId w:val="16"/>
        </w:numPr>
        <w:spacing w:line="276" w:lineRule="auto"/>
        <w:jc w:val="both"/>
        <w:rPr>
          <w:rFonts w:cs="Calibri"/>
          <w:sz w:val="24"/>
          <w:szCs w:val="24"/>
        </w:rPr>
      </w:pPr>
      <w:r w:rsidRPr="003518C1">
        <w:rPr>
          <w:rFonts w:cs="Calibri"/>
          <w:sz w:val="24"/>
          <w:szCs w:val="24"/>
        </w:rPr>
        <w:t>Niekorzystne zmiany struktury bezrobotnych: utrwalanie się zjawiska długotrwałego bezrobocia, wzrost bezrobocia wśród osób w wieku niemobilnym. Mimo regularnego wzrostu odsetka osób posiadających wyższe wykształcenie największy udział stanowią bezrobotni o najniższych kwalifikacjach. Niezmiennie też wśród bezrobotnych dominuje grupa osób nie posiadających zawodu.</w:t>
      </w:r>
      <w:r w:rsidR="00651616" w:rsidRPr="003518C1">
        <w:rPr>
          <w:rFonts w:cs="Calibri"/>
          <w:sz w:val="24"/>
          <w:szCs w:val="24"/>
        </w:rPr>
        <w:t xml:space="preserve"> </w:t>
      </w:r>
    </w:p>
    <w:p w:rsidR="00651616" w:rsidRPr="003518C1" w:rsidRDefault="00651616" w:rsidP="00D945DC">
      <w:pPr>
        <w:pStyle w:val="Akapitzlist"/>
        <w:numPr>
          <w:ilvl w:val="0"/>
          <w:numId w:val="16"/>
        </w:numPr>
        <w:spacing w:line="276" w:lineRule="auto"/>
        <w:jc w:val="both"/>
        <w:rPr>
          <w:rFonts w:cs="Calibri"/>
          <w:sz w:val="24"/>
          <w:szCs w:val="24"/>
        </w:rPr>
      </w:pPr>
      <w:r w:rsidRPr="003518C1">
        <w:rPr>
          <w:rFonts w:cs="Calibri"/>
          <w:sz w:val="24"/>
          <w:szCs w:val="24"/>
        </w:rPr>
        <w:t>Wzrost liczby podmiotów gospodarczych – systematyczny i konsekwentny – jest dobrym sygnałem dla rynku pracy. Jednak bez zewnętrznego wsparcia przedsiębiorczości proces ten może ulec zahamowaniu.</w:t>
      </w:r>
    </w:p>
    <w:p w:rsidR="00651616" w:rsidRPr="003518C1" w:rsidRDefault="00651616" w:rsidP="00D945DC">
      <w:pPr>
        <w:pStyle w:val="Akapitzlist"/>
        <w:numPr>
          <w:ilvl w:val="0"/>
          <w:numId w:val="16"/>
        </w:numPr>
        <w:spacing w:line="276" w:lineRule="auto"/>
        <w:jc w:val="both"/>
        <w:rPr>
          <w:rFonts w:cs="Calibri"/>
          <w:sz w:val="24"/>
          <w:szCs w:val="24"/>
        </w:rPr>
      </w:pPr>
      <w:r w:rsidRPr="003518C1">
        <w:rPr>
          <w:rFonts w:cs="Calibri"/>
          <w:sz w:val="24"/>
          <w:szCs w:val="24"/>
        </w:rPr>
        <w:t xml:space="preserve">Dostępność środków finansowych na aktywne formy przeciwdziałania bezrobociu jest </w:t>
      </w:r>
      <w:r w:rsidR="00D945DC">
        <w:rPr>
          <w:rFonts w:cs="Calibri"/>
          <w:sz w:val="24"/>
          <w:szCs w:val="24"/>
        </w:rPr>
        <w:br/>
      </w:r>
      <w:r w:rsidRPr="003518C1">
        <w:rPr>
          <w:rFonts w:cs="Calibri"/>
          <w:sz w:val="24"/>
          <w:szCs w:val="24"/>
        </w:rPr>
        <w:t xml:space="preserve">w ostatnich latach zadowalająca. Jednak uzależnienie źródła finansowania od sytuacji </w:t>
      </w:r>
      <w:r w:rsidR="00D945DC">
        <w:rPr>
          <w:rFonts w:cs="Calibri"/>
          <w:sz w:val="24"/>
          <w:szCs w:val="24"/>
        </w:rPr>
        <w:br/>
      </w:r>
      <w:r w:rsidRPr="003518C1">
        <w:rPr>
          <w:rFonts w:cs="Calibri"/>
          <w:sz w:val="24"/>
          <w:szCs w:val="24"/>
        </w:rPr>
        <w:t xml:space="preserve">na rynku pracy (odwrotnie proporcjonalne do poziomu bezrobocia) może w przypadku pogorszenia parametrów rynkowych </w:t>
      </w:r>
      <w:r w:rsidR="00B92A6E">
        <w:rPr>
          <w:rFonts w:cs="Calibri"/>
          <w:sz w:val="24"/>
          <w:szCs w:val="24"/>
        </w:rPr>
        <w:t xml:space="preserve">utrudnić </w:t>
      </w:r>
      <w:r w:rsidRPr="003518C1">
        <w:rPr>
          <w:rFonts w:cs="Calibri"/>
          <w:sz w:val="24"/>
          <w:szCs w:val="24"/>
        </w:rPr>
        <w:t xml:space="preserve"> skuteczną interwencję.</w:t>
      </w:r>
    </w:p>
    <w:p w:rsidR="00B724CC" w:rsidRPr="003518C1" w:rsidRDefault="00B724CC" w:rsidP="00D945DC">
      <w:pPr>
        <w:pStyle w:val="Akapitzlist"/>
        <w:numPr>
          <w:ilvl w:val="0"/>
          <w:numId w:val="16"/>
        </w:numPr>
        <w:spacing w:line="276" w:lineRule="auto"/>
        <w:jc w:val="both"/>
        <w:rPr>
          <w:rFonts w:cs="Calibri"/>
          <w:sz w:val="24"/>
          <w:szCs w:val="24"/>
        </w:rPr>
      </w:pPr>
      <w:r w:rsidRPr="003518C1">
        <w:rPr>
          <w:rFonts w:cs="Calibri"/>
          <w:sz w:val="24"/>
          <w:szCs w:val="24"/>
        </w:rPr>
        <w:t>Niekorzystne prognozy demograficzne w kontekście zaspokojenia potrzeb pracodawców każą przykładać jak największą wagę do uaktywnienia jak największej liczby potencjalnych pracobiorców.</w:t>
      </w:r>
    </w:p>
    <w:p w:rsidR="00B724CC" w:rsidRPr="003518C1" w:rsidRDefault="00B724CC" w:rsidP="00D945DC">
      <w:pPr>
        <w:pStyle w:val="Akapitzlist"/>
        <w:numPr>
          <w:ilvl w:val="0"/>
          <w:numId w:val="16"/>
        </w:numPr>
        <w:spacing w:line="276" w:lineRule="auto"/>
        <w:jc w:val="both"/>
        <w:rPr>
          <w:rFonts w:cs="Calibri"/>
          <w:sz w:val="24"/>
          <w:szCs w:val="24"/>
        </w:rPr>
      </w:pPr>
      <w:r w:rsidRPr="003518C1">
        <w:rPr>
          <w:rFonts w:cs="Calibri"/>
          <w:sz w:val="24"/>
          <w:szCs w:val="24"/>
        </w:rPr>
        <w:t xml:space="preserve">Niski poziom kwalifikacji potencjalnych pracobiorców wskazuje na konieczność promocji </w:t>
      </w:r>
      <w:r w:rsidR="00D945DC">
        <w:rPr>
          <w:rFonts w:cs="Calibri"/>
          <w:sz w:val="24"/>
          <w:szCs w:val="24"/>
        </w:rPr>
        <w:br/>
      </w:r>
      <w:r w:rsidRPr="003518C1">
        <w:rPr>
          <w:rFonts w:cs="Calibri"/>
          <w:sz w:val="24"/>
          <w:szCs w:val="24"/>
        </w:rPr>
        <w:t>i wsparcia rozwoju zawodowego bezrobotnych i pracowników.</w:t>
      </w:r>
    </w:p>
    <w:p w:rsidR="00CF0984" w:rsidRPr="003518C1" w:rsidRDefault="00CF0984" w:rsidP="003518C1">
      <w:pPr>
        <w:spacing w:line="276" w:lineRule="auto"/>
        <w:rPr>
          <w:rFonts w:ascii="Calibri" w:hAnsi="Calibri" w:cs="Calibri"/>
        </w:rPr>
      </w:pPr>
    </w:p>
    <w:p w:rsidR="00690B3D" w:rsidRPr="003518C1" w:rsidRDefault="00690B3D" w:rsidP="003518C1">
      <w:pPr>
        <w:spacing w:line="276" w:lineRule="auto"/>
        <w:rPr>
          <w:rFonts w:ascii="Calibri" w:hAnsi="Calibri" w:cs="Calibri"/>
        </w:rPr>
      </w:pPr>
    </w:p>
    <w:p w:rsidR="00690B3D" w:rsidRDefault="00690B3D" w:rsidP="00141150">
      <w:pPr>
        <w:rPr>
          <w:rFonts w:ascii="Calibri" w:hAnsi="Calibri" w:cs="Calibri"/>
          <w:sz w:val="28"/>
          <w:szCs w:val="28"/>
        </w:rPr>
      </w:pPr>
    </w:p>
    <w:p w:rsidR="00690B3D" w:rsidRDefault="00690B3D" w:rsidP="00141150">
      <w:pPr>
        <w:rPr>
          <w:rFonts w:ascii="Calibri" w:hAnsi="Calibri" w:cs="Calibri"/>
          <w:sz w:val="28"/>
          <w:szCs w:val="28"/>
        </w:rPr>
      </w:pPr>
    </w:p>
    <w:p w:rsidR="00690B3D" w:rsidRDefault="00690B3D" w:rsidP="00141150">
      <w:pPr>
        <w:rPr>
          <w:rFonts w:ascii="Calibri" w:hAnsi="Calibri" w:cs="Calibri"/>
          <w:sz w:val="28"/>
          <w:szCs w:val="28"/>
        </w:rPr>
      </w:pPr>
    </w:p>
    <w:p w:rsidR="00690B3D" w:rsidRDefault="00690B3D" w:rsidP="00141150">
      <w:pPr>
        <w:rPr>
          <w:rFonts w:ascii="Calibri" w:hAnsi="Calibri" w:cs="Calibri"/>
          <w:sz w:val="28"/>
          <w:szCs w:val="28"/>
        </w:rPr>
      </w:pPr>
    </w:p>
    <w:p w:rsidR="00B1378C" w:rsidRDefault="00B1378C" w:rsidP="00141150">
      <w:pPr>
        <w:rPr>
          <w:rFonts w:ascii="Calibri" w:hAnsi="Calibri" w:cs="Calibri"/>
          <w:sz w:val="28"/>
          <w:szCs w:val="28"/>
        </w:rPr>
      </w:pPr>
    </w:p>
    <w:p w:rsidR="00B1378C" w:rsidRDefault="00B1378C" w:rsidP="00141150">
      <w:pPr>
        <w:rPr>
          <w:rFonts w:ascii="Calibri" w:hAnsi="Calibri" w:cs="Calibri"/>
          <w:sz w:val="28"/>
          <w:szCs w:val="28"/>
        </w:rPr>
      </w:pPr>
    </w:p>
    <w:p w:rsidR="00B1378C" w:rsidRDefault="00B1378C" w:rsidP="00141150">
      <w:pPr>
        <w:rPr>
          <w:rFonts w:ascii="Calibri" w:hAnsi="Calibri" w:cs="Calibri"/>
          <w:sz w:val="28"/>
          <w:szCs w:val="28"/>
        </w:rPr>
      </w:pPr>
    </w:p>
    <w:p w:rsidR="00B1378C" w:rsidRDefault="00B1378C" w:rsidP="00141150">
      <w:pPr>
        <w:rPr>
          <w:rFonts w:ascii="Calibri" w:hAnsi="Calibri" w:cs="Calibri"/>
          <w:sz w:val="28"/>
          <w:szCs w:val="28"/>
        </w:rPr>
      </w:pPr>
    </w:p>
    <w:p w:rsidR="00B1378C" w:rsidRDefault="00B1378C" w:rsidP="00141150">
      <w:pPr>
        <w:rPr>
          <w:rFonts w:ascii="Calibri" w:hAnsi="Calibri" w:cs="Calibri"/>
          <w:sz w:val="28"/>
          <w:szCs w:val="28"/>
        </w:rPr>
      </w:pPr>
    </w:p>
    <w:p w:rsidR="00B1378C" w:rsidRDefault="00B1378C" w:rsidP="00141150">
      <w:pPr>
        <w:rPr>
          <w:rFonts w:ascii="Calibri" w:hAnsi="Calibri" w:cs="Calibri"/>
          <w:sz w:val="28"/>
          <w:szCs w:val="28"/>
        </w:rPr>
      </w:pPr>
    </w:p>
    <w:p w:rsidR="00B1378C" w:rsidRDefault="00B1378C" w:rsidP="00141150">
      <w:pPr>
        <w:rPr>
          <w:rFonts w:ascii="Calibri" w:hAnsi="Calibri" w:cs="Calibri"/>
          <w:sz w:val="28"/>
          <w:szCs w:val="28"/>
        </w:rPr>
      </w:pPr>
    </w:p>
    <w:p w:rsidR="00B1378C" w:rsidRDefault="00B1378C" w:rsidP="00141150">
      <w:pPr>
        <w:rPr>
          <w:rFonts w:ascii="Calibri" w:hAnsi="Calibri" w:cs="Calibri"/>
          <w:sz w:val="28"/>
          <w:szCs w:val="28"/>
        </w:rPr>
      </w:pPr>
    </w:p>
    <w:p w:rsidR="00B1378C" w:rsidRDefault="00B1378C" w:rsidP="00141150">
      <w:pPr>
        <w:rPr>
          <w:rFonts w:ascii="Calibri" w:hAnsi="Calibri" w:cs="Calibri"/>
          <w:sz w:val="28"/>
          <w:szCs w:val="28"/>
        </w:rPr>
      </w:pPr>
    </w:p>
    <w:p w:rsidR="00B1378C" w:rsidRDefault="00B1378C" w:rsidP="00141150">
      <w:pPr>
        <w:rPr>
          <w:rFonts w:ascii="Calibri" w:hAnsi="Calibri" w:cs="Calibri"/>
          <w:sz w:val="28"/>
          <w:szCs w:val="28"/>
        </w:rPr>
      </w:pPr>
    </w:p>
    <w:p w:rsidR="00B1378C" w:rsidRDefault="00B1378C" w:rsidP="00141150">
      <w:pPr>
        <w:rPr>
          <w:rFonts w:ascii="Calibri" w:hAnsi="Calibri" w:cs="Calibri"/>
          <w:sz w:val="28"/>
          <w:szCs w:val="28"/>
        </w:rPr>
      </w:pPr>
    </w:p>
    <w:p w:rsidR="00B1378C" w:rsidRDefault="00B1378C" w:rsidP="00141150">
      <w:pPr>
        <w:rPr>
          <w:rFonts w:ascii="Calibri" w:hAnsi="Calibri" w:cs="Calibri"/>
          <w:sz w:val="28"/>
          <w:szCs w:val="28"/>
        </w:rPr>
      </w:pPr>
    </w:p>
    <w:p w:rsidR="00690B3D" w:rsidRDefault="00690B3D" w:rsidP="00141150">
      <w:pPr>
        <w:rPr>
          <w:rFonts w:ascii="Calibri" w:hAnsi="Calibri" w:cs="Calibri"/>
          <w:sz w:val="28"/>
          <w:szCs w:val="28"/>
        </w:rPr>
      </w:pPr>
    </w:p>
    <w:p w:rsidR="00690B3D" w:rsidRPr="00EB1DBA" w:rsidRDefault="00EB1DBA" w:rsidP="00EB1DBA">
      <w:pPr>
        <w:pStyle w:val="Nagwek1"/>
      </w:pPr>
      <w:bookmarkStart w:id="64" w:name="_Toc487447486"/>
      <w:r>
        <w:lastRenderedPageBreak/>
        <w:t xml:space="preserve">III. </w:t>
      </w:r>
      <w:r w:rsidR="00B724CC" w:rsidRPr="00EB1DBA">
        <w:t>Cele, zadania i działania  Programu</w:t>
      </w:r>
      <w:bookmarkEnd w:id="64"/>
    </w:p>
    <w:p w:rsidR="00690B3D" w:rsidRDefault="00690B3D" w:rsidP="00141150">
      <w:pPr>
        <w:rPr>
          <w:rFonts w:ascii="Calibri" w:hAnsi="Calibri" w:cs="Calibri"/>
          <w:sz w:val="28"/>
          <w:szCs w:val="28"/>
        </w:rPr>
      </w:pPr>
    </w:p>
    <w:p w:rsidR="003518C1" w:rsidRPr="003518C1" w:rsidRDefault="00AE36D7" w:rsidP="00141150">
      <w:pPr>
        <w:rPr>
          <w:rFonts w:ascii="Calibri" w:hAnsi="Calibri"/>
          <w:b/>
          <w:sz w:val="28"/>
          <w:szCs w:val="28"/>
        </w:rPr>
      </w:pPr>
      <w:r w:rsidRPr="003518C1">
        <w:rPr>
          <w:rFonts w:ascii="Calibri" w:hAnsi="Calibri" w:cs="Calibri"/>
          <w:b/>
          <w:sz w:val="28"/>
          <w:szCs w:val="28"/>
        </w:rPr>
        <w:t xml:space="preserve"> </w:t>
      </w:r>
      <w:r w:rsidR="00141150" w:rsidRPr="003518C1">
        <w:rPr>
          <w:rFonts w:ascii="Calibri" w:hAnsi="Calibri"/>
          <w:b/>
          <w:sz w:val="28"/>
          <w:szCs w:val="28"/>
        </w:rPr>
        <w:t>Misja programu</w:t>
      </w:r>
      <w:r w:rsidR="003518C1" w:rsidRPr="003518C1">
        <w:rPr>
          <w:rFonts w:ascii="Calibri" w:hAnsi="Calibri"/>
          <w:b/>
          <w:sz w:val="28"/>
          <w:szCs w:val="28"/>
        </w:rPr>
        <w:t>:</w:t>
      </w:r>
    </w:p>
    <w:tbl>
      <w:tblPr>
        <w:tblStyle w:val="Tabela-Siatka"/>
        <w:tblW w:w="0" w:type="auto"/>
        <w:tblLook w:val="04A0" w:firstRow="1" w:lastRow="0" w:firstColumn="1" w:lastColumn="0" w:noHBand="0" w:noVBand="1"/>
      </w:tblPr>
      <w:tblGrid>
        <w:gridCol w:w="9627"/>
      </w:tblGrid>
      <w:tr w:rsidR="003518C1" w:rsidTr="003518C1">
        <w:tc>
          <w:tcPr>
            <w:tcW w:w="9777" w:type="dxa"/>
          </w:tcPr>
          <w:p w:rsidR="003518C1" w:rsidRPr="00B92A6E" w:rsidRDefault="003518C1" w:rsidP="00141150">
            <w:pPr>
              <w:rPr>
                <w:b/>
                <w:sz w:val="32"/>
                <w:szCs w:val="32"/>
              </w:rPr>
            </w:pPr>
            <w:r w:rsidRPr="00B92A6E">
              <w:rPr>
                <w:b/>
                <w:sz w:val="32"/>
                <w:szCs w:val="32"/>
              </w:rPr>
              <w:t>Zwiększenie aktywności zawodowej mieszkańców warunkiem wzrostu konkurencyjności i poprawy warunków życia w powiecie</w:t>
            </w:r>
          </w:p>
        </w:tc>
      </w:tr>
    </w:tbl>
    <w:p w:rsidR="003518C1" w:rsidRPr="003518C1" w:rsidRDefault="003518C1" w:rsidP="00141150">
      <w:pPr>
        <w:rPr>
          <w:rFonts w:ascii="Calibri" w:hAnsi="Calibri"/>
          <w:b/>
          <w:sz w:val="28"/>
          <w:szCs w:val="28"/>
          <w:u w:val="single"/>
        </w:rPr>
      </w:pPr>
    </w:p>
    <w:p w:rsidR="003518C1" w:rsidRPr="007414F7" w:rsidRDefault="003518C1" w:rsidP="00141150">
      <w:pPr>
        <w:jc w:val="center"/>
        <w:rPr>
          <w:rFonts w:ascii="Calibri" w:hAnsi="Calibri"/>
          <w:sz w:val="28"/>
          <w:szCs w:val="28"/>
        </w:rPr>
      </w:pPr>
    </w:p>
    <w:p w:rsidR="003518C1" w:rsidRPr="00620317" w:rsidRDefault="00141150" w:rsidP="003518C1">
      <w:pPr>
        <w:rPr>
          <w:rFonts w:ascii="Calibri" w:hAnsi="Calibri"/>
          <w:b/>
          <w:sz w:val="28"/>
          <w:szCs w:val="28"/>
        </w:rPr>
      </w:pPr>
      <w:r w:rsidRPr="00620317">
        <w:rPr>
          <w:rFonts w:ascii="Calibri" w:hAnsi="Calibri"/>
          <w:b/>
          <w:sz w:val="28"/>
          <w:szCs w:val="28"/>
        </w:rPr>
        <w:t>Cel główny</w:t>
      </w:r>
      <w:r w:rsidR="003518C1" w:rsidRPr="00620317">
        <w:rPr>
          <w:rFonts w:ascii="Calibri" w:hAnsi="Calibri"/>
          <w:b/>
          <w:sz w:val="28"/>
          <w:szCs w:val="28"/>
        </w:rPr>
        <w:t>:</w:t>
      </w:r>
    </w:p>
    <w:tbl>
      <w:tblPr>
        <w:tblStyle w:val="Tabela-Siatka"/>
        <w:tblW w:w="0" w:type="auto"/>
        <w:tblLook w:val="04A0" w:firstRow="1" w:lastRow="0" w:firstColumn="1" w:lastColumn="0" w:noHBand="0" w:noVBand="1"/>
      </w:tblPr>
      <w:tblGrid>
        <w:gridCol w:w="9627"/>
      </w:tblGrid>
      <w:tr w:rsidR="003518C1" w:rsidTr="003518C1">
        <w:tc>
          <w:tcPr>
            <w:tcW w:w="9777" w:type="dxa"/>
          </w:tcPr>
          <w:p w:rsidR="003518C1" w:rsidRPr="00B92A6E" w:rsidRDefault="003518C1" w:rsidP="003518C1">
            <w:pPr>
              <w:rPr>
                <w:rFonts w:asciiTheme="minorHAnsi" w:hAnsiTheme="minorHAnsi"/>
                <w:b/>
                <w:sz w:val="28"/>
                <w:szCs w:val="28"/>
              </w:rPr>
            </w:pPr>
            <w:r w:rsidRPr="00B92A6E">
              <w:rPr>
                <w:rFonts w:asciiTheme="minorHAnsi" w:hAnsiTheme="minorHAnsi"/>
                <w:b/>
                <w:sz w:val="28"/>
                <w:szCs w:val="28"/>
              </w:rPr>
              <w:t>Wzrost  poziomu zatrudnienia wśród mieszkańców powiatu wągrowieckiego</w:t>
            </w:r>
          </w:p>
        </w:tc>
      </w:tr>
    </w:tbl>
    <w:p w:rsidR="003518C1" w:rsidRDefault="003518C1" w:rsidP="003518C1">
      <w:pPr>
        <w:rPr>
          <w:rFonts w:asciiTheme="minorHAnsi" w:hAnsiTheme="minorHAnsi"/>
          <w:b/>
          <w:sz w:val="36"/>
          <w:szCs w:val="36"/>
        </w:rPr>
      </w:pPr>
    </w:p>
    <w:p w:rsidR="003518C1" w:rsidRPr="003518C1" w:rsidRDefault="003518C1" w:rsidP="003518C1">
      <w:pPr>
        <w:rPr>
          <w:rFonts w:ascii="Calibri" w:hAnsi="Calibri"/>
          <w:b/>
          <w:sz w:val="28"/>
          <w:szCs w:val="28"/>
        </w:rPr>
      </w:pPr>
    </w:p>
    <w:p w:rsidR="00F840E2" w:rsidRPr="00620317" w:rsidRDefault="00141150" w:rsidP="003518C1">
      <w:pPr>
        <w:rPr>
          <w:rFonts w:ascii="Calibri" w:hAnsi="Calibri"/>
          <w:b/>
          <w:sz w:val="28"/>
          <w:szCs w:val="28"/>
        </w:rPr>
      </w:pPr>
      <w:r w:rsidRPr="00620317">
        <w:rPr>
          <w:rFonts w:ascii="Calibri" w:hAnsi="Calibri"/>
          <w:b/>
          <w:sz w:val="28"/>
          <w:szCs w:val="28"/>
        </w:rPr>
        <w:t>Cele szczegółowe</w:t>
      </w:r>
      <w:r w:rsidR="003518C1" w:rsidRPr="00620317">
        <w:rPr>
          <w:rFonts w:ascii="Calibri" w:hAnsi="Calibri"/>
          <w:b/>
          <w:sz w:val="28"/>
          <w:szCs w:val="28"/>
        </w:rPr>
        <w:t>:</w:t>
      </w:r>
    </w:p>
    <w:tbl>
      <w:tblPr>
        <w:tblStyle w:val="Tabela-Siatka"/>
        <w:tblW w:w="0" w:type="auto"/>
        <w:tblLook w:val="04A0" w:firstRow="1" w:lastRow="0" w:firstColumn="1" w:lastColumn="0" w:noHBand="0" w:noVBand="1"/>
      </w:tblPr>
      <w:tblGrid>
        <w:gridCol w:w="9627"/>
      </w:tblGrid>
      <w:tr w:rsidR="00F840E2" w:rsidTr="00F840E2">
        <w:tc>
          <w:tcPr>
            <w:tcW w:w="9777" w:type="dxa"/>
            <w:vAlign w:val="center"/>
          </w:tcPr>
          <w:p w:rsidR="00F840E2" w:rsidRPr="00F840E2" w:rsidRDefault="00F840E2" w:rsidP="00F840E2">
            <w:pPr>
              <w:pStyle w:val="Akapitzlist"/>
              <w:numPr>
                <w:ilvl w:val="0"/>
                <w:numId w:val="9"/>
              </w:numPr>
              <w:spacing w:after="200" w:line="276" w:lineRule="auto"/>
              <w:ind w:left="426"/>
              <w:rPr>
                <w:b/>
                <w:sz w:val="28"/>
                <w:szCs w:val="28"/>
              </w:rPr>
            </w:pPr>
            <w:r w:rsidRPr="007414F7">
              <w:rPr>
                <w:b/>
                <w:sz w:val="28"/>
                <w:szCs w:val="28"/>
              </w:rPr>
              <w:t>Aktywizacja zawodowa bezrobotnych i ograniczanie skutków bezrobocia</w:t>
            </w:r>
          </w:p>
        </w:tc>
      </w:tr>
      <w:tr w:rsidR="00F840E2" w:rsidTr="00F840E2">
        <w:tc>
          <w:tcPr>
            <w:tcW w:w="9777" w:type="dxa"/>
            <w:vAlign w:val="center"/>
          </w:tcPr>
          <w:p w:rsidR="00F840E2" w:rsidRPr="00F840E2" w:rsidRDefault="00F840E2" w:rsidP="00F840E2">
            <w:pPr>
              <w:pStyle w:val="Akapitzlist"/>
              <w:numPr>
                <w:ilvl w:val="0"/>
                <w:numId w:val="9"/>
              </w:numPr>
              <w:spacing w:after="200" w:line="276" w:lineRule="auto"/>
              <w:ind w:left="426"/>
              <w:rPr>
                <w:b/>
                <w:sz w:val="28"/>
                <w:szCs w:val="28"/>
              </w:rPr>
            </w:pPr>
            <w:r w:rsidRPr="007414F7">
              <w:rPr>
                <w:b/>
                <w:sz w:val="28"/>
                <w:szCs w:val="28"/>
              </w:rPr>
              <w:t>Promocja i wspieranie przedsiębiorczości</w:t>
            </w:r>
          </w:p>
        </w:tc>
      </w:tr>
      <w:tr w:rsidR="00F840E2" w:rsidTr="00F840E2">
        <w:tc>
          <w:tcPr>
            <w:tcW w:w="9777" w:type="dxa"/>
            <w:vAlign w:val="center"/>
          </w:tcPr>
          <w:p w:rsidR="00F840E2" w:rsidRPr="00F840E2" w:rsidRDefault="00F840E2" w:rsidP="00F840E2">
            <w:pPr>
              <w:pStyle w:val="Akapitzlist"/>
              <w:numPr>
                <w:ilvl w:val="0"/>
                <w:numId w:val="9"/>
              </w:numPr>
              <w:spacing w:after="200" w:line="276" w:lineRule="auto"/>
              <w:ind w:left="426"/>
              <w:rPr>
                <w:b/>
                <w:sz w:val="28"/>
                <w:szCs w:val="28"/>
              </w:rPr>
            </w:pPr>
            <w:r w:rsidRPr="007414F7">
              <w:rPr>
                <w:b/>
                <w:sz w:val="28"/>
                <w:szCs w:val="28"/>
              </w:rPr>
              <w:t>Edukacja dla rynku pracy</w:t>
            </w:r>
          </w:p>
        </w:tc>
      </w:tr>
      <w:tr w:rsidR="00F840E2" w:rsidTr="00F840E2">
        <w:trPr>
          <w:trHeight w:val="707"/>
        </w:trPr>
        <w:tc>
          <w:tcPr>
            <w:tcW w:w="9777" w:type="dxa"/>
            <w:vAlign w:val="center"/>
          </w:tcPr>
          <w:p w:rsidR="00F840E2" w:rsidRPr="00F840E2" w:rsidRDefault="00F840E2" w:rsidP="00F840E2">
            <w:pPr>
              <w:pStyle w:val="Akapitzlist"/>
              <w:numPr>
                <w:ilvl w:val="0"/>
                <w:numId w:val="9"/>
              </w:numPr>
              <w:spacing w:after="200" w:line="276" w:lineRule="auto"/>
              <w:ind w:left="426"/>
              <w:rPr>
                <w:b/>
                <w:sz w:val="28"/>
                <w:szCs w:val="28"/>
              </w:rPr>
            </w:pPr>
            <w:r w:rsidRPr="007414F7">
              <w:rPr>
                <w:b/>
                <w:sz w:val="28"/>
                <w:szCs w:val="28"/>
              </w:rPr>
              <w:t>Podnoszenie poziomu świadczenia usług przez Powiatowy Urząd Pracy</w:t>
            </w:r>
            <w:r>
              <w:rPr>
                <w:b/>
                <w:sz w:val="28"/>
                <w:szCs w:val="28"/>
              </w:rPr>
              <w:br/>
            </w:r>
            <w:r w:rsidRPr="007414F7">
              <w:rPr>
                <w:b/>
                <w:sz w:val="28"/>
                <w:szCs w:val="28"/>
              </w:rPr>
              <w:t xml:space="preserve"> w Wągrowcu</w:t>
            </w:r>
          </w:p>
        </w:tc>
      </w:tr>
    </w:tbl>
    <w:p w:rsidR="00F840E2" w:rsidRDefault="00F840E2" w:rsidP="003518C1">
      <w:pPr>
        <w:rPr>
          <w:rFonts w:ascii="Calibri" w:hAnsi="Calibri"/>
          <w:b/>
          <w:sz w:val="28"/>
          <w:szCs w:val="28"/>
          <w:u w:val="single"/>
        </w:rPr>
      </w:pPr>
    </w:p>
    <w:p w:rsidR="00B724CC" w:rsidRPr="00620317" w:rsidRDefault="00B724CC" w:rsidP="00620317">
      <w:pPr>
        <w:rPr>
          <w:sz w:val="28"/>
          <w:szCs w:val="28"/>
        </w:rPr>
      </w:pPr>
    </w:p>
    <w:p w:rsidR="00141150" w:rsidRDefault="00141150" w:rsidP="003518C1">
      <w:pPr>
        <w:rPr>
          <w:rFonts w:ascii="Calibri" w:hAnsi="Calibri"/>
          <w:b/>
          <w:sz w:val="28"/>
          <w:szCs w:val="28"/>
        </w:rPr>
      </w:pPr>
      <w:r w:rsidRPr="00620317">
        <w:rPr>
          <w:rFonts w:ascii="Calibri" w:hAnsi="Calibri"/>
          <w:b/>
          <w:sz w:val="28"/>
          <w:szCs w:val="28"/>
        </w:rPr>
        <w:t>Zada</w:t>
      </w:r>
      <w:r w:rsidR="003518C1" w:rsidRPr="00620317">
        <w:rPr>
          <w:rFonts w:ascii="Calibri" w:hAnsi="Calibri"/>
          <w:b/>
          <w:sz w:val="28"/>
          <w:szCs w:val="28"/>
        </w:rPr>
        <w:t>nia realizacyjne</w:t>
      </w:r>
      <w:r w:rsidRPr="00620317">
        <w:rPr>
          <w:rFonts w:ascii="Calibri" w:hAnsi="Calibri"/>
          <w:b/>
          <w:sz w:val="28"/>
          <w:szCs w:val="28"/>
        </w:rPr>
        <w:t>:</w:t>
      </w:r>
    </w:p>
    <w:p w:rsidR="00620317" w:rsidRPr="00620317" w:rsidRDefault="00620317" w:rsidP="003518C1">
      <w:pPr>
        <w:rPr>
          <w:rFonts w:asciiTheme="minorHAnsi" w:hAnsiTheme="minorHAnsi"/>
          <w:b/>
        </w:rPr>
      </w:pPr>
    </w:p>
    <w:p w:rsidR="00141150" w:rsidRPr="00F051DD" w:rsidRDefault="00141150" w:rsidP="00437E08">
      <w:pPr>
        <w:pStyle w:val="Akapitzlist"/>
        <w:numPr>
          <w:ilvl w:val="0"/>
          <w:numId w:val="10"/>
        </w:numPr>
        <w:spacing w:after="200" w:line="276" w:lineRule="auto"/>
        <w:rPr>
          <w:rFonts w:asciiTheme="minorHAnsi" w:hAnsiTheme="minorHAnsi"/>
          <w:b/>
          <w:sz w:val="24"/>
          <w:szCs w:val="24"/>
        </w:rPr>
      </w:pPr>
      <w:r w:rsidRPr="00F051DD">
        <w:rPr>
          <w:rFonts w:asciiTheme="minorHAnsi" w:hAnsiTheme="minorHAnsi"/>
          <w:b/>
          <w:sz w:val="24"/>
          <w:szCs w:val="24"/>
        </w:rPr>
        <w:t>Aktywizacja zawodowa bezrobotnych i ograniczanie skutków bezrobocia</w:t>
      </w:r>
    </w:p>
    <w:p w:rsidR="00141150" w:rsidRPr="00620317" w:rsidRDefault="00620317" w:rsidP="00437E08">
      <w:pPr>
        <w:spacing w:after="200" w:line="276" w:lineRule="auto"/>
        <w:ind w:left="567" w:hanging="283"/>
        <w:rPr>
          <w:rFonts w:asciiTheme="minorHAnsi" w:hAnsiTheme="minorHAnsi"/>
        </w:rPr>
      </w:pPr>
      <w:r>
        <w:rPr>
          <w:rFonts w:asciiTheme="minorHAnsi" w:hAnsiTheme="minorHAnsi"/>
        </w:rPr>
        <w:t xml:space="preserve">1.1 </w:t>
      </w:r>
      <w:r w:rsidR="00141150" w:rsidRPr="00620317">
        <w:rPr>
          <w:rFonts w:asciiTheme="minorHAnsi" w:hAnsiTheme="minorHAnsi"/>
        </w:rPr>
        <w:t>Aktywizacja zawodowa bezrobotnych i poszukujących pracy, w szczególności długotrwale bezrobotnych, bezrobotnych do 30 roku życia oraz po 50 rok</w:t>
      </w:r>
      <w:r>
        <w:rPr>
          <w:rFonts w:asciiTheme="minorHAnsi" w:hAnsiTheme="minorHAnsi"/>
        </w:rPr>
        <w:t xml:space="preserve">u życia i osób </w:t>
      </w:r>
      <w:r w:rsidR="00141150" w:rsidRPr="00620317">
        <w:rPr>
          <w:rFonts w:asciiTheme="minorHAnsi" w:hAnsiTheme="minorHAnsi"/>
        </w:rPr>
        <w:t xml:space="preserve">niepełnosprawnych </w:t>
      </w:r>
      <w:r>
        <w:rPr>
          <w:rFonts w:asciiTheme="minorHAnsi" w:hAnsiTheme="minorHAnsi"/>
        </w:rPr>
        <w:br/>
      </w:r>
      <w:r w:rsidR="00141150" w:rsidRPr="00620317">
        <w:rPr>
          <w:rFonts w:asciiTheme="minorHAnsi" w:hAnsiTheme="minorHAnsi"/>
        </w:rPr>
        <w:t xml:space="preserve"> </w:t>
      </w:r>
      <w:r w:rsidR="00141150" w:rsidRPr="00620317">
        <w:rPr>
          <w:rFonts w:asciiTheme="minorHAnsi" w:hAnsiTheme="minorHAnsi"/>
          <w:u w:val="single"/>
        </w:rPr>
        <w:t>pożądany rezultat</w:t>
      </w:r>
      <w:r w:rsidR="00141150" w:rsidRPr="00620317">
        <w:rPr>
          <w:rFonts w:asciiTheme="minorHAnsi" w:hAnsiTheme="minorHAnsi"/>
        </w:rPr>
        <w:t xml:space="preserve">:  przygotowanie bezrobotnych do powrotu lub wejścia na rynek pracy;   </w:t>
      </w:r>
    </w:p>
    <w:p w:rsidR="00141150" w:rsidRPr="00620317" w:rsidRDefault="00141150" w:rsidP="00437E08">
      <w:pPr>
        <w:pStyle w:val="Akapitzlist"/>
        <w:spacing w:line="276" w:lineRule="auto"/>
        <w:rPr>
          <w:rFonts w:asciiTheme="minorHAnsi" w:hAnsiTheme="minorHAnsi"/>
          <w:sz w:val="24"/>
          <w:szCs w:val="24"/>
          <w:u w:val="single"/>
        </w:rPr>
      </w:pPr>
      <w:r w:rsidRPr="00620317">
        <w:rPr>
          <w:rFonts w:asciiTheme="minorHAnsi" w:hAnsiTheme="minorHAnsi"/>
          <w:sz w:val="24"/>
          <w:szCs w:val="24"/>
          <w:u w:val="single"/>
        </w:rPr>
        <w:t>Działania:</w:t>
      </w:r>
    </w:p>
    <w:p w:rsidR="00141150" w:rsidRPr="00620317" w:rsidRDefault="00141150"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Świadczenie usług pośrednictwa pracy dla pracodawców i bezrobotnych oraz poszukujących pracy</w:t>
      </w:r>
    </w:p>
    <w:p w:rsidR="00141150" w:rsidRPr="00620317" w:rsidRDefault="00141150"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 xml:space="preserve">Świadczenie usług doradczych zarówno bezrobotnym i poszukującym pracy, </w:t>
      </w:r>
      <w:r w:rsidR="00620317">
        <w:rPr>
          <w:rFonts w:asciiTheme="minorHAnsi" w:hAnsiTheme="minorHAnsi"/>
          <w:sz w:val="24"/>
          <w:szCs w:val="24"/>
        </w:rPr>
        <w:br/>
      </w:r>
      <w:r w:rsidRPr="00620317">
        <w:rPr>
          <w:rFonts w:asciiTheme="minorHAnsi" w:hAnsiTheme="minorHAnsi"/>
          <w:sz w:val="24"/>
          <w:szCs w:val="24"/>
        </w:rPr>
        <w:t>jak i pracodawcom</w:t>
      </w:r>
    </w:p>
    <w:p w:rsidR="00141150" w:rsidRPr="00620317" w:rsidRDefault="00141150"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Organizowanie i finansowanie subsydiowanego zatrudnienia</w:t>
      </w:r>
    </w:p>
    <w:p w:rsidR="00141150" w:rsidRPr="00620317" w:rsidRDefault="00141150"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Organizowanie i finansowanie staży</w:t>
      </w:r>
    </w:p>
    <w:p w:rsidR="00141150" w:rsidRPr="00620317" w:rsidRDefault="00141150"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 xml:space="preserve">Organizowanie i finansowanie form wsparcia podnoszących lub zmieniających kwalifikacje i umiejętności  </w:t>
      </w:r>
    </w:p>
    <w:p w:rsidR="00141150" w:rsidRPr="00620317" w:rsidRDefault="00141150"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Promocja aktywnych postaw na rynku pracy</w:t>
      </w:r>
    </w:p>
    <w:p w:rsidR="00141150" w:rsidRPr="00620317" w:rsidRDefault="00141150"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lastRenderedPageBreak/>
        <w:t>Realizacja programów aktywizacji osób do 30 roku życia, ze szczególnym naciskiem na najmłodszych bezrobotnych do 25 roku życia</w:t>
      </w:r>
    </w:p>
    <w:p w:rsidR="00141150" w:rsidRPr="00620317" w:rsidRDefault="00141150"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Realizacja programów aktywizacji długotrwale bezrobotnych</w:t>
      </w:r>
    </w:p>
    <w:p w:rsidR="00141150" w:rsidRPr="00620317" w:rsidRDefault="00141150"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 xml:space="preserve">Realizacja programów aktywizacji bezrobotnych, którzy ukończyli 50 rok życia, </w:t>
      </w:r>
      <w:r w:rsidR="00D945DC">
        <w:rPr>
          <w:rFonts w:asciiTheme="minorHAnsi" w:hAnsiTheme="minorHAnsi"/>
          <w:sz w:val="24"/>
          <w:szCs w:val="24"/>
        </w:rPr>
        <w:br/>
      </w:r>
      <w:r w:rsidRPr="00620317">
        <w:rPr>
          <w:rFonts w:asciiTheme="minorHAnsi" w:hAnsiTheme="minorHAnsi"/>
          <w:sz w:val="24"/>
          <w:szCs w:val="24"/>
        </w:rPr>
        <w:t>a w szczególności  - po 55 roku życia</w:t>
      </w:r>
    </w:p>
    <w:p w:rsidR="00141150" w:rsidRPr="00620317" w:rsidRDefault="00141150"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Aktywizacja zawodowa bezrobotnych rodziców małych dzieci, w szczególności kobiety wychowujące  dzieci do 3 roku życia</w:t>
      </w:r>
    </w:p>
    <w:p w:rsidR="00BA3FC1" w:rsidRPr="00620317" w:rsidRDefault="00BA3FC1" w:rsidP="00141150">
      <w:pPr>
        <w:pStyle w:val="Akapitzlist"/>
        <w:rPr>
          <w:rFonts w:asciiTheme="minorHAnsi" w:hAnsiTheme="minorHAnsi"/>
          <w:sz w:val="24"/>
          <w:szCs w:val="24"/>
        </w:rPr>
      </w:pPr>
    </w:p>
    <w:p w:rsidR="00141150" w:rsidRPr="00D945DC" w:rsidRDefault="00141150" w:rsidP="00D945DC">
      <w:pPr>
        <w:pStyle w:val="Akapitzlist"/>
        <w:spacing w:line="276" w:lineRule="auto"/>
        <w:jc w:val="both"/>
        <w:rPr>
          <w:rFonts w:asciiTheme="minorHAnsi" w:hAnsiTheme="minorHAnsi"/>
          <w:sz w:val="24"/>
          <w:szCs w:val="24"/>
        </w:rPr>
      </w:pPr>
      <w:r w:rsidRPr="00620317">
        <w:rPr>
          <w:rFonts w:asciiTheme="minorHAnsi" w:hAnsiTheme="minorHAnsi"/>
          <w:sz w:val="24"/>
          <w:szCs w:val="24"/>
        </w:rPr>
        <w:t xml:space="preserve">Aktywizacja zawodowa bezrobotnych mieszkańców powiatu wągrowieckiego stanowi odpowiedź na potrzeby osób, które wkraczają  lub powracają na rynek pracy. Zadanie </w:t>
      </w:r>
      <w:r w:rsidR="00D945DC">
        <w:rPr>
          <w:rFonts w:asciiTheme="minorHAnsi" w:hAnsiTheme="minorHAnsi"/>
          <w:sz w:val="24"/>
          <w:szCs w:val="24"/>
        </w:rPr>
        <w:br/>
      </w:r>
      <w:r w:rsidRPr="00620317">
        <w:rPr>
          <w:rFonts w:asciiTheme="minorHAnsi" w:hAnsiTheme="minorHAnsi"/>
          <w:sz w:val="24"/>
          <w:szCs w:val="24"/>
        </w:rPr>
        <w:t xml:space="preserve">to obejmuje wszelkie dostępne formy wsparcia uprawnionych osób bezrobotnych </w:t>
      </w:r>
      <w:r w:rsidR="00437E08">
        <w:rPr>
          <w:rFonts w:asciiTheme="minorHAnsi" w:hAnsiTheme="minorHAnsi"/>
          <w:sz w:val="24"/>
          <w:szCs w:val="24"/>
        </w:rPr>
        <w:br/>
      </w:r>
      <w:r w:rsidRPr="00620317">
        <w:rPr>
          <w:rFonts w:asciiTheme="minorHAnsi" w:hAnsiTheme="minorHAnsi"/>
          <w:sz w:val="24"/>
          <w:szCs w:val="24"/>
        </w:rPr>
        <w:t xml:space="preserve">i poszukujących pracy, w szczególności różnego rodzaju formy subsydiowania zatrudnienia </w:t>
      </w:r>
      <w:r w:rsidR="00EA7EA6">
        <w:rPr>
          <w:rFonts w:asciiTheme="minorHAnsi" w:hAnsiTheme="minorHAnsi"/>
          <w:sz w:val="24"/>
          <w:szCs w:val="24"/>
        </w:rPr>
        <w:br/>
      </w:r>
      <w:r w:rsidRPr="00620317">
        <w:rPr>
          <w:rFonts w:asciiTheme="minorHAnsi" w:hAnsiTheme="minorHAnsi"/>
          <w:sz w:val="24"/>
          <w:szCs w:val="24"/>
        </w:rPr>
        <w:t xml:space="preserve">u pracodawców, umożliwianie zdobycia doświadczenia zawodowego czy przygotowania </w:t>
      </w:r>
      <w:r w:rsidR="00437E08">
        <w:rPr>
          <w:rFonts w:asciiTheme="minorHAnsi" w:hAnsiTheme="minorHAnsi"/>
          <w:sz w:val="24"/>
          <w:szCs w:val="24"/>
        </w:rPr>
        <w:br/>
      </w:r>
      <w:r w:rsidRPr="00620317">
        <w:rPr>
          <w:rFonts w:asciiTheme="minorHAnsi" w:hAnsiTheme="minorHAnsi"/>
          <w:sz w:val="24"/>
          <w:szCs w:val="24"/>
        </w:rPr>
        <w:t xml:space="preserve">do wykonywania pracy / zawodu poprzez systemy staży na stanowiskach pracy </w:t>
      </w:r>
      <w:r w:rsidR="00437E08">
        <w:rPr>
          <w:rFonts w:asciiTheme="minorHAnsi" w:hAnsiTheme="minorHAnsi"/>
          <w:sz w:val="24"/>
          <w:szCs w:val="24"/>
        </w:rPr>
        <w:br/>
      </w:r>
      <w:r w:rsidRPr="00620317">
        <w:rPr>
          <w:rFonts w:asciiTheme="minorHAnsi" w:hAnsiTheme="minorHAnsi"/>
          <w:sz w:val="24"/>
          <w:szCs w:val="24"/>
        </w:rPr>
        <w:t xml:space="preserve">u pracodawców. Na </w:t>
      </w:r>
      <w:r w:rsidR="00B92A6E">
        <w:rPr>
          <w:rFonts w:asciiTheme="minorHAnsi" w:hAnsiTheme="minorHAnsi"/>
          <w:sz w:val="24"/>
          <w:szCs w:val="24"/>
        </w:rPr>
        <w:t>większą</w:t>
      </w:r>
      <w:r w:rsidRPr="00620317">
        <w:rPr>
          <w:rFonts w:asciiTheme="minorHAnsi" w:hAnsiTheme="minorHAnsi"/>
          <w:sz w:val="24"/>
          <w:szCs w:val="24"/>
        </w:rPr>
        <w:t xml:space="preserve"> uwagę zasługiwać będą bezrobotni pozostający </w:t>
      </w:r>
      <w:r w:rsidR="00D945DC">
        <w:rPr>
          <w:rFonts w:asciiTheme="minorHAnsi" w:hAnsiTheme="minorHAnsi"/>
          <w:sz w:val="24"/>
          <w:szCs w:val="24"/>
        </w:rPr>
        <w:br/>
      </w:r>
      <w:r w:rsidRPr="00D945DC">
        <w:rPr>
          <w:rFonts w:asciiTheme="minorHAnsi" w:hAnsiTheme="minorHAnsi"/>
          <w:sz w:val="24"/>
          <w:szCs w:val="24"/>
        </w:rPr>
        <w:t xml:space="preserve">w szczególnej sytuacji na rynku pracy: długotrwale bezrobotni, bezrobotni do 30 roku życia, bezrobotni, którzy przekroczyli 50 rok życia oraz osoby niepełnosprawne. Dodatkowego wsparcia wymagać też będą rodzice małych dzieci powracający na rynek pracy, szczególnie kobiety wychowujące dzieci do 3 roku życia. Dużych trudności w odnalezieniu się na rynku doznają także bezrobotni po 55 roku życia, stąd należy im udzielić jak największego wsparcia. Wymienione powyżej grupy osób powinny mieć pierwszeństwo w dostępie </w:t>
      </w:r>
      <w:r w:rsidR="00437E08" w:rsidRPr="00D945DC">
        <w:rPr>
          <w:rFonts w:asciiTheme="minorHAnsi" w:hAnsiTheme="minorHAnsi"/>
          <w:sz w:val="24"/>
          <w:szCs w:val="24"/>
        </w:rPr>
        <w:br/>
      </w:r>
      <w:r w:rsidRPr="00D945DC">
        <w:rPr>
          <w:rFonts w:asciiTheme="minorHAnsi" w:hAnsiTheme="minorHAnsi"/>
          <w:sz w:val="24"/>
          <w:szCs w:val="24"/>
        </w:rPr>
        <w:t xml:space="preserve">do wsparcia zarówno subsydiowanego z dostępnych środków finansowych, </w:t>
      </w:r>
      <w:r w:rsidR="00437E08" w:rsidRPr="00D945DC">
        <w:rPr>
          <w:rFonts w:asciiTheme="minorHAnsi" w:hAnsiTheme="minorHAnsi"/>
          <w:sz w:val="24"/>
          <w:szCs w:val="24"/>
        </w:rPr>
        <w:br/>
      </w:r>
      <w:r w:rsidRPr="00D945DC">
        <w:rPr>
          <w:rFonts w:asciiTheme="minorHAnsi" w:hAnsiTheme="minorHAnsi"/>
          <w:sz w:val="24"/>
          <w:szCs w:val="24"/>
        </w:rPr>
        <w:t>jak i  do pomocy w ponownej integracji ze środowiskiem zawodowym.</w:t>
      </w:r>
    </w:p>
    <w:p w:rsidR="00141150" w:rsidRPr="00620317" w:rsidRDefault="00141150" w:rsidP="00141150">
      <w:pPr>
        <w:pStyle w:val="Akapitzlist"/>
        <w:rPr>
          <w:rFonts w:asciiTheme="minorHAnsi" w:hAnsiTheme="minorHAnsi"/>
          <w:sz w:val="24"/>
          <w:szCs w:val="24"/>
        </w:rPr>
      </w:pPr>
    </w:p>
    <w:p w:rsidR="00141150" w:rsidRPr="00620317" w:rsidRDefault="00141150" w:rsidP="00437E08">
      <w:pPr>
        <w:pStyle w:val="Akapitzlist"/>
        <w:numPr>
          <w:ilvl w:val="1"/>
          <w:numId w:val="10"/>
        </w:numPr>
        <w:spacing w:after="200" w:line="276" w:lineRule="auto"/>
        <w:ind w:left="567" w:hanging="283"/>
        <w:rPr>
          <w:rFonts w:asciiTheme="minorHAnsi" w:hAnsiTheme="minorHAnsi"/>
          <w:sz w:val="24"/>
          <w:szCs w:val="24"/>
        </w:rPr>
      </w:pPr>
      <w:r w:rsidRPr="00620317">
        <w:rPr>
          <w:rFonts w:asciiTheme="minorHAnsi" w:hAnsiTheme="minorHAnsi"/>
          <w:sz w:val="24"/>
          <w:szCs w:val="24"/>
        </w:rPr>
        <w:t xml:space="preserve">Pozyskiwanie środków finansowych na realizację aktywizacji zawodowej klientów </w:t>
      </w:r>
    </w:p>
    <w:p w:rsidR="00141150" w:rsidRPr="00620317" w:rsidRDefault="00141150" w:rsidP="00437E08">
      <w:pPr>
        <w:pStyle w:val="Akapitzlist"/>
        <w:spacing w:line="276" w:lineRule="auto"/>
        <w:rPr>
          <w:rFonts w:asciiTheme="minorHAnsi" w:hAnsiTheme="minorHAnsi"/>
          <w:sz w:val="24"/>
          <w:szCs w:val="24"/>
        </w:rPr>
      </w:pPr>
      <w:r w:rsidRPr="00620317">
        <w:rPr>
          <w:rFonts w:asciiTheme="minorHAnsi" w:hAnsiTheme="minorHAnsi"/>
          <w:sz w:val="24"/>
          <w:szCs w:val="24"/>
          <w:u w:val="single"/>
        </w:rPr>
        <w:t>pożądany rezultat</w:t>
      </w:r>
      <w:r w:rsidRPr="00620317">
        <w:rPr>
          <w:rFonts w:asciiTheme="minorHAnsi" w:hAnsiTheme="minorHAnsi"/>
          <w:sz w:val="24"/>
          <w:szCs w:val="24"/>
        </w:rPr>
        <w:t xml:space="preserve">: zwiększenie możliwości wsparcia klientów; </w:t>
      </w:r>
    </w:p>
    <w:p w:rsidR="00141150" w:rsidRPr="00620317" w:rsidRDefault="00141150" w:rsidP="00437E08">
      <w:pPr>
        <w:pStyle w:val="Akapitzlist"/>
        <w:spacing w:line="276" w:lineRule="auto"/>
        <w:rPr>
          <w:rFonts w:asciiTheme="minorHAnsi" w:hAnsiTheme="minorHAnsi"/>
          <w:sz w:val="24"/>
          <w:szCs w:val="24"/>
        </w:rPr>
      </w:pPr>
      <w:r w:rsidRPr="00620317">
        <w:rPr>
          <w:rFonts w:asciiTheme="minorHAnsi" w:hAnsiTheme="minorHAnsi"/>
          <w:sz w:val="24"/>
          <w:szCs w:val="24"/>
          <w:u w:val="single"/>
        </w:rPr>
        <w:t>Działania</w:t>
      </w:r>
      <w:r w:rsidRPr="00620317">
        <w:rPr>
          <w:rFonts w:asciiTheme="minorHAnsi" w:hAnsiTheme="minorHAnsi"/>
          <w:sz w:val="24"/>
          <w:szCs w:val="24"/>
        </w:rPr>
        <w:t xml:space="preserve">: </w:t>
      </w:r>
    </w:p>
    <w:p w:rsidR="00141150" w:rsidRPr="00620317" w:rsidRDefault="00B724CC"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Rozpoznawanie dostępnych źródeł i a</w:t>
      </w:r>
      <w:r w:rsidR="00141150" w:rsidRPr="00620317">
        <w:rPr>
          <w:rFonts w:asciiTheme="minorHAnsi" w:hAnsiTheme="minorHAnsi"/>
          <w:sz w:val="24"/>
          <w:szCs w:val="24"/>
        </w:rPr>
        <w:t>plikowanie o środki finansowe na aktywizację zawodową klientów Urzędu</w:t>
      </w:r>
    </w:p>
    <w:p w:rsidR="00B724CC" w:rsidRPr="00620317" w:rsidRDefault="00BA3FC1" w:rsidP="00437E08">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Promocja wsparcia finansowego wśród klientów Urzędu</w:t>
      </w:r>
    </w:p>
    <w:p w:rsidR="00BA3FC1" w:rsidRPr="00620317" w:rsidRDefault="00BA3FC1" w:rsidP="00437E08">
      <w:pPr>
        <w:pStyle w:val="Akapitzlist"/>
        <w:spacing w:line="276" w:lineRule="auto"/>
        <w:rPr>
          <w:rFonts w:asciiTheme="minorHAnsi" w:hAnsiTheme="minorHAnsi"/>
          <w:sz w:val="24"/>
          <w:szCs w:val="24"/>
        </w:rPr>
      </w:pPr>
    </w:p>
    <w:p w:rsidR="00141150" w:rsidRDefault="00141150" w:rsidP="00437E08">
      <w:pPr>
        <w:pStyle w:val="Akapitzlist"/>
        <w:spacing w:line="276" w:lineRule="auto"/>
        <w:jc w:val="both"/>
        <w:rPr>
          <w:rFonts w:asciiTheme="minorHAnsi" w:hAnsiTheme="minorHAnsi"/>
          <w:sz w:val="24"/>
          <w:szCs w:val="24"/>
        </w:rPr>
      </w:pPr>
      <w:r w:rsidRPr="00620317">
        <w:rPr>
          <w:rFonts w:asciiTheme="minorHAnsi" w:hAnsiTheme="minorHAnsi"/>
          <w:sz w:val="24"/>
          <w:szCs w:val="24"/>
        </w:rPr>
        <w:t xml:space="preserve">Dostępne środki finansowe przeznaczone na wsparcie aktywizacyjne osób bezrobotnych  poszukujących pracy są uzależnione od zewnętrznych czynników, co może prowadzić </w:t>
      </w:r>
      <w:r w:rsidR="002C2091">
        <w:rPr>
          <w:rFonts w:asciiTheme="minorHAnsi" w:hAnsiTheme="minorHAnsi"/>
          <w:sz w:val="24"/>
          <w:szCs w:val="24"/>
        </w:rPr>
        <w:br/>
      </w:r>
      <w:r w:rsidRPr="00620317">
        <w:rPr>
          <w:rFonts w:asciiTheme="minorHAnsi" w:hAnsiTheme="minorHAnsi"/>
          <w:sz w:val="24"/>
          <w:szCs w:val="24"/>
        </w:rPr>
        <w:t xml:space="preserve">do sytuacji ich niedoboru w stosunku do potrzeb. Dlatego pozyskiwanie środków dodatkowych ( przede wszystkim z rezerwy Funduszu Pracy) będzie miało duże znaczenie </w:t>
      </w:r>
      <w:r w:rsidR="00D945DC">
        <w:rPr>
          <w:rFonts w:asciiTheme="minorHAnsi" w:hAnsiTheme="minorHAnsi"/>
          <w:sz w:val="24"/>
          <w:szCs w:val="24"/>
        </w:rPr>
        <w:br/>
      </w:r>
      <w:r w:rsidRPr="00620317">
        <w:rPr>
          <w:rFonts w:asciiTheme="minorHAnsi" w:hAnsiTheme="minorHAnsi"/>
          <w:sz w:val="24"/>
          <w:szCs w:val="24"/>
        </w:rPr>
        <w:t xml:space="preserve">w procesie aktywizacji zawodowej bezrobotnych i poszukujących pracy. </w:t>
      </w:r>
      <w:r w:rsidR="00BA3FC1" w:rsidRPr="00620317">
        <w:rPr>
          <w:rFonts w:asciiTheme="minorHAnsi" w:hAnsiTheme="minorHAnsi"/>
          <w:sz w:val="24"/>
          <w:szCs w:val="24"/>
        </w:rPr>
        <w:t xml:space="preserve"> Informacja </w:t>
      </w:r>
      <w:r w:rsidR="00EA7EA6">
        <w:rPr>
          <w:rFonts w:asciiTheme="minorHAnsi" w:hAnsiTheme="minorHAnsi"/>
          <w:sz w:val="24"/>
          <w:szCs w:val="24"/>
        </w:rPr>
        <w:br/>
      </w:r>
      <w:r w:rsidR="00BA3FC1" w:rsidRPr="00620317">
        <w:rPr>
          <w:rFonts w:asciiTheme="minorHAnsi" w:hAnsiTheme="minorHAnsi"/>
          <w:sz w:val="24"/>
          <w:szCs w:val="24"/>
        </w:rPr>
        <w:t>o różnych formach wsparcia finansowego klientów Urzędu pozwoli na efektywne zaspokojenie potrzeb w tym zakresie pracodawc</w:t>
      </w:r>
      <w:r w:rsidR="00437E08">
        <w:rPr>
          <w:rFonts w:asciiTheme="minorHAnsi" w:hAnsiTheme="minorHAnsi"/>
          <w:sz w:val="24"/>
          <w:szCs w:val="24"/>
        </w:rPr>
        <w:t>ów i poszukujących zatrudnienia</w:t>
      </w:r>
      <w:r w:rsidR="00BA3FC1" w:rsidRPr="00620317">
        <w:rPr>
          <w:rFonts w:asciiTheme="minorHAnsi" w:hAnsiTheme="minorHAnsi"/>
          <w:sz w:val="24"/>
          <w:szCs w:val="24"/>
        </w:rPr>
        <w:t>.</w:t>
      </w:r>
    </w:p>
    <w:p w:rsidR="00B92A6E" w:rsidRDefault="00B92A6E" w:rsidP="00437E08">
      <w:pPr>
        <w:pStyle w:val="Akapitzlist"/>
        <w:spacing w:line="276" w:lineRule="auto"/>
        <w:jc w:val="both"/>
        <w:rPr>
          <w:rFonts w:asciiTheme="minorHAnsi" w:hAnsiTheme="minorHAnsi"/>
          <w:sz w:val="24"/>
          <w:szCs w:val="24"/>
        </w:rPr>
      </w:pPr>
    </w:p>
    <w:p w:rsidR="00B92A6E" w:rsidRDefault="00B92A6E" w:rsidP="00437E08">
      <w:pPr>
        <w:pStyle w:val="Akapitzlist"/>
        <w:spacing w:line="276" w:lineRule="auto"/>
        <w:jc w:val="both"/>
        <w:rPr>
          <w:rFonts w:asciiTheme="minorHAnsi" w:hAnsiTheme="minorHAnsi"/>
          <w:sz w:val="24"/>
          <w:szCs w:val="24"/>
        </w:rPr>
      </w:pPr>
    </w:p>
    <w:p w:rsidR="00B92A6E" w:rsidRDefault="00B92A6E" w:rsidP="00437E08">
      <w:pPr>
        <w:pStyle w:val="Akapitzlist"/>
        <w:spacing w:line="276" w:lineRule="auto"/>
        <w:jc w:val="both"/>
        <w:rPr>
          <w:rFonts w:asciiTheme="minorHAnsi" w:hAnsiTheme="minorHAnsi"/>
          <w:sz w:val="24"/>
          <w:szCs w:val="24"/>
        </w:rPr>
      </w:pPr>
    </w:p>
    <w:p w:rsidR="00B92A6E" w:rsidRDefault="00B92A6E" w:rsidP="00437E08">
      <w:pPr>
        <w:pStyle w:val="Akapitzlist"/>
        <w:spacing w:line="276" w:lineRule="auto"/>
        <w:jc w:val="both"/>
        <w:rPr>
          <w:rFonts w:asciiTheme="minorHAnsi" w:hAnsiTheme="minorHAnsi"/>
          <w:sz w:val="24"/>
          <w:szCs w:val="24"/>
        </w:rPr>
      </w:pPr>
    </w:p>
    <w:p w:rsidR="00B92A6E" w:rsidRPr="00620317" w:rsidRDefault="00B92A6E" w:rsidP="00437E08">
      <w:pPr>
        <w:pStyle w:val="Akapitzlist"/>
        <w:spacing w:line="276" w:lineRule="auto"/>
        <w:jc w:val="both"/>
        <w:rPr>
          <w:rFonts w:asciiTheme="minorHAnsi" w:hAnsiTheme="minorHAnsi"/>
          <w:sz w:val="24"/>
          <w:szCs w:val="24"/>
        </w:rPr>
      </w:pPr>
    </w:p>
    <w:p w:rsidR="00141150" w:rsidRPr="00620317" w:rsidRDefault="00141150" w:rsidP="002C2091">
      <w:pPr>
        <w:pStyle w:val="Akapitzlist"/>
        <w:numPr>
          <w:ilvl w:val="1"/>
          <w:numId w:val="10"/>
        </w:numPr>
        <w:spacing w:after="200" w:line="276" w:lineRule="auto"/>
        <w:ind w:left="567" w:hanging="283"/>
        <w:rPr>
          <w:rFonts w:asciiTheme="minorHAnsi" w:hAnsiTheme="minorHAnsi"/>
          <w:sz w:val="24"/>
          <w:szCs w:val="24"/>
        </w:rPr>
      </w:pPr>
      <w:r w:rsidRPr="00620317">
        <w:rPr>
          <w:rFonts w:asciiTheme="minorHAnsi" w:hAnsiTheme="minorHAnsi"/>
          <w:sz w:val="24"/>
          <w:szCs w:val="24"/>
        </w:rPr>
        <w:lastRenderedPageBreak/>
        <w:t xml:space="preserve">Rozwój pośrednictwa pracy </w:t>
      </w:r>
    </w:p>
    <w:p w:rsidR="00141150" w:rsidRPr="00620317" w:rsidRDefault="00141150" w:rsidP="002C2091">
      <w:pPr>
        <w:pStyle w:val="Akapitzlist"/>
        <w:spacing w:line="276" w:lineRule="auto"/>
        <w:rPr>
          <w:rFonts w:asciiTheme="minorHAnsi" w:hAnsiTheme="minorHAnsi"/>
          <w:sz w:val="24"/>
          <w:szCs w:val="24"/>
        </w:rPr>
      </w:pPr>
      <w:r w:rsidRPr="00620317">
        <w:rPr>
          <w:rFonts w:asciiTheme="minorHAnsi" w:hAnsiTheme="minorHAnsi"/>
          <w:sz w:val="24"/>
          <w:szCs w:val="24"/>
        </w:rPr>
        <w:t xml:space="preserve"> </w:t>
      </w:r>
      <w:r w:rsidRPr="00620317">
        <w:rPr>
          <w:rFonts w:asciiTheme="minorHAnsi" w:hAnsiTheme="minorHAnsi"/>
          <w:sz w:val="24"/>
          <w:szCs w:val="24"/>
          <w:u w:val="single"/>
        </w:rPr>
        <w:t>pożądany rezultat</w:t>
      </w:r>
      <w:r w:rsidRPr="00620317">
        <w:rPr>
          <w:rFonts w:asciiTheme="minorHAnsi" w:hAnsiTheme="minorHAnsi"/>
          <w:sz w:val="24"/>
          <w:szCs w:val="24"/>
        </w:rPr>
        <w:t>: wzmocnienie współpracy z pracod</w:t>
      </w:r>
      <w:r w:rsidR="00BA3FC1" w:rsidRPr="00620317">
        <w:rPr>
          <w:rFonts w:asciiTheme="minorHAnsi" w:hAnsiTheme="minorHAnsi"/>
          <w:sz w:val="24"/>
          <w:szCs w:val="24"/>
        </w:rPr>
        <w:t>awcami, lepsze zaspokojenie potrzeb potencjalnych kandydatów do pracy</w:t>
      </w:r>
    </w:p>
    <w:p w:rsidR="00141150" w:rsidRPr="00620317" w:rsidRDefault="00141150" w:rsidP="002C2091">
      <w:pPr>
        <w:pStyle w:val="Akapitzlist"/>
        <w:spacing w:line="276" w:lineRule="auto"/>
        <w:rPr>
          <w:rFonts w:asciiTheme="minorHAnsi" w:hAnsiTheme="minorHAnsi"/>
          <w:sz w:val="24"/>
          <w:szCs w:val="24"/>
        </w:rPr>
      </w:pPr>
      <w:r w:rsidRPr="00620317">
        <w:rPr>
          <w:rFonts w:asciiTheme="minorHAnsi" w:hAnsiTheme="minorHAnsi"/>
          <w:sz w:val="24"/>
          <w:szCs w:val="24"/>
          <w:u w:val="single"/>
        </w:rPr>
        <w:t>Działania</w:t>
      </w:r>
      <w:r w:rsidRPr="00620317">
        <w:rPr>
          <w:rFonts w:asciiTheme="minorHAnsi" w:hAnsiTheme="minorHAnsi"/>
          <w:sz w:val="24"/>
          <w:szCs w:val="24"/>
        </w:rPr>
        <w:t>:</w:t>
      </w:r>
    </w:p>
    <w:p w:rsidR="00141150" w:rsidRPr="00620317" w:rsidRDefault="00141150" w:rsidP="002C2091">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Pozyskiwanie i realizacja ofert pracy</w:t>
      </w:r>
    </w:p>
    <w:p w:rsidR="00141150" w:rsidRPr="00620317" w:rsidRDefault="00141150" w:rsidP="002C2091">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Organizowanie giełd pracy i targów pracy</w:t>
      </w:r>
    </w:p>
    <w:p w:rsidR="00141150" w:rsidRPr="00620317" w:rsidRDefault="00141150" w:rsidP="002C2091">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Realizacja niestandardowych inicjatyw skierowanych do pracodaw</w:t>
      </w:r>
      <w:r w:rsidR="00BA3FC1" w:rsidRPr="00620317">
        <w:rPr>
          <w:rFonts w:asciiTheme="minorHAnsi" w:hAnsiTheme="minorHAnsi"/>
          <w:sz w:val="24"/>
          <w:szCs w:val="24"/>
        </w:rPr>
        <w:t>ców o charakterze informacyjnym</w:t>
      </w:r>
    </w:p>
    <w:p w:rsidR="00BA3FC1" w:rsidRPr="00620317" w:rsidRDefault="00BA3FC1" w:rsidP="002C2091">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Przygotowywanie opracowań i badań dotyczących zapotrzebowania na rynku pracy.</w:t>
      </w:r>
    </w:p>
    <w:p w:rsidR="00BA3FC1" w:rsidRPr="00620317" w:rsidRDefault="00BA3FC1" w:rsidP="00141150">
      <w:pPr>
        <w:pStyle w:val="Akapitzlist"/>
        <w:rPr>
          <w:rFonts w:asciiTheme="minorHAnsi" w:hAnsiTheme="minorHAnsi"/>
          <w:sz w:val="24"/>
          <w:szCs w:val="24"/>
        </w:rPr>
      </w:pPr>
    </w:p>
    <w:p w:rsidR="00141150" w:rsidRPr="00620317" w:rsidRDefault="00141150" w:rsidP="002C2091">
      <w:pPr>
        <w:pStyle w:val="Akapitzlist"/>
        <w:spacing w:line="276" w:lineRule="auto"/>
        <w:jc w:val="both"/>
        <w:rPr>
          <w:rFonts w:asciiTheme="minorHAnsi" w:hAnsiTheme="minorHAnsi"/>
          <w:sz w:val="24"/>
          <w:szCs w:val="24"/>
        </w:rPr>
      </w:pPr>
      <w:r w:rsidRPr="00620317">
        <w:rPr>
          <w:rFonts w:asciiTheme="minorHAnsi" w:hAnsiTheme="minorHAnsi"/>
          <w:sz w:val="24"/>
          <w:szCs w:val="24"/>
        </w:rPr>
        <w:t xml:space="preserve">Świadczenie usług pośrednictwa pracy ma kluczowe znaczenie w procesie równoważenia popytu i podaży na rynku pracy. Skuteczne, dynamiczne obsadzanie miejsc pracy zgodnie </w:t>
      </w:r>
      <w:r w:rsidR="002C2091">
        <w:rPr>
          <w:rFonts w:asciiTheme="minorHAnsi" w:hAnsiTheme="minorHAnsi"/>
          <w:sz w:val="24"/>
          <w:szCs w:val="24"/>
        </w:rPr>
        <w:br/>
      </w:r>
      <w:r w:rsidRPr="00620317">
        <w:rPr>
          <w:rFonts w:asciiTheme="minorHAnsi" w:hAnsiTheme="minorHAnsi"/>
          <w:sz w:val="24"/>
          <w:szCs w:val="24"/>
        </w:rPr>
        <w:t xml:space="preserve">z potrzebami pracodawców jest niezbędne do prawidłowego funkcjonowania przedsiębiorstw lokalnych. Zaspokojenie potrzeb pracodawców wpływa także na dobry poziom współpracy między pracodawcami a Urzędem, co może pozytywnie wpływać </w:t>
      </w:r>
      <w:r w:rsidR="003E3516">
        <w:rPr>
          <w:rFonts w:asciiTheme="minorHAnsi" w:hAnsiTheme="minorHAnsi"/>
          <w:sz w:val="24"/>
          <w:szCs w:val="24"/>
        </w:rPr>
        <w:t xml:space="preserve">także </w:t>
      </w:r>
      <w:r w:rsidRPr="00620317">
        <w:rPr>
          <w:rFonts w:asciiTheme="minorHAnsi" w:hAnsiTheme="minorHAnsi"/>
          <w:sz w:val="24"/>
          <w:szCs w:val="24"/>
        </w:rPr>
        <w:t>na ograniczanie tzw. szarej strefy w zatrudnieniu.  W procesie pośrednictwa pracy niebagatelną rolę odgrywa też odpowiednie uświadamianie, informowanie i motywowanie potencjalnych kandydatów do pracy.</w:t>
      </w:r>
      <w:r w:rsidR="00BA3FC1" w:rsidRPr="00620317">
        <w:rPr>
          <w:rFonts w:asciiTheme="minorHAnsi" w:hAnsiTheme="minorHAnsi"/>
          <w:sz w:val="24"/>
          <w:szCs w:val="24"/>
        </w:rPr>
        <w:t xml:space="preserve"> Nieodzownym elementem tego będą analizy zapotrzebowania na zawody i umiejętności ( rankingi zawodów, barometr zawodów). </w:t>
      </w:r>
    </w:p>
    <w:p w:rsidR="00141150" w:rsidRPr="00620317" w:rsidRDefault="00141150" w:rsidP="00141150">
      <w:pPr>
        <w:pStyle w:val="Akapitzlist"/>
        <w:rPr>
          <w:rFonts w:asciiTheme="minorHAnsi" w:hAnsiTheme="minorHAnsi"/>
          <w:sz w:val="24"/>
          <w:szCs w:val="24"/>
        </w:rPr>
      </w:pPr>
    </w:p>
    <w:p w:rsidR="00141150" w:rsidRPr="00F051DD" w:rsidRDefault="00141150" w:rsidP="00E65BB7">
      <w:pPr>
        <w:pStyle w:val="Akapitzlist"/>
        <w:numPr>
          <w:ilvl w:val="0"/>
          <w:numId w:val="10"/>
        </w:numPr>
        <w:spacing w:after="200" w:line="276" w:lineRule="auto"/>
        <w:rPr>
          <w:rFonts w:asciiTheme="minorHAnsi" w:hAnsiTheme="minorHAnsi"/>
          <w:b/>
          <w:sz w:val="24"/>
          <w:szCs w:val="24"/>
        </w:rPr>
      </w:pPr>
      <w:r w:rsidRPr="00F051DD">
        <w:rPr>
          <w:rFonts w:asciiTheme="minorHAnsi" w:hAnsiTheme="minorHAnsi"/>
          <w:b/>
          <w:sz w:val="24"/>
          <w:szCs w:val="24"/>
        </w:rPr>
        <w:t>Promocja i wspieranie przedsiębiorczości</w:t>
      </w:r>
    </w:p>
    <w:p w:rsidR="00141150" w:rsidRPr="00620317" w:rsidRDefault="00141150" w:rsidP="002C2091">
      <w:pPr>
        <w:pStyle w:val="Akapitzlist"/>
        <w:numPr>
          <w:ilvl w:val="1"/>
          <w:numId w:val="10"/>
        </w:numPr>
        <w:spacing w:after="200" w:line="276" w:lineRule="auto"/>
        <w:ind w:left="567" w:hanging="283"/>
        <w:jc w:val="both"/>
        <w:rPr>
          <w:rFonts w:asciiTheme="minorHAnsi" w:hAnsiTheme="minorHAnsi"/>
          <w:sz w:val="24"/>
          <w:szCs w:val="24"/>
        </w:rPr>
      </w:pPr>
      <w:r w:rsidRPr="00620317">
        <w:rPr>
          <w:rFonts w:asciiTheme="minorHAnsi" w:hAnsiTheme="minorHAnsi"/>
          <w:sz w:val="24"/>
          <w:szCs w:val="24"/>
        </w:rPr>
        <w:t xml:space="preserve"> Promowanie przedsiębiorczości  osób bezrobotnych i innych uprawnionych, </w:t>
      </w:r>
      <w:r w:rsidR="002C2091">
        <w:rPr>
          <w:rFonts w:asciiTheme="minorHAnsi" w:hAnsiTheme="minorHAnsi"/>
          <w:sz w:val="24"/>
          <w:szCs w:val="24"/>
        </w:rPr>
        <w:br/>
      </w:r>
      <w:r w:rsidRPr="00620317">
        <w:rPr>
          <w:rFonts w:asciiTheme="minorHAnsi" w:hAnsiTheme="minorHAnsi"/>
          <w:sz w:val="24"/>
          <w:szCs w:val="24"/>
        </w:rPr>
        <w:t xml:space="preserve">w </w:t>
      </w:r>
      <w:r w:rsidR="003E3516">
        <w:rPr>
          <w:rFonts w:asciiTheme="minorHAnsi" w:hAnsiTheme="minorHAnsi"/>
          <w:sz w:val="24"/>
          <w:szCs w:val="24"/>
        </w:rPr>
        <w:t>szczególności poprzez wspieranie</w:t>
      </w:r>
      <w:r w:rsidRPr="00620317">
        <w:rPr>
          <w:rFonts w:asciiTheme="minorHAnsi" w:hAnsiTheme="minorHAnsi"/>
          <w:sz w:val="24"/>
          <w:szCs w:val="24"/>
        </w:rPr>
        <w:t xml:space="preserve"> w podejmowaniu działalności gospodarczej  </w:t>
      </w:r>
    </w:p>
    <w:p w:rsidR="00141150" w:rsidRPr="00620317" w:rsidRDefault="00141150" w:rsidP="002C2091">
      <w:pPr>
        <w:pStyle w:val="Akapitzlist"/>
        <w:spacing w:line="276" w:lineRule="auto"/>
        <w:rPr>
          <w:rFonts w:asciiTheme="minorHAnsi" w:hAnsiTheme="minorHAnsi"/>
          <w:sz w:val="24"/>
          <w:szCs w:val="24"/>
        </w:rPr>
      </w:pPr>
      <w:r w:rsidRPr="00620317">
        <w:rPr>
          <w:rFonts w:asciiTheme="minorHAnsi" w:hAnsiTheme="minorHAnsi"/>
          <w:sz w:val="24"/>
          <w:szCs w:val="24"/>
          <w:u w:val="single"/>
        </w:rPr>
        <w:t>pożądany rezultat:</w:t>
      </w:r>
      <w:r w:rsidRPr="00620317">
        <w:rPr>
          <w:rFonts w:asciiTheme="minorHAnsi" w:hAnsiTheme="minorHAnsi"/>
          <w:sz w:val="24"/>
          <w:szCs w:val="24"/>
        </w:rPr>
        <w:t xml:space="preserve"> zwiększenie liczby podmiotów gospodarczych w powiecie; </w:t>
      </w:r>
    </w:p>
    <w:p w:rsidR="00141150" w:rsidRPr="00620317" w:rsidRDefault="00141150" w:rsidP="002C2091">
      <w:pPr>
        <w:pStyle w:val="Akapitzlist"/>
        <w:spacing w:line="276" w:lineRule="auto"/>
        <w:rPr>
          <w:rFonts w:asciiTheme="minorHAnsi" w:hAnsiTheme="minorHAnsi"/>
          <w:sz w:val="24"/>
          <w:szCs w:val="24"/>
        </w:rPr>
      </w:pPr>
      <w:r w:rsidRPr="00620317">
        <w:rPr>
          <w:rFonts w:asciiTheme="minorHAnsi" w:hAnsiTheme="minorHAnsi"/>
          <w:sz w:val="24"/>
          <w:szCs w:val="24"/>
          <w:u w:val="single"/>
        </w:rPr>
        <w:t>Działania:</w:t>
      </w:r>
    </w:p>
    <w:p w:rsidR="00141150" w:rsidRPr="00620317" w:rsidRDefault="00141150" w:rsidP="002C2091">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Promocja przedsiębiorczości wśród bezrobotnych i poszukujących pracy (spotkania informacyjne, doradcze, informacja o dostępnych formach wsparcia</w:t>
      </w:r>
      <w:r w:rsidR="00BA3FC1" w:rsidRPr="00620317">
        <w:rPr>
          <w:rFonts w:asciiTheme="minorHAnsi" w:hAnsiTheme="minorHAnsi"/>
          <w:sz w:val="24"/>
          <w:szCs w:val="24"/>
        </w:rPr>
        <w:t>)</w:t>
      </w:r>
    </w:p>
    <w:p w:rsidR="00141150" w:rsidRPr="00620317" w:rsidRDefault="00141150" w:rsidP="002C2091">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Pozyskiwanie środków finansowych na wspieranie osób zainteresowanych otwarciem działalności gospodarczej</w:t>
      </w:r>
    </w:p>
    <w:p w:rsidR="00141150" w:rsidRPr="00620317" w:rsidRDefault="00141150" w:rsidP="002C2091">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Udzielanie wsparcia finansowego bezrobotnym i poszukującym pracy na otwarcie własnej firmy</w:t>
      </w:r>
      <w:r w:rsidR="00BA3FC1" w:rsidRPr="00620317">
        <w:rPr>
          <w:rFonts w:asciiTheme="minorHAnsi" w:hAnsiTheme="minorHAnsi"/>
          <w:sz w:val="24"/>
          <w:szCs w:val="24"/>
        </w:rPr>
        <w:t>.</w:t>
      </w:r>
    </w:p>
    <w:p w:rsidR="00BA3FC1" w:rsidRDefault="00BA3FC1" w:rsidP="002C2091">
      <w:pPr>
        <w:spacing w:after="200" w:line="276" w:lineRule="auto"/>
        <w:jc w:val="both"/>
        <w:rPr>
          <w:rFonts w:asciiTheme="minorHAnsi" w:hAnsiTheme="minorHAnsi"/>
        </w:rPr>
      </w:pPr>
      <w:r w:rsidRPr="00620317">
        <w:rPr>
          <w:rFonts w:asciiTheme="minorHAnsi" w:hAnsiTheme="minorHAnsi"/>
        </w:rPr>
        <w:t xml:space="preserve">Otwieranie działalności gospodarczej przez bezrobotnych jest jedną z bardziej efektywnych form aktywności, przeznaczonych dla osób przedsiębiorczych i posiadających określone kwalifikacje lub umiejętności. Często jednak osoby takie nie dysponują zasobami materialnymi do ziszczenia swoich planów. Wsparciem dla nich są różnego rodzaju dofinansowania i pożyczki celowe. </w:t>
      </w:r>
      <w:r w:rsidR="00BF0327" w:rsidRPr="00620317">
        <w:rPr>
          <w:rFonts w:asciiTheme="minorHAnsi" w:hAnsiTheme="minorHAnsi"/>
        </w:rPr>
        <w:t>Takie systemy wsparcia wzmacniają jednocześnie legalne funkcjonowanie podmiotów i stanowią nierzadko dobry początek do tworzenia kolejnych miejsc pracy.</w:t>
      </w:r>
    </w:p>
    <w:p w:rsidR="003E3516" w:rsidRDefault="003E3516" w:rsidP="002C2091">
      <w:pPr>
        <w:spacing w:after="200" w:line="276" w:lineRule="auto"/>
        <w:jc w:val="both"/>
        <w:rPr>
          <w:rFonts w:asciiTheme="minorHAnsi" w:hAnsiTheme="minorHAnsi"/>
        </w:rPr>
      </w:pPr>
    </w:p>
    <w:p w:rsidR="003E3516" w:rsidRDefault="003E3516" w:rsidP="002C2091">
      <w:pPr>
        <w:spacing w:after="200" w:line="276" w:lineRule="auto"/>
        <w:jc w:val="both"/>
        <w:rPr>
          <w:rFonts w:asciiTheme="minorHAnsi" w:hAnsiTheme="minorHAnsi"/>
        </w:rPr>
      </w:pPr>
    </w:p>
    <w:p w:rsidR="003E3516" w:rsidRPr="00620317" w:rsidRDefault="003E3516" w:rsidP="002C2091">
      <w:pPr>
        <w:spacing w:after="200" w:line="276" w:lineRule="auto"/>
        <w:jc w:val="both"/>
        <w:rPr>
          <w:rFonts w:asciiTheme="minorHAnsi" w:hAnsiTheme="minorHAnsi"/>
        </w:rPr>
      </w:pPr>
    </w:p>
    <w:p w:rsidR="00141150" w:rsidRPr="00620317" w:rsidRDefault="00141150" w:rsidP="00897C3E">
      <w:pPr>
        <w:pStyle w:val="Akapitzlist"/>
        <w:numPr>
          <w:ilvl w:val="1"/>
          <w:numId w:val="10"/>
        </w:numPr>
        <w:spacing w:after="200" w:line="276" w:lineRule="auto"/>
        <w:ind w:left="567" w:hanging="283"/>
        <w:rPr>
          <w:rFonts w:asciiTheme="minorHAnsi" w:hAnsiTheme="minorHAnsi"/>
          <w:sz w:val="24"/>
          <w:szCs w:val="24"/>
        </w:rPr>
      </w:pPr>
      <w:r w:rsidRPr="00620317">
        <w:rPr>
          <w:rFonts w:asciiTheme="minorHAnsi" w:hAnsiTheme="minorHAnsi"/>
          <w:sz w:val="24"/>
          <w:szCs w:val="24"/>
        </w:rPr>
        <w:lastRenderedPageBreak/>
        <w:t xml:space="preserve">Wspieranie przedsiębiorczości, w szczególności poprzez  wspieranie pracodawców przy tworzeniu stanowisk pracy </w:t>
      </w:r>
    </w:p>
    <w:p w:rsidR="00141150" w:rsidRPr="00620317" w:rsidRDefault="00141150" w:rsidP="00141150">
      <w:pPr>
        <w:pStyle w:val="Akapitzlist"/>
        <w:rPr>
          <w:rFonts w:asciiTheme="minorHAnsi" w:hAnsiTheme="minorHAnsi"/>
          <w:sz w:val="24"/>
          <w:szCs w:val="24"/>
        </w:rPr>
      </w:pPr>
      <w:r w:rsidRPr="00620317">
        <w:rPr>
          <w:rFonts w:asciiTheme="minorHAnsi" w:hAnsiTheme="minorHAnsi"/>
          <w:sz w:val="24"/>
          <w:szCs w:val="24"/>
          <w:u w:val="single"/>
        </w:rPr>
        <w:t>pożądany rezultat</w:t>
      </w:r>
      <w:r w:rsidRPr="00620317">
        <w:rPr>
          <w:rFonts w:asciiTheme="minorHAnsi" w:hAnsiTheme="minorHAnsi"/>
          <w:sz w:val="24"/>
          <w:szCs w:val="24"/>
        </w:rPr>
        <w:t>: wzrost liczby miejsc pracy w powiecie;</w:t>
      </w:r>
    </w:p>
    <w:p w:rsidR="00141150" w:rsidRPr="006819C0" w:rsidRDefault="00141150" w:rsidP="00141150">
      <w:pPr>
        <w:pStyle w:val="Akapitzlist"/>
        <w:rPr>
          <w:rFonts w:asciiTheme="minorHAnsi" w:hAnsiTheme="minorHAnsi"/>
          <w:sz w:val="28"/>
          <w:szCs w:val="24"/>
        </w:rPr>
      </w:pPr>
      <w:r w:rsidRPr="006819C0">
        <w:rPr>
          <w:rFonts w:asciiTheme="minorHAnsi" w:hAnsiTheme="minorHAnsi"/>
          <w:sz w:val="28"/>
          <w:szCs w:val="24"/>
        </w:rPr>
        <w:t xml:space="preserve"> </w:t>
      </w:r>
    </w:p>
    <w:p w:rsidR="00141150" w:rsidRPr="00620317" w:rsidRDefault="00141150" w:rsidP="00141150">
      <w:pPr>
        <w:pStyle w:val="Akapitzlist"/>
        <w:rPr>
          <w:rFonts w:asciiTheme="minorHAnsi" w:hAnsiTheme="minorHAnsi"/>
          <w:sz w:val="24"/>
          <w:szCs w:val="24"/>
        </w:rPr>
      </w:pPr>
      <w:r w:rsidRPr="00620317">
        <w:rPr>
          <w:rFonts w:asciiTheme="minorHAnsi" w:hAnsiTheme="minorHAnsi"/>
          <w:sz w:val="24"/>
          <w:szCs w:val="24"/>
          <w:u w:val="single"/>
        </w:rPr>
        <w:t>Działania:</w:t>
      </w:r>
      <w:r w:rsidRPr="00620317">
        <w:rPr>
          <w:rFonts w:asciiTheme="minorHAnsi" w:hAnsiTheme="minorHAnsi"/>
          <w:sz w:val="24"/>
          <w:szCs w:val="24"/>
        </w:rPr>
        <w:t xml:space="preserve"> </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Promocja możliwości uzyskania wsparcia przy tworzeniu miejsc pracy – działania informacyjne i doradcze</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Pozyskiwanie środków finansowych na wsparcie tworzenia miejsc pracy: refundację kosztów utworzenia stanowisk pracy i subsydiowanie zatrudnienia</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Organizowanie i finansowanie form wsparcia tworzenia stanowisk pracy poprzez dostępne narzędzia aktywizacyjne</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Promocja legalnego zatrudnienia poprzez spotkania informacyjne i doradcze</w:t>
      </w:r>
    </w:p>
    <w:p w:rsidR="00141150" w:rsidRPr="00897C3E" w:rsidRDefault="00141150" w:rsidP="00141150">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Promocja elastycznego</w:t>
      </w:r>
      <w:r w:rsidR="00BF0327" w:rsidRPr="00620317">
        <w:rPr>
          <w:rFonts w:asciiTheme="minorHAnsi" w:hAnsiTheme="minorHAnsi"/>
          <w:sz w:val="24"/>
          <w:szCs w:val="24"/>
        </w:rPr>
        <w:t xml:space="preserve"> zatrudnienia wśród pracodawców. </w:t>
      </w:r>
      <w:r w:rsidRPr="00620317">
        <w:rPr>
          <w:rFonts w:asciiTheme="minorHAnsi" w:hAnsiTheme="minorHAnsi"/>
          <w:sz w:val="24"/>
          <w:szCs w:val="24"/>
        </w:rPr>
        <w:t xml:space="preserve"> </w:t>
      </w:r>
    </w:p>
    <w:p w:rsidR="00BF0327" w:rsidRPr="00620317" w:rsidRDefault="00BF0327" w:rsidP="00897C3E">
      <w:pPr>
        <w:spacing w:line="276" w:lineRule="auto"/>
        <w:jc w:val="both"/>
        <w:rPr>
          <w:rFonts w:asciiTheme="minorHAnsi" w:hAnsiTheme="minorHAnsi"/>
        </w:rPr>
      </w:pPr>
      <w:r w:rsidRPr="00620317">
        <w:rPr>
          <w:rFonts w:asciiTheme="minorHAnsi" w:hAnsiTheme="minorHAnsi"/>
        </w:rPr>
        <w:t xml:space="preserve">Tworzenie nowych miejsc pracy przez pracodawców i przedsiębiorców ma kluczowe znaczenie </w:t>
      </w:r>
      <w:r w:rsidR="00897C3E">
        <w:rPr>
          <w:rFonts w:asciiTheme="minorHAnsi" w:hAnsiTheme="minorHAnsi"/>
        </w:rPr>
        <w:br/>
      </w:r>
      <w:r w:rsidRPr="00620317">
        <w:rPr>
          <w:rFonts w:asciiTheme="minorHAnsi" w:hAnsiTheme="minorHAnsi"/>
        </w:rPr>
        <w:t xml:space="preserve">dla rynku pracy. Systemy subsydiów i dofinansowań rekompensują pracodawcom niższe </w:t>
      </w:r>
      <w:r w:rsidR="00897C3E">
        <w:rPr>
          <w:rFonts w:asciiTheme="minorHAnsi" w:hAnsiTheme="minorHAnsi"/>
        </w:rPr>
        <w:br/>
      </w:r>
      <w:r w:rsidRPr="00620317">
        <w:rPr>
          <w:rFonts w:asciiTheme="minorHAnsi" w:hAnsiTheme="minorHAnsi"/>
        </w:rPr>
        <w:t>od oczekiwanych kwalifikacje i umiejętności przyszłych pracowników.  Są też często jedyną możliwością powrotu lub wejścia na rynek pracy osób pozostających w szczególnej sytuacji zawodowej lub życiowej.</w:t>
      </w:r>
    </w:p>
    <w:p w:rsidR="00BF0327" w:rsidRPr="00620317" w:rsidRDefault="00BF0327" w:rsidP="00141150">
      <w:pPr>
        <w:rPr>
          <w:rFonts w:asciiTheme="minorHAnsi" w:hAnsiTheme="minorHAnsi"/>
        </w:rPr>
      </w:pPr>
    </w:p>
    <w:p w:rsidR="00BF0327" w:rsidRPr="00620317" w:rsidRDefault="00BF0327" w:rsidP="00141150">
      <w:pPr>
        <w:rPr>
          <w:rFonts w:asciiTheme="minorHAnsi" w:hAnsiTheme="minorHAnsi"/>
        </w:rPr>
      </w:pPr>
    </w:p>
    <w:p w:rsidR="00141150" w:rsidRPr="00F051DD" w:rsidRDefault="00141150" w:rsidP="00E65BB7">
      <w:pPr>
        <w:pStyle w:val="Akapitzlist"/>
        <w:numPr>
          <w:ilvl w:val="0"/>
          <w:numId w:val="10"/>
        </w:numPr>
        <w:spacing w:after="200" w:line="276" w:lineRule="auto"/>
        <w:rPr>
          <w:rFonts w:asciiTheme="minorHAnsi" w:hAnsiTheme="minorHAnsi"/>
          <w:b/>
          <w:sz w:val="24"/>
          <w:szCs w:val="24"/>
        </w:rPr>
      </w:pPr>
      <w:r w:rsidRPr="00F051DD">
        <w:rPr>
          <w:rFonts w:asciiTheme="minorHAnsi" w:hAnsiTheme="minorHAnsi"/>
          <w:b/>
          <w:sz w:val="24"/>
          <w:szCs w:val="24"/>
        </w:rPr>
        <w:t>Edukacja dla rynku pracy</w:t>
      </w:r>
    </w:p>
    <w:p w:rsidR="00141150" w:rsidRPr="00620317" w:rsidRDefault="00141150" w:rsidP="00897C3E">
      <w:pPr>
        <w:pStyle w:val="Akapitzlist"/>
        <w:numPr>
          <w:ilvl w:val="1"/>
          <w:numId w:val="10"/>
        </w:numPr>
        <w:spacing w:after="200" w:line="276" w:lineRule="auto"/>
        <w:ind w:left="567" w:hanging="283"/>
        <w:rPr>
          <w:rFonts w:asciiTheme="minorHAnsi" w:hAnsiTheme="minorHAnsi"/>
          <w:sz w:val="24"/>
          <w:szCs w:val="24"/>
        </w:rPr>
      </w:pPr>
      <w:r w:rsidRPr="00620317">
        <w:rPr>
          <w:rFonts w:asciiTheme="minorHAnsi" w:hAnsiTheme="minorHAnsi"/>
          <w:sz w:val="24"/>
          <w:szCs w:val="24"/>
        </w:rPr>
        <w:t xml:space="preserve">Wspomaganie procesu podnoszenia i dostosowywania  kwalifikacji i umiejętności zawodowych do potrzeb pracodawców </w:t>
      </w:r>
    </w:p>
    <w:p w:rsidR="00141150" w:rsidRPr="00620317" w:rsidRDefault="00141150" w:rsidP="00897C3E">
      <w:pPr>
        <w:pStyle w:val="Akapitzlist"/>
        <w:spacing w:line="276" w:lineRule="auto"/>
        <w:rPr>
          <w:rFonts w:asciiTheme="minorHAnsi" w:hAnsiTheme="minorHAnsi"/>
          <w:sz w:val="24"/>
          <w:szCs w:val="24"/>
        </w:rPr>
      </w:pPr>
      <w:r w:rsidRPr="00620317">
        <w:rPr>
          <w:rFonts w:asciiTheme="minorHAnsi" w:hAnsiTheme="minorHAnsi"/>
          <w:sz w:val="24"/>
          <w:szCs w:val="24"/>
          <w:u w:val="single"/>
        </w:rPr>
        <w:t>pożądany rezultat:</w:t>
      </w:r>
      <w:r w:rsidRPr="00620317">
        <w:rPr>
          <w:rFonts w:asciiTheme="minorHAnsi" w:hAnsiTheme="minorHAnsi"/>
          <w:sz w:val="24"/>
          <w:szCs w:val="24"/>
        </w:rPr>
        <w:t xml:space="preserve"> dostosowanie kwalifikacji do potrzeb rynku pracy; </w:t>
      </w:r>
    </w:p>
    <w:p w:rsidR="00141150" w:rsidRPr="00620317" w:rsidRDefault="00141150" w:rsidP="00897C3E">
      <w:pPr>
        <w:pStyle w:val="Akapitzlist"/>
        <w:spacing w:line="276" w:lineRule="auto"/>
        <w:rPr>
          <w:rFonts w:asciiTheme="minorHAnsi" w:hAnsiTheme="minorHAnsi"/>
          <w:sz w:val="24"/>
          <w:szCs w:val="24"/>
        </w:rPr>
      </w:pPr>
      <w:r w:rsidRPr="00620317">
        <w:rPr>
          <w:rFonts w:asciiTheme="minorHAnsi" w:hAnsiTheme="minorHAnsi"/>
          <w:sz w:val="24"/>
          <w:szCs w:val="24"/>
          <w:u w:val="single"/>
        </w:rPr>
        <w:t>Działania:</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Organizowanie i finansowanie szkoleń, kursów i innych form podnoszenia kwalifikacji przez osoby bezrobotne i poszukujące pracy</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Promocja i finansowanie indywidualnych szkoleń i kursów dla uprawnionych osób</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 xml:space="preserve">Współfinansowanie szkoleń pracowników  </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Promocja i organizowanie szkoleń w zakresie nowoczesnych technologii i języków obcych</w:t>
      </w:r>
    </w:p>
    <w:p w:rsidR="00BF0327" w:rsidRPr="00620317" w:rsidRDefault="00BF0327" w:rsidP="00897C3E">
      <w:pPr>
        <w:spacing w:after="200" w:line="276" w:lineRule="auto"/>
        <w:jc w:val="both"/>
        <w:rPr>
          <w:rFonts w:asciiTheme="minorHAnsi" w:hAnsiTheme="minorHAnsi"/>
        </w:rPr>
      </w:pPr>
      <w:r w:rsidRPr="00620317">
        <w:rPr>
          <w:rFonts w:asciiTheme="minorHAnsi" w:hAnsiTheme="minorHAnsi"/>
        </w:rPr>
        <w:t xml:space="preserve">Brak określonych kwalifikacji, umiejętności lub uprawnień jest często przyczyną niepowodzeń </w:t>
      </w:r>
      <w:r w:rsidR="00897C3E">
        <w:rPr>
          <w:rFonts w:asciiTheme="minorHAnsi" w:hAnsiTheme="minorHAnsi"/>
        </w:rPr>
        <w:br/>
      </w:r>
      <w:r w:rsidRPr="00620317">
        <w:rPr>
          <w:rFonts w:asciiTheme="minorHAnsi" w:hAnsiTheme="minorHAnsi"/>
        </w:rPr>
        <w:t>w poszukiwaniu miejsca pracy. Deficyt można ograniczyć poprzez system wsparcia podnoszenia kwalifikacji: szkolenia, kursy, nabywanie uprawnień, certyfikacji. Deficyt</w:t>
      </w:r>
      <w:r w:rsidR="007F4290" w:rsidRPr="00620317">
        <w:rPr>
          <w:rFonts w:asciiTheme="minorHAnsi" w:hAnsiTheme="minorHAnsi"/>
        </w:rPr>
        <w:t xml:space="preserve"> kwalifikacji może </w:t>
      </w:r>
      <w:r w:rsidR="00897C3E">
        <w:rPr>
          <w:rFonts w:asciiTheme="minorHAnsi" w:hAnsiTheme="minorHAnsi"/>
        </w:rPr>
        <w:br/>
      </w:r>
      <w:r w:rsidR="007F4290" w:rsidRPr="00620317">
        <w:rPr>
          <w:rFonts w:asciiTheme="minorHAnsi" w:hAnsiTheme="minorHAnsi"/>
        </w:rPr>
        <w:t>być też zagrożeniem utrzymania miejsca pracy przez pracowników: zewnętrzne wsparcie pracodawcy w dostosowywaniu kwalifikacji może mieć tutaj kluczowe znaczenie.</w:t>
      </w:r>
    </w:p>
    <w:p w:rsidR="00141150" w:rsidRPr="00620317" w:rsidRDefault="00141150" w:rsidP="00897C3E">
      <w:pPr>
        <w:pStyle w:val="Akapitzlist"/>
        <w:numPr>
          <w:ilvl w:val="1"/>
          <w:numId w:val="10"/>
        </w:numPr>
        <w:spacing w:after="200" w:line="276" w:lineRule="auto"/>
        <w:ind w:left="567" w:hanging="283"/>
        <w:rPr>
          <w:rFonts w:asciiTheme="minorHAnsi" w:hAnsiTheme="minorHAnsi"/>
          <w:sz w:val="24"/>
          <w:szCs w:val="24"/>
        </w:rPr>
      </w:pPr>
      <w:r w:rsidRPr="00620317">
        <w:rPr>
          <w:rFonts w:asciiTheme="minorHAnsi" w:hAnsiTheme="minorHAnsi"/>
          <w:sz w:val="24"/>
          <w:szCs w:val="24"/>
        </w:rPr>
        <w:t xml:space="preserve">Wzmocnienie roli poradnictwa zawodowego </w:t>
      </w:r>
    </w:p>
    <w:p w:rsidR="00141150" w:rsidRDefault="00141150" w:rsidP="00897C3E">
      <w:pPr>
        <w:pStyle w:val="Akapitzlist"/>
        <w:spacing w:line="276" w:lineRule="auto"/>
        <w:jc w:val="both"/>
        <w:rPr>
          <w:rFonts w:asciiTheme="minorHAnsi" w:hAnsiTheme="minorHAnsi"/>
          <w:sz w:val="24"/>
          <w:szCs w:val="24"/>
        </w:rPr>
      </w:pPr>
      <w:r w:rsidRPr="00620317">
        <w:rPr>
          <w:rFonts w:asciiTheme="minorHAnsi" w:hAnsiTheme="minorHAnsi"/>
          <w:sz w:val="24"/>
          <w:szCs w:val="24"/>
          <w:u w:val="single"/>
        </w:rPr>
        <w:t>pożądany rezultat:</w:t>
      </w:r>
      <w:r w:rsidRPr="00620317">
        <w:rPr>
          <w:rFonts w:asciiTheme="minorHAnsi" w:hAnsiTheme="minorHAnsi"/>
          <w:sz w:val="24"/>
          <w:szCs w:val="24"/>
        </w:rPr>
        <w:t xml:space="preserve"> większa świadomość klientów co do swoich moż</w:t>
      </w:r>
      <w:r w:rsidR="00897C3E">
        <w:rPr>
          <w:rFonts w:asciiTheme="minorHAnsi" w:hAnsiTheme="minorHAnsi"/>
          <w:sz w:val="24"/>
          <w:szCs w:val="24"/>
        </w:rPr>
        <w:t xml:space="preserve">liwości i braków </w:t>
      </w:r>
      <w:r w:rsidR="00A2782E">
        <w:rPr>
          <w:rFonts w:asciiTheme="minorHAnsi" w:hAnsiTheme="minorHAnsi"/>
          <w:sz w:val="24"/>
          <w:szCs w:val="24"/>
        </w:rPr>
        <w:br/>
      </w:r>
      <w:r w:rsidR="00897C3E">
        <w:rPr>
          <w:rFonts w:asciiTheme="minorHAnsi" w:hAnsiTheme="minorHAnsi"/>
          <w:sz w:val="24"/>
          <w:szCs w:val="24"/>
        </w:rPr>
        <w:t>na rynku pracy</w:t>
      </w:r>
      <w:r w:rsidRPr="00620317">
        <w:rPr>
          <w:rFonts w:asciiTheme="minorHAnsi" w:hAnsiTheme="minorHAnsi"/>
          <w:sz w:val="24"/>
          <w:szCs w:val="24"/>
        </w:rPr>
        <w:t xml:space="preserve">; </w:t>
      </w:r>
    </w:p>
    <w:p w:rsidR="006819C0" w:rsidRDefault="006819C0" w:rsidP="00897C3E">
      <w:pPr>
        <w:pStyle w:val="Akapitzlist"/>
        <w:spacing w:line="276" w:lineRule="auto"/>
        <w:jc w:val="both"/>
        <w:rPr>
          <w:rFonts w:asciiTheme="minorHAnsi" w:hAnsiTheme="minorHAnsi"/>
          <w:sz w:val="24"/>
          <w:szCs w:val="24"/>
        </w:rPr>
      </w:pPr>
    </w:p>
    <w:p w:rsidR="006819C0" w:rsidRDefault="006819C0" w:rsidP="00897C3E">
      <w:pPr>
        <w:pStyle w:val="Akapitzlist"/>
        <w:spacing w:line="276" w:lineRule="auto"/>
        <w:jc w:val="both"/>
        <w:rPr>
          <w:rFonts w:asciiTheme="minorHAnsi" w:hAnsiTheme="minorHAnsi"/>
          <w:sz w:val="24"/>
          <w:szCs w:val="24"/>
        </w:rPr>
      </w:pPr>
    </w:p>
    <w:p w:rsidR="00141150" w:rsidRPr="00620317" w:rsidRDefault="00141150" w:rsidP="00897C3E">
      <w:pPr>
        <w:pStyle w:val="Akapitzlist"/>
        <w:spacing w:line="276" w:lineRule="auto"/>
        <w:rPr>
          <w:rFonts w:asciiTheme="minorHAnsi" w:hAnsiTheme="minorHAnsi"/>
          <w:sz w:val="24"/>
          <w:szCs w:val="24"/>
        </w:rPr>
      </w:pPr>
      <w:r w:rsidRPr="00620317">
        <w:rPr>
          <w:rFonts w:asciiTheme="minorHAnsi" w:hAnsiTheme="minorHAnsi"/>
          <w:sz w:val="24"/>
          <w:szCs w:val="24"/>
          <w:u w:val="single"/>
        </w:rPr>
        <w:lastRenderedPageBreak/>
        <w:t>Działania:</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Udzielanie porad indywidualnych klientom Urzędu</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Udzielanie porad grupowych klientom Urzędu</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Organizowanie spotkań z zakresu informacji zawodowej dla klientów Urzędu</w:t>
      </w:r>
    </w:p>
    <w:p w:rsidR="007F4290" w:rsidRPr="00620317" w:rsidRDefault="007F429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Upowszechnianie wśród klientów badań i analiz dotyczących zapotrzebowania rynku pracy (rankingi zawodów, Barometr zawodów)</w:t>
      </w:r>
    </w:p>
    <w:p w:rsidR="007F4290" w:rsidRPr="00620317" w:rsidRDefault="007F4290" w:rsidP="007F4290">
      <w:pPr>
        <w:pStyle w:val="Akapitzlist"/>
        <w:spacing w:after="200" w:line="276" w:lineRule="auto"/>
        <w:rPr>
          <w:rFonts w:asciiTheme="minorHAnsi" w:hAnsiTheme="minorHAnsi"/>
          <w:sz w:val="24"/>
          <w:szCs w:val="24"/>
        </w:rPr>
      </w:pPr>
    </w:p>
    <w:p w:rsidR="007F4290" w:rsidRPr="00620317" w:rsidRDefault="007F4290" w:rsidP="00EA7EA6">
      <w:pPr>
        <w:pStyle w:val="Akapitzlist"/>
        <w:spacing w:after="200" w:line="276" w:lineRule="auto"/>
        <w:jc w:val="both"/>
        <w:rPr>
          <w:rFonts w:asciiTheme="minorHAnsi" w:hAnsiTheme="minorHAnsi"/>
          <w:sz w:val="24"/>
          <w:szCs w:val="24"/>
        </w:rPr>
      </w:pPr>
      <w:r w:rsidRPr="00620317">
        <w:rPr>
          <w:rFonts w:asciiTheme="minorHAnsi" w:hAnsiTheme="minorHAnsi"/>
          <w:sz w:val="24"/>
          <w:szCs w:val="24"/>
        </w:rPr>
        <w:t xml:space="preserve">Informacja o rynku pracy oraz o własnych predyspozycjach i możliwościach odgrywa kluczową rolę w procesie przygotowywania się do wejścia na rynek pracy w przypadku osób młodych. Jest też ważna dla tych, którzy utracili pracę i próbują odnaleźć się na nowo </w:t>
      </w:r>
      <w:r w:rsidR="00EA7EA6">
        <w:rPr>
          <w:rFonts w:asciiTheme="minorHAnsi" w:hAnsiTheme="minorHAnsi"/>
          <w:sz w:val="24"/>
          <w:szCs w:val="24"/>
        </w:rPr>
        <w:br/>
      </w:r>
      <w:r w:rsidRPr="00620317">
        <w:rPr>
          <w:rFonts w:asciiTheme="minorHAnsi" w:hAnsiTheme="minorHAnsi"/>
          <w:sz w:val="24"/>
          <w:szCs w:val="24"/>
        </w:rPr>
        <w:t xml:space="preserve">w sferze zawodowej. </w:t>
      </w:r>
    </w:p>
    <w:p w:rsidR="007F4290" w:rsidRPr="00620317" w:rsidRDefault="007F4290" w:rsidP="007F4290">
      <w:pPr>
        <w:pStyle w:val="Akapitzlist"/>
        <w:spacing w:after="200" w:line="276" w:lineRule="auto"/>
        <w:ind w:left="1440"/>
        <w:rPr>
          <w:rFonts w:asciiTheme="minorHAnsi" w:hAnsiTheme="minorHAnsi"/>
          <w:sz w:val="24"/>
          <w:szCs w:val="24"/>
        </w:rPr>
      </w:pPr>
    </w:p>
    <w:p w:rsidR="007F4290" w:rsidRPr="00897C3E" w:rsidRDefault="00141150" w:rsidP="00897C3E">
      <w:pPr>
        <w:pStyle w:val="Akapitzlist"/>
        <w:numPr>
          <w:ilvl w:val="1"/>
          <w:numId w:val="10"/>
        </w:numPr>
        <w:spacing w:after="200" w:line="276" w:lineRule="auto"/>
        <w:ind w:left="567" w:hanging="283"/>
        <w:rPr>
          <w:rFonts w:asciiTheme="minorHAnsi" w:hAnsiTheme="minorHAnsi"/>
          <w:sz w:val="24"/>
          <w:szCs w:val="24"/>
        </w:rPr>
      </w:pPr>
      <w:r w:rsidRPr="00620317">
        <w:rPr>
          <w:rFonts w:asciiTheme="minorHAnsi" w:hAnsiTheme="minorHAnsi"/>
          <w:sz w:val="24"/>
          <w:szCs w:val="24"/>
        </w:rPr>
        <w:t xml:space="preserve">Rozwój poradnictwa zawodowego dla szkół </w:t>
      </w:r>
    </w:p>
    <w:p w:rsidR="00141150" w:rsidRPr="00620317" w:rsidRDefault="00141150" w:rsidP="00897C3E">
      <w:pPr>
        <w:pStyle w:val="Akapitzlist"/>
        <w:spacing w:line="276" w:lineRule="auto"/>
        <w:rPr>
          <w:rFonts w:asciiTheme="minorHAnsi" w:hAnsiTheme="minorHAnsi"/>
          <w:sz w:val="24"/>
          <w:szCs w:val="24"/>
        </w:rPr>
      </w:pPr>
      <w:r w:rsidRPr="00620317">
        <w:rPr>
          <w:rFonts w:asciiTheme="minorHAnsi" w:hAnsiTheme="minorHAnsi"/>
          <w:sz w:val="24"/>
          <w:szCs w:val="24"/>
          <w:u w:val="single"/>
        </w:rPr>
        <w:t>pożądany rezultat:</w:t>
      </w:r>
      <w:r w:rsidRPr="00620317">
        <w:rPr>
          <w:rFonts w:asciiTheme="minorHAnsi" w:hAnsiTheme="minorHAnsi"/>
          <w:sz w:val="24"/>
          <w:szCs w:val="24"/>
        </w:rPr>
        <w:t xml:space="preserve"> celniejsze wybory drogi rozwoju zawodowego przez młodzież; </w:t>
      </w:r>
    </w:p>
    <w:p w:rsidR="00141150" w:rsidRPr="00620317" w:rsidRDefault="00141150" w:rsidP="00897C3E">
      <w:pPr>
        <w:pStyle w:val="Akapitzlist"/>
        <w:spacing w:line="276" w:lineRule="auto"/>
        <w:rPr>
          <w:rFonts w:asciiTheme="minorHAnsi" w:hAnsiTheme="minorHAnsi"/>
          <w:sz w:val="24"/>
          <w:szCs w:val="24"/>
        </w:rPr>
      </w:pPr>
      <w:r w:rsidRPr="00620317">
        <w:rPr>
          <w:rFonts w:asciiTheme="minorHAnsi" w:hAnsiTheme="minorHAnsi"/>
          <w:sz w:val="24"/>
          <w:szCs w:val="24"/>
          <w:u w:val="single"/>
        </w:rPr>
        <w:t>Działania:</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 xml:space="preserve">Współpraca ze szkołami wszystkich szczebli w obszarze udzielania informacji </w:t>
      </w:r>
      <w:r w:rsidR="00A2782E">
        <w:rPr>
          <w:rFonts w:asciiTheme="minorHAnsi" w:hAnsiTheme="minorHAnsi"/>
          <w:sz w:val="24"/>
          <w:szCs w:val="24"/>
        </w:rPr>
        <w:br/>
      </w:r>
      <w:r w:rsidRPr="00620317">
        <w:rPr>
          <w:rFonts w:asciiTheme="minorHAnsi" w:hAnsiTheme="minorHAnsi"/>
          <w:sz w:val="24"/>
          <w:szCs w:val="24"/>
        </w:rPr>
        <w:t>na temat potrzeb rynku pracy</w:t>
      </w:r>
    </w:p>
    <w:p w:rsidR="00141150" w:rsidRPr="00620317" w:rsidRDefault="00141150" w:rsidP="00897C3E">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Współpraca ze szkołami wszystkich szczebli  w zakresie świadczenia usług poradnictwa zawodowego uczniom</w:t>
      </w:r>
    </w:p>
    <w:p w:rsidR="007F4290" w:rsidRPr="00620317" w:rsidRDefault="007F4290" w:rsidP="00897C3E">
      <w:pPr>
        <w:spacing w:after="200" w:line="276" w:lineRule="auto"/>
        <w:jc w:val="both"/>
        <w:rPr>
          <w:rFonts w:asciiTheme="minorHAnsi" w:hAnsiTheme="minorHAnsi"/>
        </w:rPr>
      </w:pPr>
      <w:r w:rsidRPr="00620317">
        <w:rPr>
          <w:rFonts w:asciiTheme="minorHAnsi" w:hAnsiTheme="minorHAnsi"/>
        </w:rPr>
        <w:t>Wybór zawodu  przez mł</w:t>
      </w:r>
      <w:r w:rsidR="003E3516">
        <w:rPr>
          <w:rFonts w:asciiTheme="minorHAnsi" w:hAnsiTheme="minorHAnsi"/>
        </w:rPr>
        <w:t>odzież powinien  być poprzedzony</w:t>
      </w:r>
      <w:r w:rsidRPr="00620317">
        <w:rPr>
          <w:rFonts w:asciiTheme="minorHAnsi" w:hAnsiTheme="minorHAnsi"/>
        </w:rPr>
        <w:t xml:space="preserve"> uzyskaniem przez nią kompleksowej informacji o wymogach danego zawodu oraz o osobistych predyspozycjach i możliwościach. </w:t>
      </w:r>
      <w:r w:rsidR="00897C3E">
        <w:rPr>
          <w:rFonts w:asciiTheme="minorHAnsi" w:hAnsiTheme="minorHAnsi"/>
        </w:rPr>
        <w:br/>
      </w:r>
      <w:r w:rsidRPr="00620317">
        <w:rPr>
          <w:rFonts w:asciiTheme="minorHAnsi" w:hAnsiTheme="minorHAnsi"/>
        </w:rPr>
        <w:t xml:space="preserve">Stąd konieczność nawiązywania kontaktu z młodzieżą jak najwcześniej, tak aby przyszły obrany kierunek kształcenia spełnił oczekiwania młodego człowieka i pozwolił mu na znalezienia pracy </w:t>
      </w:r>
      <w:r w:rsidR="00897C3E">
        <w:rPr>
          <w:rFonts w:asciiTheme="minorHAnsi" w:hAnsiTheme="minorHAnsi"/>
        </w:rPr>
        <w:br/>
      </w:r>
      <w:r w:rsidRPr="00620317">
        <w:rPr>
          <w:rFonts w:asciiTheme="minorHAnsi" w:hAnsiTheme="minorHAnsi"/>
        </w:rPr>
        <w:t>po zakończeniu edukacji.</w:t>
      </w:r>
    </w:p>
    <w:p w:rsidR="00141150" w:rsidRPr="00620317" w:rsidRDefault="00141150" w:rsidP="00141150">
      <w:pPr>
        <w:pStyle w:val="Akapitzlist"/>
        <w:ind w:left="360"/>
        <w:rPr>
          <w:rFonts w:asciiTheme="minorHAnsi" w:hAnsiTheme="minorHAnsi"/>
          <w:sz w:val="24"/>
          <w:szCs w:val="24"/>
        </w:rPr>
      </w:pPr>
    </w:p>
    <w:p w:rsidR="00141150" w:rsidRPr="00F051DD" w:rsidRDefault="00141150" w:rsidP="00E65BB7">
      <w:pPr>
        <w:pStyle w:val="Akapitzlist"/>
        <w:numPr>
          <w:ilvl w:val="0"/>
          <w:numId w:val="10"/>
        </w:numPr>
        <w:spacing w:after="200" w:line="276" w:lineRule="auto"/>
        <w:rPr>
          <w:rFonts w:asciiTheme="minorHAnsi" w:hAnsiTheme="minorHAnsi"/>
          <w:b/>
          <w:sz w:val="24"/>
          <w:szCs w:val="24"/>
        </w:rPr>
      </w:pPr>
      <w:r w:rsidRPr="00F051DD">
        <w:rPr>
          <w:rFonts w:asciiTheme="minorHAnsi" w:hAnsiTheme="minorHAnsi"/>
          <w:b/>
          <w:sz w:val="24"/>
          <w:szCs w:val="24"/>
        </w:rPr>
        <w:t>Podnoszenie poziomu świadczenia usług przez Powiatowy Urząd Pracy w Wągrowcu</w:t>
      </w:r>
    </w:p>
    <w:p w:rsidR="00141150" w:rsidRPr="00620317" w:rsidRDefault="00141150" w:rsidP="002B171C">
      <w:pPr>
        <w:pStyle w:val="Akapitzlist"/>
        <w:numPr>
          <w:ilvl w:val="1"/>
          <w:numId w:val="10"/>
        </w:numPr>
        <w:spacing w:after="200" w:line="276" w:lineRule="auto"/>
        <w:ind w:left="567" w:hanging="283"/>
        <w:rPr>
          <w:rFonts w:asciiTheme="minorHAnsi" w:hAnsiTheme="minorHAnsi"/>
          <w:sz w:val="24"/>
          <w:szCs w:val="24"/>
        </w:rPr>
      </w:pPr>
      <w:r w:rsidRPr="00620317">
        <w:rPr>
          <w:rFonts w:asciiTheme="minorHAnsi" w:hAnsiTheme="minorHAnsi"/>
          <w:sz w:val="24"/>
          <w:szCs w:val="24"/>
        </w:rPr>
        <w:t xml:space="preserve">Wspieranie podnoszenia kwalifikacji i umiejętności przez pracowników Powiatowego Urzędu Pracy w Wągrowcu </w:t>
      </w:r>
    </w:p>
    <w:p w:rsidR="00141150" w:rsidRPr="00620317" w:rsidRDefault="00141150" w:rsidP="002B171C">
      <w:pPr>
        <w:pStyle w:val="Akapitzlist"/>
        <w:spacing w:line="276" w:lineRule="auto"/>
        <w:ind w:left="709"/>
        <w:rPr>
          <w:rFonts w:asciiTheme="minorHAnsi" w:hAnsiTheme="minorHAnsi"/>
          <w:sz w:val="24"/>
          <w:szCs w:val="24"/>
        </w:rPr>
      </w:pPr>
      <w:r w:rsidRPr="00620317">
        <w:rPr>
          <w:rFonts w:asciiTheme="minorHAnsi" w:hAnsiTheme="minorHAnsi"/>
          <w:sz w:val="24"/>
          <w:szCs w:val="24"/>
        </w:rPr>
        <w:t xml:space="preserve"> </w:t>
      </w:r>
      <w:r w:rsidRPr="00620317">
        <w:rPr>
          <w:rFonts w:asciiTheme="minorHAnsi" w:hAnsiTheme="minorHAnsi"/>
          <w:sz w:val="24"/>
          <w:szCs w:val="24"/>
          <w:u w:val="single"/>
        </w:rPr>
        <w:t>pożądany rezultat:</w:t>
      </w:r>
      <w:r w:rsidRPr="00620317">
        <w:rPr>
          <w:rFonts w:asciiTheme="minorHAnsi" w:hAnsiTheme="minorHAnsi"/>
          <w:sz w:val="24"/>
          <w:szCs w:val="24"/>
        </w:rPr>
        <w:t xml:space="preserve"> dostosowanie umiejętności pracowników PUP do nowych warunków lokalnego rynku pracy; </w:t>
      </w:r>
    </w:p>
    <w:p w:rsidR="00141150" w:rsidRPr="00620317" w:rsidRDefault="00141150" w:rsidP="002B171C">
      <w:pPr>
        <w:pStyle w:val="Akapitzlist"/>
        <w:spacing w:line="276" w:lineRule="auto"/>
        <w:rPr>
          <w:rFonts w:asciiTheme="minorHAnsi" w:hAnsiTheme="minorHAnsi"/>
          <w:sz w:val="24"/>
          <w:szCs w:val="24"/>
        </w:rPr>
      </w:pPr>
      <w:r w:rsidRPr="00620317">
        <w:rPr>
          <w:rFonts w:asciiTheme="minorHAnsi" w:hAnsiTheme="minorHAnsi"/>
          <w:sz w:val="24"/>
          <w:szCs w:val="24"/>
          <w:u w:val="single"/>
        </w:rPr>
        <w:t>Działania:</w:t>
      </w:r>
    </w:p>
    <w:p w:rsidR="00141150" w:rsidRPr="00620317" w:rsidRDefault="00141150" w:rsidP="002B171C">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 xml:space="preserve">Rozpoznawanie potrzeb szkoleniowych pracowników </w:t>
      </w:r>
    </w:p>
    <w:p w:rsidR="00141150" w:rsidRPr="00620317" w:rsidRDefault="00141150" w:rsidP="002B171C">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 xml:space="preserve">Organizowanie i finansowanie szkoleń podnoszących kwalifikacje i umiejętności  </w:t>
      </w:r>
    </w:p>
    <w:p w:rsidR="00977DF9" w:rsidRPr="00620317" w:rsidRDefault="00977DF9" w:rsidP="002B171C">
      <w:pPr>
        <w:spacing w:after="200" w:line="276" w:lineRule="auto"/>
        <w:jc w:val="both"/>
        <w:rPr>
          <w:rFonts w:asciiTheme="minorHAnsi" w:hAnsiTheme="minorHAnsi"/>
        </w:rPr>
      </w:pPr>
      <w:r w:rsidRPr="00620317">
        <w:rPr>
          <w:rFonts w:asciiTheme="minorHAnsi" w:hAnsiTheme="minorHAnsi"/>
        </w:rPr>
        <w:t xml:space="preserve">Zachodzące na rynku pracy zmiany wymuszają na pracownikach Urzędu stałe podnoszenie kwalifikacji i umiejętności, </w:t>
      </w:r>
      <w:r w:rsidR="00A2782E">
        <w:rPr>
          <w:rFonts w:asciiTheme="minorHAnsi" w:hAnsiTheme="minorHAnsi"/>
        </w:rPr>
        <w:t xml:space="preserve">aby skutecznie, profesjonalnie </w:t>
      </w:r>
      <w:r w:rsidRPr="00620317">
        <w:rPr>
          <w:rFonts w:asciiTheme="minorHAnsi" w:hAnsiTheme="minorHAnsi"/>
        </w:rPr>
        <w:t xml:space="preserve">i efektywnie realizować zadania instytucji rynku pracy. </w:t>
      </w:r>
    </w:p>
    <w:p w:rsidR="00141150" w:rsidRPr="00620317" w:rsidRDefault="00141150" w:rsidP="002B171C">
      <w:pPr>
        <w:pStyle w:val="Akapitzlist"/>
        <w:numPr>
          <w:ilvl w:val="1"/>
          <w:numId w:val="10"/>
        </w:numPr>
        <w:spacing w:after="200" w:line="276" w:lineRule="auto"/>
        <w:ind w:left="567" w:hanging="283"/>
        <w:rPr>
          <w:rFonts w:asciiTheme="minorHAnsi" w:hAnsiTheme="minorHAnsi"/>
          <w:sz w:val="24"/>
          <w:szCs w:val="24"/>
        </w:rPr>
      </w:pPr>
      <w:r w:rsidRPr="00620317">
        <w:rPr>
          <w:rFonts w:asciiTheme="minorHAnsi" w:hAnsiTheme="minorHAnsi"/>
          <w:sz w:val="24"/>
          <w:szCs w:val="24"/>
        </w:rPr>
        <w:t xml:space="preserve">Podnoszenie poziomu współpracy z partnerami rynku pracy w celu jak najlepszego rozpoznania potrzeb rynku pracy </w:t>
      </w:r>
    </w:p>
    <w:p w:rsidR="00141150" w:rsidRPr="00620317" w:rsidRDefault="00141150" w:rsidP="002B171C">
      <w:pPr>
        <w:pStyle w:val="Akapitzlist"/>
        <w:spacing w:line="276" w:lineRule="auto"/>
        <w:rPr>
          <w:rFonts w:asciiTheme="minorHAnsi" w:hAnsiTheme="minorHAnsi"/>
          <w:sz w:val="24"/>
          <w:szCs w:val="24"/>
        </w:rPr>
      </w:pPr>
      <w:r w:rsidRPr="00620317">
        <w:rPr>
          <w:rFonts w:asciiTheme="minorHAnsi" w:hAnsiTheme="minorHAnsi"/>
          <w:sz w:val="24"/>
          <w:szCs w:val="24"/>
          <w:u w:val="single"/>
        </w:rPr>
        <w:t>pożądany rezultat:</w:t>
      </w:r>
      <w:r w:rsidRPr="00620317">
        <w:rPr>
          <w:rFonts w:asciiTheme="minorHAnsi" w:hAnsiTheme="minorHAnsi"/>
          <w:sz w:val="24"/>
          <w:szCs w:val="24"/>
        </w:rPr>
        <w:t xml:space="preserve"> poprawa postrzegania usług świadczonych przez PUP przez partnerów rynku pracy;</w:t>
      </w:r>
    </w:p>
    <w:p w:rsidR="00141150" w:rsidRPr="00620317" w:rsidRDefault="00141150" w:rsidP="002B171C">
      <w:pPr>
        <w:pStyle w:val="Akapitzlist"/>
        <w:spacing w:line="276" w:lineRule="auto"/>
        <w:rPr>
          <w:rFonts w:asciiTheme="minorHAnsi" w:hAnsiTheme="minorHAnsi"/>
          <w:sz w:val="24"/>
          <w:szCs w:val="24"/>
        </w:rPr>
      </w:pPr>
      <w:r w:rsidRPr="00620317">
        <w:rPr>
          <w:rFonts w:asciiTheme="minorHAnsi" w:hAnsiTheme="minorHAnsi"/>
          <w:sz w:val="24"/>
          <w:szCs w:val="24"/>
          <w:u w:val="single"/>
        </w:rPr>
        <w:lastRenderedPageBreak/>
        <w:t>Działania:</w:t>
      </w:r>
      <w:r w:rsidRPr="00620317">
        <w:rPr>
          <w:rFonts w:asciiTheme="minorHAnsi" w:hAnsiTheme="minorHAnsi"/>
          <w:sz w:val="24"/>
          <w:szCs w:val="24"/>
        </w:rPr>
        <w:t xml:space="preserve"> </w:t>
      </w:r>
    </w:p>
    <w:p w:rsidR="00141150" w:rsidRPr="00620317" w:rsidRDefault="00141150" w:rsidP="002B171C">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 xml:space="preserve">Nawiązywanie i utrzymywanie kontaktów z pracodawcami </w:t>
      </w:r>
    </w:p>
    <w:p w:rsidR="00141150" w:rsidRPr="00620317" w:rsidRDefault="00141150" w:rsidP="002B171C">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 xml:space="preserve">Promocja usług Urzędu wśród </w:t>
      </w:r>
      <w:r w:rsidR="00977DF9" w:rsidRPr="00620317">
        <w:rPr>
          <w:rFonts w:asciiTheme="minorHAnsi" w:hAnsiTheme="minorHAnsi"/>
          <w:sz w:val="24"/>
          <w:szCs w:val="24"/>
        </w:rPr>
        <w:t>klientów</w:t>
      </w:r>
      <w:r w:rsidRPr="00620317">
        <w:rPr>
          <w:rFonts w:asciiTheme="minorHAnsi" w:hAnsiTheme="minorHAnsi"/>
          <w:sz w:val="24"/>
          <w:szCs w:val="24"/>
        </w:rPr>
        <w:t>, w szczególności przy zastosowaniu nowoczesnych technologii</w:t>
      </w:r>
    </w:p>
    <w:p w:rsidR="00141150" w:rsidRPr="00620317" w:rsidRDefault="00141150" w:rsidP="002B171C">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Inicjowanie i realizowanie wspólnych projektów i przedsięwzięć</w:t>
      </w:r>
    </w:p>
    <w:p w:rsidR="00141150" w:rsidRPr="00620317" w:rsidRDefault="00141150" w:rsidP="00E65BB7">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 xml:space="preserve">Współpraca z partnerami rynku pracy w obszarze przedsiębiorczości, edukacji </w:t>
      </w:r>
      <w:r w:rsidR="00A2782E">
        <w:rPr>
          <w:rFonts w:asciiTheme="minorHAnsi" w:hAnsiTheme="minorHAnsi"/>
          <w:sz w:val="24"/>
          <w:szCs w:val="24"/>
        </w:rPr>
        <w:br/>
      </w:r>
      <w:r w:rsidRPr="00620317">
        <w:rPr>
          <w:rFonts w:asciiTheme="minorHAnsi" w:hAnsiTheme="minorHAnsi"/>
          <w:sz w:val="24"/>
          <w:szCs w:val="24"/>
        </w:rPr>
        <w:t>i rynku pracy</w:t>
      </w:r>
    </w:p>
    <w:p w:rsidR="00141150" w:rsidRPr="00620317" w:rsidRDefault="00141150" w:rsidP="00E65BB7">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Monitoring poziomu zadowolenia ze świadczonych usług i / lub współpracy</w:t>
      </w:r>
    </w:p>
    <w:p w:rsidR="0012448F" w:rsidRPr="00620317" w:rsidRDefault="00977DF9" w:rsidP="0012448F">
      <w:pPr>
        <w:spacing w:after="200" w:line="276" w:lineRule="auto"/>
        <w:jc w:val="both"/>
        <w:rPr>
          <w:rFonts w:asciiTheme="minorHAnsi" w:hAnsiTheme="minorHAnsi"/>
        </w:rPr>
      </w:pPr>
      <w:r w:rsidRPr="00620317">
        <w:rPr>
          <w:rFonts w:asciiTheme="minorHAnsi" w:hAnsiTheme="minorHAnsi"/>
        </w:rPr>
        <w:t>Urząd pracy jako realizator lokalnej polityki rynku pracy powinien dbać o jak najszersze i najlepsze kontakty z uczestnikami rynku pracy: pracodawcami, organizacjami pozarządowymi, instytucjami edukacyjnymi i innymi partnerami. Dobrze i sprawnie funkcjonująca współpraca partnerów przekłada się na dobrze i sprawnie funkcjonujący rynek.</w:t>
      </w:r>
    </w:p>
    <w:p w:rsidR="00141150" w:rsidRPr="00620317" w:rsidRDefault="00141150" w:rsidP="002B171C">
      <w:pPr>
        <w:pStyle w:val="Akapitzlist"/>
        <w:numPr>
          <w:ilvl w:val="1"/>
          <w:numId w:val="10"/>
        </w:numPr>
        <w:spacing w:after="200" w:line="276" w:lineRule="auto"/>
        <w:ind w:left="567" w:hanging="283"/>
        <w:rPr>
          <w:rFonts w:asciiTheme="minorHAnsi" w:hAnsiTheme="minorHAnsi"/>
          <w:sz w:val="24"/>
          <w:szCs w:val="24"/>
        </w:rPr>
      </w:pPr>
      <w:r w:rsidRPr="00620317">
        <w:rPr>
          <w:rFonts w:asciiTheme="minorHAnsi" w:hAnsiTheme="minorHAnsi"/>
          <w:sz w:val="24"/>
          <w:szCs w:val="24"/>
        </w:rPr>
        <w:t xml:space="preserve">Zwiększenie indywidualizacji obsługi klientów  </w:t>
      </w:r>
    </w:p>
    <w:p w:rsidR="00141150" w:rsidRPr="00620317" w:rsidRDefault="00141150" w:rsidP="002B171C">
      <w:pPr>
        <w:pStyle w:val="Akapitzlist"/>
        <w:spacing w:line="276" w:lineRule="auto"/>
        <w:rPr>
          <w:rFonts w:asciiTheme="minorHAnsi" w:hAnsiTheme="minorHAnsi"/>
          <w:sz w:val="24"/>
          <w:szCs w:val="24"/>
        </w:rPr>
      </w:pPr>
      <w:r w:rsidRPr="00620317">
        <w:rPr>
          <w:rFonts w:asciiTheme="minorHAnsi" w:hAnsiTheme="minorHAnsi"/>
          <w:sz w:val="24"/>
          <w:szCs w:val="24"/>
          <w:u w:val="single"/>
        </w:rPr>
        <w:t>pożądany rezultat:</w:t>
      </w:r>
      <w:r w:rsidRPr="00620317">
        <w:rPr>
          <w:rFonts w:asciiTheme="minorHAnsi" w:hAnsiTheme="minorHAnsi"/>
          <w:sz w:val="24"/>
          <w:szCs w:val="24"/>
        </w:rPr>
        <w:t xml:space="preserve">  dostosowanie struktury i zakresu działań urzędu do potrzeb klientów; </w:t>
      </w:r>
    </w:p>
    <w:p w:rsidR="00141150" w:rsidRPr="00620317" w:rsidRDefault="00141150" w:rsidP="002B171C">
      <w:pPr>
        <w:pStyle w:val="Akapitzlist"/>
        <w:spacing w:line="276" w:lineRule="auto"/>
        <w:rPr>
          <w:rFonts w:asciiTheme="minorHAnsi" w:hAnsiTheme="minorHAnsi"/>
          <w:sz w:val="24"/>
          <w:szCs w:val="24"/>
          <w:u w:val="single"/>
        </w:rPr>
      </w:pPr>
      <w:r w:rsidRPr="00620317">
        <w:rPr>
          <w:rFonts w:asciiTheme="minorHAnsi" w:hAnsiTheme="minorHAnsi"/>
          <w:sz w:val="24"/>
          <w:szCs w:val="24"/>
          <w:u w:val="single"/>
        </w:rPr>
        <w:t>Działania:</w:t>
      </w:r>
    </w:p>
    <w:p w:rsidR="00141150" w:rsidRPr="00620317" w:rsidRDefault="00141150" w:rsidP="002B171C">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Dostosowywanie struktury organizacyjnej Urzędu do aktualnej sytuacji na rynku pracy i wykonywanych zadań</w:t>
      </w:r>
    </w:p>
    <w:p w:rsidR="00141150" w:rsidRPr="00620317" w:rsidRDefault="00141150" w:rsidP="002B171C">
      <w:pPr>
        <w:pStyle w:val="Akapitzlist"/>
        <w:numPr>
          <w:ilvl w:val="2"/>
          <w:numId w:val="10"/>
        </w:numPr>
        <w:spacing w:after="200" w:line="276" w:lineRule="auto"/>
        <w:rPr>
          <w:rFonts w:asciiTheme="minorHAnsi" w:hAnsiTheme="minorHAnsi"/>
          <w:sz w:val="24"/>
          <w:szCs w:val="24"/>
        </w:rPr>
      </w:pPr>
      <w:r w:rsidRPr="00620317">
        <w:rPr>
          <w:rFonts w:asciiTheme="minorHAnsi" w:hAnsiTheme="minorHAnsi"/>
          <w:sz w:val="24"/>
          <w:szCs w:val="24"/>
        </w:rPr>
        <w:t>Podniesienie jakości pracy indywidualnej z klientem</w:t>
      </w:r>
      <w:r w:rsidR="00977DF9" w:rsidRPr="00620317">
        <w:rPr>
          <w:rFonts w:asciiTheme="minorHAnsi" w:hAnsiTheme="minorHAnsi"/>
          <w:sz w:val="24"/>
          <w:szCs w:val="24"/>
        </w:rPr>
        <w:t>: profesjonalna obsługa zarówno w obszarze formalnym jak i aktywizującym.</w:t>
      </w:r>
      <w:r w:rsidRPr="00620317">
        <w:rPr>
          <w:rFonts w:asciiTheme="minorHAnsi" w:hAnsiTheme="minorHAnsi"/>
          <w:sz w:val="24"/>
          <w:szCs w:val="24"/>
        </w:rPr>
        <w:t xml:space="preserve"> </w:t>
      </w:r>
    </w:p>
    <w:p w:rsidR="00977DF9" w:rsidRPr="00620317" w:rsidRDefault="00977DF9" w:rsidP="002B171C">
      <w:pPr>
        <w:spacing w:after="200" w:line="276" w:lineRule="auto"/>
        <w:jc w:val="both"/>
        <w:rPr>
          <w:rFonts w:asciiTheme="minorHAnsi" w:hAnsiTheme="minorHAnsi"/>
        </w:rPr>
      </w:pPr>
      <w:r w:rsidRPr="00620317">
        <w:rPr>
          <w:rFonts w:asciiTheme="minorHAnsi" w:hAnsiTheme="minorHAnsi"/>
        </w:rPr>
        <w:t xml:space="preserve">Indywidualizacja obsługi klientów pozwala na lepsze rozpoznanie i zaspokojenie jego potrzeb. </w:t>
      </w:r>
      <w:r w:rsidR="001526D0" w:rsidRPr="00620317">
        <w:rPr>
          <w:rFonts w:asciiTheme="minorHAnsi" w:hAnsiTheme="minorHAnsi"/>
        </w:rPr>
        <w:t>Należy jednak mieć na względzie, że profesjonalizacja usług i ich indywidualizacja jest możliwa wyłącznie przy wystarczających zasobach pracowniczych.</w:t>
      </w:r>
    </w:p>
    <w:p w:rsidR="00977DF9" w:rsidRPr="00620317" w:rsidRDefault="00977DF9" w:rsidP="00977DF9">
      <w:pPr>
        <w:pStyle w:val="Akapitzlist"/>
        <w:spacing w:after="200" w:line="276" w:lineRule="auto"/>
        <w:ind w:left="1440"/>
        <w:rPr>
          <w:rFonts w:asciiTheme="minorHAnsi" w:hAnsiTheme="minorHAnsi"/>
          <w:sz w:val="24"/>
          <w:szCs w:val="24"/>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526D0" w:rsidRDefault="001526D0" w:rsidP="00977DF9">
      <w:pPr>
        <w:pStyle w:val="Akapitzlist"/>
        <w:spacing w:after="200" w:line="276" w:lineRule="auto"/>
        <w:ind w:left="1440"/>
        <w:rPr>
          <w:sz w:val="28"/>
          <w:szCs w:val="28"/>
        </w:rPr>
      </w:pPr>
    </w:p>
    <w:p w:rsidR="0012448F" w:rsidRPr="004210FD" w:rsidRDefault="0012448F" w:rsidP="004210FD">
      <w:pPr>
        <w:spacing w:after="200" w:line="276" w:lineRule="auto"/>
        <w:rPr>
          <w:sz w:val="28"/>
          <w:szCs w:val="28"/>
        </w:rPr>
      </w:pPr>
    </w:p>
    <w:p w:rsidR="00141150" w:rsidRPr="00EB1DBA" w:rsidRDefault="00EB1DBA" w:rsidP="00EB1DBA">
      <w:pPr>
        <w:pStyle w:val="Nagwek1"/>
      </w:pPr>
      <w:bookmarkStart w:id="65" w:name="_Toc487447487"/>
      <w:r>
        <w:t xml:space="preserve">IV.  </w:t>
      </w:r>
      <w:r w:rsidR="00CF0984" w:rsidRPr="00EB1DBA">
        <w:t>Źródła finansowania Programu</w:t>
      </w:r>
      <w:bookmarkEnd w:id="65"/>
    </w:p>
    <w:p w:rsidR="00CF0984" w:rsidRPr="004210FD" w:rsidRDefault="00CF0984" w:rsidP="004210FD">
      <w:pPr>
        <w:rPr>
          <w:b/>
          <w:i/>
          <w:sz w:val="28"/>
          <w:szCs w:val="28"/>
        </w:rPr>
      </w:pPr>
    </w:p>
    <w:p w:rsidR="00CF0984" w:rsidRPr="004210FD" w:rsidRDefault="00CF0984" w:rsidP="00CF0984">
      <w:pPr>
        <w:pStyle w:val="Akapitzlist"/>
        <w:ind w:left="360"/>
        <w:rPr>
          <w:sz w:val="24"/>
          <w:szCs w:val="24"/>
        </w:rPr>
      </w:pPr>
      <w:r w:rsidRPr="004210FD">
        <w:rPr>
          <w:sz w:val="24"/>
          <w:szCs w:val="24"/>
        </w:rPr>
        <w:t xml:space="preserve">Głównymi źródłami finansowania Programu na Rzecz Zatrudnienia </w:t>
      </w:r>
      <w:r w:rsidR="003E3516">
        <w:rPr>
          <w:sz w:val="24"/>
          <w:szCs w:val="24"/>
        </w:rPr>
        <w:t xml:space="preserve">w Powiecie Wągrowieckim </w:t>
      </w:r>
      <w:r w:rsidRPr="004210FD">
        <w:rPr>
          <w:sz w:val="24"/>
          <w:szCs w:val="24"/>
        </w:rPr>
        <w:t>do 2020 roku będą:</w:t>
      </w:r>
    </w:p>
    <w:p w:rsidR="00CF0984" w:rsidRPr="004210FD" w:rsidRDefault="00CF0984" w:rsidP="00CF0984">
      <w:pPr>
        <w:pStyle w:val="Akapitzlist"/>
        <w:ind w:left="360"/>
        <w:rPr>
          <w:sz w:val="24"/>
          <w:szCs w:val="24"/>
        </w:rPr>
      </w:pPr>
    </w:p>
    <w:p w:rsidR="00141150" w:rsidRPr="004210FD" w:rsidRDefault="00141150" w:rsidP="004210FD">
      <w:pPr>
        <w:pStyle w:val="Akapitzlist"/>
        <w:numPr>
          <w:ilvl w:val="0"/>
          <w:numId w:val="14"/>
        </w:numPr>
        <w:jc w:val="both"/>
        <w:rPr>
          <w:b/>
          <w:sz w:val="24"/>
          <w:szCs w:val="24"/>
        </w:rPr>
      </w:pPr>
      <w:r w:rsidRPr="004210FD">
        <w:rPr>
          <w:b/>
          <w:sz w:val="24"/>
          <w:szCs w:val="24"/>
        </w:rPr>
        <w:t>Fundusz Pracy - algorytm</w:t>
      </w:r>
    </w:p>
    <w:p w:rsidR="00141150" w:rsidRPr="004210FD" w:rsidRDefault="00141150" w:rsidP="004210FD">
      <w:pPr>
        <w:pStyle w:val="Akapitzlist"/>
        <w:jc w:val="both"/>
        <w:rPr>
          <w:sz w:val="24"/>
          <w:szCs w:val="24"/>
        </w:rPr>
      </w:pPr>
      <w:r w:rsidRPr="004210FD">
        <w:rPr>
          <w:sz w:val="24"/>
          <w:szCs w:val="24"/>
        </w:rPr>
        <w:t xml:space="preserve">Podstawowym źródłem finansowania działań określonych w Programie są środki Funduszu Pracy. Fundusz Pracy (FP) jest państwowym funduszem celowym, którego dysponentem jest minister właściwy do spraw pracy – Minister Rodziny, Pracy i Polityki Społecznej. Środki Funduszu Pracy ustalane są dla </w:t>
      </w:r>
      <w:r w:rsidR="005C65C4">
        <w:rPr>
          <w:sz w:val="24"/>
          <w:szCs w:val="24"/>
        </w:rPr>
        <w:t>każdego samorządu powiatowego (</w:t>
      </w:r>
      <w:r w:rsidRPr="004210FD">
        <w:rPr>
          <w:sz w:val="24"/>
          <w:szCs w:val="24"/>
        </w:rPr>
        <w:t>powiatowego urzędu pracy) przez Ministra na podstawie algorytmu, uwzględniającego w szczególności liczbę bezrobotnych i stopę bezrobocia oraz efektywność działań aktywizacji zawodowej bezrobotnych</w:t>
      </w:r>
      <w:r w:rsidR="003E3516">
        <w:rPr>
          <w:sz w:val="24"/>
          <w:szCs w:val="24"/>
        </w:rPr>
        <w:t>.</w:t>
      </w:r>
    </w:p>
    <w:p w:rsidR="00141150" w:rsidRPr="004210FD" w:rsidRDefault="00141150" w:rsidP="004210FD">
      <w:pPr>
        <w:pStyle w:val="Akapitzlist"/>
        <w:numPr>
          <w:ilvl w:val="0"/>
          <w:numId w:val="14"/>
        </w:numPr>
        <w:jc w:val="both"/>
        <w:rPr>
          <w:b/>
          <w:sz w:val="24"/>
          <w:szCs w:val="24"/>
        </w:rPr>
      </w:pPr>
      <w:r w:rsidRPr="004210FD">
        <w:rPr>
          <w:b/>
          <w:sz w:val="24"/>
          <w:szCs w:val="24"/>
        </w:rPr>
        <w:t>Fundusz Pracy – rezerwa</w:t>
      </w:r>
    </w:p>
    <w:p w:rsidR="00141150" w:rsidRPr="004210FD" w:rsidRDefault="00141150" w:rsidP="004210FD">
      <w:pPr>
        <w:pStyle w:val="Akapitzlist"/>
        <w:jc w:val="both"/>
        <w:rPr>
          <w:sz w:val="24"/>
          <w:szCs w:val="24"/>
        </w:rPr>
      </w:pPr>
      <w:r w:rsidRPr="004210FD">
        <w:rPr>
          <w:sz w:val="24"/>
          <w:szCs w:val="24"/>
        </w:rPr>
        <w:t xml:space="preserve">Plan finansowy środków Funduszu Pracy zawiera tzw. rezerwę, która może być przeznaczona przez Ministra Rodziny, Pracy i Polityki Społecznej na realizację działań aktywizacyjnych </w:t>
      </w:r>
      <w:r w:rsidR="006819C0">
        <w:rPr>
          <w:sz w:val="24"/>
          <w:szCs w:val="24"/>
        </w:rPr>
        <w:br/>
      </w:r>
      <w:r w:rsidRPr="004210FD">
        <w:rPr>
          <w:sz w:val="24"/>
          <w:szCs w:val="24"/>
        </w:rPr>
        <w:t>w określonych, wymagających interwencji, obszarach.  O środki z rezerwy Funduszu Pracy można ubiegać się pod warunkiem spełnienia określonych na dany rok budżetowy kryteriów i zasad.</w:t>
      </w:r>
    </w:p>
    <w:p w:rsidR="00141150" w:rsidRPr="004210FD" w:rsidRDefault="00141150" w:rsidP="004210FD">
      <w:pPr>
        <w:pStyle w:val="Akapitzlist"/>
        <w:numPr>
          <w:ilvl w:val="0"/>
          <w:numId w:val="14"/>
        </w:numPr>
        <w:jc w:val="both"/>
        <w:rPr>
          <w:b/>
          <w:sz w:val="24"/>
          <w:szCs w:val="24"/>
        </w:rPr>
      </w:pPr>
      <w:r w:rsidRPr="004210FD">
        <w:rPr>
          <w:b/>
          <w:sz w:val="24"/>
          <w:szCs w:val="24"/>
        </w:rPr>
        <w:t>Europejski Fundusz Społeczny</w:t>
      </w:r>
    </w:p>
    <w:p w:rsidR="00141150" w:rsidRPr="004210FD" w:rsidRDefault="00141150" w:rsidP="004210FD">
      <w:pPr>
        <w:pStyle w:val="Akapitzlist"/>
        <w:jc w:val="both"/>
        <w:rPr>
          <w:sz w:val="24"/>
          <w:szCs w:val="24"/>
        </w:rPr>
      </w:pPr>
      <w:r w:rsidRPr="004210FD">
        <w:rPr>
          <w:sz w:val="24"/>
          <w:szCs w:val="24"/>
        </w:rPr>
        <w:t>Powiatowy Urząd Pracy w Wągrowcu realizuje w okresie do 2020 roku dwa projekty współfinansowane ze środków europejskich:</w:t>
      </w:r>
    </w:p>
    <w:p w:rsidR="00141150" w:rsidRPr="004210FD" w:rsidRDefault="00141150" w:rsidP="004210FD">
      <w:pPr>
        <w:pStyle w:val="Akapitzlist"/>
        <w:jc w:val="both"/>
        <w:rPr>
          <w:sz w:val="24"/>
          <w:szCs w:val="24"/>
        </w:rPr>
      </w:pPr>
      <w:r w:rsidRPr="004210FD">
        <w:rPr>
          <w:sz w:val="24"/>
          <w:szCs w:val="24"/>
        </w:rPr>
        <w:t>- projekt przeznaczony dla młodych bezrobotnych do 29 roku życia – Program Operacyjny Wiedza Edukacja Rozwój (POWER)</w:t>
      </w:r>
    </w:p>
    <w:p w:rsidR="00141150" w:rsidRPr="004210FD" w:rsidRDefault="00141150" w:rsidP="004210FD">
      <w:pPr>
        <w:pStyle w:val="Akapitzlist"/>
        <w:jc w:val="both"/>
        <w:rPr>
          <w:sz w:val="24"/>
          <w:szCs w:val="24"/>
        </w:rPr>
      </w:pPr>
      <w:r w:rsidRPr="004210FD">
        <w:rPr>
          <w:sz w:val="24"/>
          <w:szCs w:val="24"/>
        </w:rPr>
        <w:t>- program przeznaczony dla bezrobotnych po 30 roku życia, w szczególności: długotrwale bezrobotnych, bezrobotnych kobiet, bezrobotnych o niskich kwalifikacjach oraz niepełnosprawnych w ramach Wielkopolskiego Regio</w:t>
      </w:r>
      <w:r w:rsidR="005C65C4">
        <w:rPr>
          <w:sz w:val="24"/>
          <w:szCs w:val="24"/>
        </w:rPr>
        <w:t>nalnego Programu Operacyjnego (</w:t>
      </w:r>
      <w:r w:rsidRPr="004210FD">
        <w:rPr>
          <w:sz w:val="24"/>
          <w:szCs w:val="24"/>
        </w:rPr>
        <w:t>WRPO).</w:t>
      </w:r>
    </w:p>
    <w:p w:rsidR="00141150" w:rsidRPr="004210FD" w:rsidRDefault="00141150" w:rsidP="004210FD">
      <w:pPr>
        <w:pStyle w:val="Akapitzlist"/>
        <w:jc w:val="both"/>
        <w:rPr>
          <w:sz w:val="24"/>
          <w:szCs w:val="24"/>
        </w:rPr>
      </w:pPr>
      <w:r w:rsidRPr="004210FD">
        <w:rPr>
          <w:sz w:val="24"/>
          <w:szCs w:val="24"/>
        </w:rPr>
        <w:t>Obydwa projekty realizowane są w rocznych odcinkach budżetowych.</w:t>
      </w:r>
    </w:p>
    <w:p w:rsidR="00141150" w:rsidRPr="004210FD" w:rsidRDefault="00141150" w:rsidP="004210FD">
      <w:pPr>
        <w:pStyle w:val="Akapitzlist"/>
        <w:numPr>
          <w:ilvl w:val="0"/>
          <w:numId w:val="14"/>
        </w:numPr>
        <w:jc w:val="both"/>
        <w:rPr>
          <w:b/>
          <w:sz w:val="24"/>
          <w:szCs w:val="24"/>
        </w:rPr>
      </w:pPr>
      <w:r w:rsidRPr="004210FD">
        <w:rPr>
          <w:b/>
          <w:sz w:val="24"/>
          <w:szCs w:val="24"/>
        </w:rPr>
        <w:t>Krajowy Fundusz Szkoleniowy</w:t>
      </w:r>
    </w:p>
    <w:p w:rsidR="00141150" w:rsidRPr="004210FD" w:rsidRDefault="00141150" w:rsidP="004210FD">
      <w:pPr>
        <w:pStyle w:val="Akapitzlist"/>
        <w:jc w:val="both"/>
        <w:rPr>
          <w:sz w:val="24"/>
          <w:szCs w:val="24"/>
        </w:rPr>
      </w:pPr>
      <w:r w:rsidRPr="004210FD">
        <w:rPr>
          <w:sz w:val="24"/>
          <w:szCs w:val="24"/>
        </w:rPr>
        <w:t>Środki finansowe Krajowego Funduszu Szkoleniowego (KFS) są wydzieloną częścią Funduszu Pracy. KFS przeznaczony jest na finansowanie rozwoju zawodowego pracowników. Szczegółowe obszary wsparcia są corocznie określane przez Ministra Rodziny, Pracy i Polityki Społecznej, po konsultacjach z partnerami społecznymi, w szczególności Radą Rynku Pracy.</w:t>
      </w:r>
    </w:p>
    <w:p w:rsidR="00141150" w:rsidRPr="004210FD" w:rsidRDefault="00141150" w:rsidP="004210FD">
      <w:pPr>
        <w:pStyle w:val="Akapitzlist"/>
        <w:numPr>
          <w:ilvl w:val="0"/>
          <w:numId w:val="14"/>
        </w:numPr>
        <w:jc w:val="both"/>
        <w:rPr>
          <w:b/>
          <w:sz w:val="24"/>
          <w:szCs w:val="24"/>
        </w:rPr>
      </w:pPr>
      <w:r w:rsidRPr="004210FD">
        <w:rPr>
          <w:b/>
          <w:sz w:val="24"/>
          <w:szCs w:val="24"/>
        </w:rPr>
        <w:t>Państwowy Fundusz Rehabilitacji Osób Niepełnosprawnych</w:t>
      </w:r>
    </w:p>
    <w:p w:rsidR="00141150" w:rsidRPr="004210FD" w:rsidRDefault="00141150" w:rsidP="004210FD">
      <w:pPr>
        <w:pStyle w:val="Akapitzlist"/>
        <w:jc w:val="both"/>
        <w:rPr>
          <w:sz w:val="24"/>
          <w:szCs w:val="24"/>
        </w:rPr>
      </w:pPr>
      <w:r w:rsidRPr="004210FD">
        <w:rPr>
          <w:sz w:val="24"/>
          <w:szCs w:val="24"/>
        </w:rPr>
        <w:t xml:space="preserve">Środki Państwowego Funduszu Rehabilitacji Osób Niepełnosprawnych (PFRON) </w:t>
      </w:r>
      <w:r w:rsidR="004210FD">
        <w:rPr>
          <w:sz w:val="24"/>
          <w:szCs w:val="24"/>
        </w:rPr>
        <w:br/>
      </w:r>
      <w:r w:rsidRPr="004210FD">
        <w:rPr>
          <w:sz w:val="24"/>
          <w:szCs w:val="24"/>
        </w:rPr>
        <w:t>są przyznawane samorządowi powiatowemu w rocznych okresach budżetowych na realizację rehabilitacji społecznej i zawodowej osób niepełnosprawnych.</w:t>
      </w:r>
    </w:p>
    <w:p w:rsidR="00141150" w:rsidRPr="003E3516" w:rsidRDefault="00141150" w:rsidP="003E3516">
      <w:pPr>
        <w:jc w:val="both"/>
      </w:pPr>
    </w:p>
    <w:p w:rsidR="00141150" w:rsidRPr="004210FD" w:rsidRDefault="00141150" w:rsidP="004210FD">
      <w:pPr>
        <w:pStyle w:val="Akapitzlist"/>
        <w:jc w:val="both"/>
        <w:rPr>
          <w:sz w:val="24"/>
          <w:szCs w:val="24"/>
        </w:rPr>
      </w:pPr>
      <w:r w:rsidRPr="004210FD">
        <w:rPr>
          <w:sz w:val="24"/>
          <w:szCs w:val="24"/>
        </w:rPr>
        <w:lastRenderedPageBreak/>
        <w:t>Powyższe źródła finansowania działań Programu w dużej mierze zależą od aktualnej sytuacji na ry</w:t>
      </w:r>
      <w:r w:rsidR="00945C74">
        <w:rPr>
          <w:sz w:val="24"/>
          <w:szCs w:val="24"/>
        </w:rPr>
        <w:t>nku pracy, tj</w:t>
      </w:r>
      <w:r w:rsidRPr="004210FD">
        <w:rPr>
          <w:sz w:val="24"/>
          <w:szCs w:val="24"/>
        </w:rPr>
        <w:t xml:space="preserve">. od liczby bezrobotnych i stopy bezrobocia, a także od liczby osób niepełnosprawnych ( w przypadku PFRON).  </w:t>
      </w:r>
    </w:p>
    <w:p w:rsidR="00141150" w:rsidRPr="004210FD" w:rsidRDefault="00141150" w:rsidP="004210FD">
      <w:pPr>
        <w:pStyle w:val="Akapitzlist"/>
        <w:jc w:val="both"/>
        <w:rPr>
          <w:sz w:val="24"/>
          <w:szCs w:val="24"/>
        </w:rPr>
      </w:pPr>
      <w:r w:rsidRPr="004210FD">
        <w:rPr>
          <w:sz w:val="24"/>
          <w:szCs w:val="24"/>
        </w:rPr>
        <w:t>Szacuje się, że większość dostępnych środków finansowych pochodzić będzie z Funduszu Pracy oraz Europejskiego Funduszu Społecznego.  Środki Krajowego Funduszu Szkoleniowego oraz środki Państwowego Funduszu Rehabilitacji Osób Niepełnosprawnych stanowić będą około 2 – 5 % wszystkich dostępnych środków.</w:t>
      </w:r>
    </w:p>
    <w:p w:rsidR="00AE36D7" w:rsidRDefault="00AE36D7"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4210FD" w:rsidRDefault="004210FD" w:rsidP="00345193">
      <w:pPr>
        <w:jc w:val="both"/>
        <w:rPr>
          <w:rFonts w:ascii="Calibri" w:hAnsi="Calibri" w:cs="Calibri"/>
          <w:i/>
          <w:sz w:val="28"/>
          <w:szCs w:val="28"/>
        </w:rPr>
      </w:pPr>
    </w:p>
    <w:p w:rsidR="004210FD" w:rsidRDefault="004210FD" w:rsidP="00345193">
      <w:pPr>
        <w:jc w:val="both"/>
        <w:rPr>
          <w:rFonts w:ascii="Calibri" w:hAnsi="Calibri" w:cs="Calibri"/>
          <w:i/>
          <w:sz w:val="28"/>
          <w:szCs w:val="28"/>
        </w:rPr>
      </w:pPr>
    </w:p>
    <w:p w:rsidR="004210FD" w:rsidRDefault="004210FD" w:rsidP="00345193">
      <w:pPr>
        <w:jc w:val="both"/>
        <w:rPr>
          <w:rFonts w:ascii="Calibri" w:hAnsi="Calibri" w:cs="Calibri"/>
          <w:i/>
          <w:sz w:val="28"/>
          <w:szCs w:val="28"/>
        </w:rPr>
      </w:pPr>
    </w:p>
    <w:p w:rsidR="004210FD" w:rsidRDefault="004210FD" w:rsidP="00345193">
      <w:pPr>
        <w:jc w:val="both"/>
        <w:rPr>
          <w:rFonts w:ascii="Calibri" w:hAnsi="Calibri" w:cs="Calibri"/>
          <w:i/>
          <w:sz w:val="28"/>
          <w:szCs w:val="28"/>
        </w:rPr>
      </w:pPr>
    </w:p>
    <w:p w:rsidR="004210FD" w:rsidRDefault="004210FD" w:rsidP="00345193">
      <w:pPr>
        <w:jc w:val="both"/>
        <w:rPr>
          <w:rFonts w:ascii="Calibri" w:hAnsi="Calibri" w:cs="Calibri"/>
          <w:i/>
          <w:sz w:val="28"/>
          <w:szCs w:val="28"/>
        </w:rPr>
      </w:pPr>
    </w:p>
    <w:p w:rsidR="004210FD" w:rsidRDefault="004210FD" w:rsidP="00345193">
      <w:pPr>
        <w:jc w:val="both"/>
        <w:rPr>
          <w:rFonts w:ascii="Calibri" w:hAnsi="Calibri" w:cs="Calibri"/>
          <w:i/>
          <w:sz w:val="28"/>
          <w:szCs w:val="28"/>
        </w:rPr>
      </w:pPr>
    </w:p>
    <w:p w:rsidR="004210FD" w:rsidRDefault="004210FD" w:rsidP="00345193">
      <w:pPr>
        <w:jc w:val="both"/>
        <w:rPr>
          <w:rFonts w:ascii="Calibri" w:hAnsi="Calibri" w:cs="Calibri"/>
          <w:i/>
          <w:sz w:val="28"/>
          <w:szCs w:val="28"/>
        </w:rPr>
      </w:pPr>
    </w:p>
    <w:p w:rsidR="005C65C4" w:rsidRDefault="005C65C4" w:rsidP="00345193">
      <w:pPr>
        <w:jc w:val="both"/>
        <w:rPr>
          <w:rFonts w:ascii="Calibri" w:hAnsi="Calibri" w:cs="Calibri"/>
          <w:i/>
          <w:sz w:val="28"/>
          <w:szCs w:val="28"/>
        </w:rPr>
      </w:pPr>
    </w:p>
    <w:p w:rsidR="004210FD" w:rsidRDefault="004210FD" w:rsidP="00345193">
      <w:pPr>
        <w:jc w:val="both"/>
        <w:rPr>
          <w:rFonts w:ascii="Calibri" w:hAnsi="Calibri" w:cs="Calibri"/>
          <w:i/>
          <w:sz w:val="28"/>
          <w:szCs w:val="28"/>
        </w:rPr>
      </w:pPr>
    </w:p>
    <w:p w:rsidR="004210FD" w:rsidRDefault="004210FD"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Default="00CF0984" w:rsidP="00345193">
      <w:pPr>
        <w:jc w:val="both"/>
        <w:rPr>
          <w:rFonts w:ascii="Calibri" w:hAnsi="Calibri" w:cs="Calibri"/>
          <w:i/>
          <w:sz w:val="28"/>
          <w:szCs w:val="28"/>
        </w:rPr>
      </w:pPr>
    </w:p>
    <w:p w:rsidR="00CF0984" w:rsidRPr="007414F7" w:rsidRDefault="00CF0984" w:rsidP="00345193">
      <w:pPr>
        <w:jc w:val="both"/>
        <w:rPr>
          <w:rFonts w:ascii="Calibri" w:hAnsi="Calibri" w:cs="Calibri"/>
          <w:i/>
          <w:sz w:val="28"/>
          <w:szCs w:val="28"/>
        </w:rPr>
      </w:pPr>
    </w:p>
    <w:p w:rsidR="00141150" w:rsidRPr="00672490" w:rsidRDefault="00672490" w:rsidP="00672490">
      <w:pPr>
        <w:pStyle w:val="Nagwek1"/>
      </w:pPr>
      <w:bookmarkStart w:id="66" w:name="_Toc487447488"/>
      <w:r>
        <w:lastRenderedPageBreak/>
        <w:t xml:space="preserve">V. </w:t>
      </w:r>
      <w:r w:rsidR="00141150" w:rsidRPr="00672490">
        <w:t>Monitoring realizacji Programu</w:t>
      </w:r>
      <w:bookmarkEnd w:id="66"/>
    </w:p>
    <w:p w:rsidR="00141150" w:rsidRPr="007414F7" w:rsidRDefault="00141150" w:rsidP="00141150">
      <w:pPr>
        <w:rPr>
          <w:rFonts w:ascii="Calibri" w:hAnsi="Calibri"/>
          <w:sz w:val="28"/>
          <w:szCs w:val="28"/>
        </w:rPr>
      </w:pPr>
    </w:p>
    <w:p w:rsidR="00141150" w:rsidRDefault="00141150" w:rsidP="00617FD0">
      <w:pPr>
        <w:jc w:val="both"/>
        <w:rPr>
          <w:rFonts w:ascii="Calibri" w:hAnsi="Calibri"/>
        </w:rPr>
      </w:pPr>
      <w:r w:rsidRPr="00617FD0">
        <w:rPr>
          <w:rFonts w:ascii="Calibri" w:hAnsi="Calibri"/>
        </w:rPr>
        <w:t xml:space="preserve">Program Na Rzecz Zatrudnienia </w:t>
      </w:r>
      <w:r w:rsidR="00945C74">
        <w:rPr>
          <w:rFonts w:ascii="Calibri" w:hAnsi="Calibri"/>
        </w:rPr>
        <w:t>w Powiecie W</w:t>
      </w:r>
      <w:r w:rsidR="00945C74" w:rsidRPr="00617FD0">
        <w:rPr>
          <w:rFonts w:ascii="Calibri" w:hAnsi="Calibri"/>
        </w:rPr>
        <w:t xml:space="preserve">ągrowieckim </w:t>
      </w:r>
      <w:r w:rsidRPr="00617FD0">
        <w:rPr>
          <w:rFonts w:ascii="Calibri" w:hAnsi="Calibri"/>
        </w:rPr>
        <w:t xml:space="preserve">do 2020 roku będzie podlegał stałemu monitoringowi postępu jego realizacji. Zadanie to wykonywać będzie powołany do tego zespół, </w:t>
      </w:r>
      <w:r w:rsidR="005C65C4">
        <w:rPr>
          <w:rFonts w:ascii="Calibri" w:hAnsi="Calibri"/>
        </w:rPr>
        <w:br/>
      </w:r>
      <w:r w:rsidRPr="00617FD0">
        <w:rPr>
          <w:rFonts w:ascii="Calibri" w:hAnsi="Calibri"/>
        </w:rPr>
        <w:t>w którego skład wejdą wyznaczeni pracownicy Powiatowego Urzędu Pracy w Wągrowcu.</w:t>
      </w:r>
    </w:p>
    <w:p w:rsidR="00617FD0" w:rsidRPr="00617FD0" w:rsidRDefault="00617FD0" w:rsidP="00617FD0">
      <w:pPr>
        <w:jc w:val="both"/>
        <w:rPr>
          <w:rFonts w:ascii="Calibri" w:hAnsi="Calibri"/>
        </w:rPr>
      </w:pPr>
    </w:p>
    <w:p w:rsidR="00141150" w:rsidRDefault="00141150" w:rsidP="00617FD0">
      <w:pPr>
        <w:jc w:val="both"/>
        <w:rPr>
          <w:rFonts w:ascii="Calibri" w:hAnsi="Calibri"/>
        </w:rPr>
      </w:pPr>
      <w:r w:rsidRPr="00617FD0">
        <w:rPr>
          <w:rFonts w:ascii="Calibri" w:hAnsi="Calibri"/>
        </w:rPr>
        <w:t xml:space="preserve">Ocena postępu realizacji programu dokonywana będzie w rocznych odcinkach budżetowych. Wnioski wynikające z monitoringu cząstkowego posłużą do ewentualnych modyfikacji założeń, celów i zadań Programu. </w:t>
      </w:r>
    </w:p>
    <w:p w:rsidR="00617FD0" w:rsidRPr="00617FD0" w:rsidRDefault="00617FD0" w:rsidP="00617FD0">
      <w:pPr>
        <w:jc w:val="both"/>
        <w:rPr>
          <w:rFonts w:ascii="Calibri" w:hAnsi="Calibri"/>
        </w:rPr>
      </w:pPr>
    </w:p>
    <w:p w:rsidR="00141150" w:rsidRPr="00617FD0" w:rsidRDefault="00141150" w:rsidP="00617FD0">
      <w:pPr>
        <w:jc w:val="both"/>
        <w:rPr>
          <w:rFonts w:ascii="Calibri" w:hAnsi="Calibri"/>
        </w:rPr>
      </w:pPr>
      <w:r w:rsidRPr="00617FD0">
        <w:rPr>
          <w:rFonts w:ascii="Calibri" w:hAnsi="Calibri"/>
        </w:rPr>
        <w:t xml:space="preserve">Podstawą monitoringu i oceny przebiegu realizacji programu będą mierniki ustalone dla każdego </w:t>
      </w:r>
      <w:r w:rsidR="00617FD0">
        <w:rPr>
          <w:rFonts w:ascii="Calibri" w:hAnsi="Calibri"/>
        </w:rPr>
        <w:br/>
      </w:r>
      <w:r w:rsidRPr="00617FD0">
        <w:rPr>
          <w:rFonts w:ascii="Calibri" w:hAnsi="Calibri"/>
        </w:rPr>
        <w:t>z celów Programu:</w:t>
      </w:r>
    </w:p>
    <w:p w:rsidR="00141150" w:rsidRPr="00F051DD" w:rsidRDefault="00141150" w:rsidP="00617FD0">
      <w:pPr>
        <w:pStyle w:val="Akapitzlist"/>
        <w:numPr>
          <w:ilvl w:val="0"/>
          <w:numId w:val="15"/>
        </w:numPr>
        <w:spacing w:after="200" w:line="276" w:lineRule="auto"/>
        <w:ind w:left="709"/>
        <w:jc w:val="both"/>
        <w:rPr>
          <w:b/>
          <w:sz w:val="24"/>
          <w:szCs w:val="24"/>
        </w:rPr>
      </w:pPr>
      <w:r w:rsidRPr="00F051DD">
        <w:rPr>
          <w:b/>
          <w:sz w:val="24"/>
          <w:szCs w:val="24"/>
        </w:rPr>
        <w:t>Aktywizacja zawodowa bezrobotnych i ograniczanie skutków bezrobocia</w:t>
      </w:r>
    </w:p>
    <w:p w:rsidR="00141150" w:rsidRPr="00617FD0" w:rsidRDefault="00141150" w:rsidP="00617FD0">
      <w:pPr>
        <w:pStyle w:val="Akapitzlist"/>
        <w:numPr>
          <w:ilvl w:val="1"/>
          <w:numId w:val="15"/>
        </w:numPr>
        <w:spacing w:after="200" w:line="276" w:lineRule="auto"/>
        <w:ind w:left="1134"/>
        <w:jc w:val="both"/>
        <w:rPr>
          <w:sz w:val="24"/>
          <w:szCs w:val="24"/>
        </w:rPr>
      </w:pPr>
      <w:r w:rsidRPr="00617FD0">
        <w:rPr>
          <w:sz w:val="24"/>
          <w:szCs w:val="24"/>
        </w:rPr>
        <w:t xml:space="preserve">Aktywizacja zawodowa bezrobotnych i poszukujących pracy, w szczególności długotrwale bezrobotnych, bezrobotnych do 30 roku życia oraz po 50 roku życia i osób niepełnosprawnych  </w:t>
      </w:r>
    </w:p>
    <w:p w:rsidR="00141150" w:rsidRPr="00617FD0" w:rsidRDefault="00141150" w:rsidP="00617FD0">
      <w:pPr>
        <w:pStyle w:val="Akapitzlist"/>
        <w:ind w:left="1134"/>
        <w:jc w:val="both"/>
        <w:rPr>
          <w:sz w:val="24"/>
          <w:szCs w:val="24"/>
        </w:rPr>
      </w:pPr>
      <w:r w:rsidRPr="00617FD0">
        <w:rPr>
          <w:sz w:val="24"/>
          <w:szCs w:val="24"/>
          <w:u w:val="single"/>
        </w:rPr>
        <w:t>mierniki:</w:t>
      </w:r>
      <w:r w:rsidRPr="00617FD0">
        <w:rPr>
          <w:sz w:val="24"/>
          <w:szCs w:val="24"/>
        </w:rPr>
        <w:t xml:space="preserve"> liczba zarejestrowanych bezrobotnych,  liczba zarejestrowanych długotrwale bezrobotnych; liczba zaktywizowanych długotrwale bezrobotnych; udział bezrobotnych poddanych aktywizacji , liczba i udział bezrobotnych do 30, po 50 roku życia, liczba </w:t>
      </w:r>
      <w:r w:rsidR="00617FD0">
        <w:rPr>
          <w:sz w:val="24"/>
          <w:szCs w:val="24"/>
        </w:rPr>
        <w:br/>
      </w:r>
      <w:r w:rsidRPr="00617FD0">
        <w:rPr>
          <w:sz w:val="24"/>
          <w:szCs w:val="24"/>
        </w:rPr>
        <w:t xml:space="preserve">i udział niepełnosprawnych  </w:t>
      </w:r>
    </w:p>
    <w:p w:rsidR="00141150" w:rsidRPr="00617FD0" w:rsidRDefault="00141150" w:rsidP="00617FD0">
      <w:pPr>
        <w:pStyle w:val="Akapitzlist"/>
        <w:numPr>
          <w:ilvl w:val="1"/>
          <w:numId w:val="15"/>
        </w:numPr>
        <w:spacing w:after="200" w:line="276" w:lineRule="auto"/>
        <w:ind w:left="1134"/>
        <w:jc w:val="both"/>
        <w:rPr>
          <w:sz w:val="24"/>
          <w:szCs w:val="24"/>
        </w:rPr>
      </w:pPr>
      <w:r w:rsidRPr="00617FD0">
        <w:rPr>
          <w:sz w:val="24"/>
          <w:szCs w:val="24"/>
        </w:rPr>
        <w:t xml:space="preserve">Pozyskiwanie środków finansowych na realizację aktywizacji zawodowej klientów </w:t>
      </w:r>
    </w:p>
    <w:p w:rsidR="00141150" w:rsidRPr="00617FD0" w:rsidRDefault="00141150" w:rsidP="00617FD0">
      <w:pPr>
        <w:pStyle w:val="Akapitzlist"/>
        <w:ind w:left="1134"/>
        <w:jc w:val="both"/>
        <w:rPr>
          <w:sz w:val="24"/>
          <w:szCs w:val="24"/>
        </w:rPr>
      </w:pPr>
      <w:r w:rsidRPr="00617FD0">
        <w:rPr>
          <w:sz w:val="24"/>
          <w:szCs w:val="24"/>
          <w:u w:val="single"/>
        </w:rPr>
        <w:t>mierniki:</w:t>
      </w:r>
      <w:r w:rsidRPr="00617FD0">
        <w:rPr>
          <w:sz w:val="24"/>
          <w:szCs w:val="24"/>
        </w:rPr>
        <w:t xml:space="preserve"> kwota środków FP, EFS, PFRON i KFS pozyskana przez PUP, średnia wartość dostępnych środków w przeliczeniu na 1 bezrobotnego) </w:t>
      </w:r>
    </w:p>
    <w:p w:rsidR="00141150" w:rsidRPr="00617FD0" w:rsidRDefault="00141150" w:rsidP="00617FD0">
      <w:pPr>
        <w:pStyle w:val="Akapitzlist"/>
        <w:numPr>
          <w:ilvl w:val="1"/>
          <w:numId w:val="15"/>
        </w:numPr>
        <w:spacing w:after="200" w:line="276" w:lineRule="auto"/>
        <w:ind w:left="1134"/>
        <w:jc w:val="both"/>
        <w:rPr>
          <w:sz w:val="24"/>
          <w:szCs w:val="24"/>
        </w:rPr>
      </w:pPr>
      <w:r w:rsidRPr="00617FD0">
        <w:rPr>
          <w:sz w:val="24"/>
          <w:szCs w:val="24"/>
        </w:rPr>
        <w:t xml:space="preserve">Rozwój pośrednictwa pracy </w:t>
      </w:r>
    </w:p>
    <w:p w:rsidR="00141150" w:rsidRPr="00617FD0" w:rsidRDefault="00141150" w:rsidP="00617FD0">
      <w:pPr>
        <w:pStyle w:val="Akapitzlist"/>
        <w:ind w:left="1134"/>
        <w:jc w:val="both"/>
        <w:rPr>
          <w:sz w:val="24"/>
          <w:szCs w:val="24"/>
        </w:rPr>
      </w:pPr>
      <w:r w:rsidRPr="00617FD0">
        <w:rPr>
          <w:sz w:val="24"/>
          <w:szCs w:val="24"/>
          <w:u w:val="single"/>
        </w:rPr>
        <w:t>mierniki:</w:t>
      </w:r>
      <w:r w:rsidRPr="00617FD0">
        <w:rPr>
          <w:sz w:val="24"/>
          <w:szCs w:val="24"/>
        </w:rPr>
        <w:t xml:space="preserve"> liczba wizyt u pracodawców, liczba giełd pracy, targów pracy, liczba dostępnych ofert pracy</w:t>
      </w:r>
    </w:p>
    <w:p w:rsidR="00141150" w:rsidRPr="00617FD0" w:rsidRDefault="00141150" w:rsidP="00617FD0">
      <w:pPr>
        <w:pStyle w:val="Akapitzlist"/>
        <w:jc w:val="both"/>
        <w:rPr>
          <w:sz w:val="24"/>
          <w:szCs w:val="24"/>
        </w:rPr>
      </w:pPr>
    </w:p>
    <w:p w:rsidR="00141150" w:rsidRPr="00F051DD" w:rsidRDefault="00141150" w:rsidP="00617FD0">
      <w:pPr>
        <w:pStyle w:val="Akapitzlist"/>
        <w:numPr>
          <w:ilvl w:val="0"/>
          <w:numId w:val="15"/>
        </w:numPr>
        <w:spacing w:after="200" w:line="276" w:lineRule="auto"/>
        <w:ind w:left="709"/>
        <w:jc w:val="both"/>
        <w:rPr>
          <w:b/>
          <w:sz w:val="24"/>
          <w:szCs w:val="24"/>
        </w:rPr>
      </w:pPr>
      <w:r w:rsidRPr="00F051DD">
        <w:rPr>
          <w:b/>
          <w:sz w:val="24"/>
          <w:szCs w:val="24"/>
        </w:rPr>
        <w:t>Promocja i wspieranie przedsiębiorczości</w:t>
      </w:r>
    </w:p>
    <w:p w:rsidR="00141150" w:rsidRPr="00617FD0" w:rsidRDefault="00141150" w:rsidP="00617FD0">
      <w:pPr>
        <w:pStyle w:val="Akapitzlist"/>
        <w:numPr>
          <w:ilvl w:val="1"/>
          <w:numId w:val="15"/>
        </w:numPr>
        <w:spacing w:after="200" w:line="276" w:lineRule="auto"/>
        <w:ind w:left="1134"/>
        <w:jc w:val="both"/>
        <w:rPr>
          <w:sz w:val="24"/>
          <w:szCs w:val="24"/>
        </w:rPr>
      </w:pPr>
      <w:r w:rsidRPr="00617FD0">
        <w:rPr>
          <w:sz w:val="24"/>
          <w:szCs w:val="24"/>
        </w:rPr>
        <w:t xml:space="preserve"> Promowanie przedsiębiorczości  osób bezrobotnych i innych uprawnionych, </w:t>
      </w:r>
      <w:r w:rsidR="00617FD0">
        <w:rPr>
          <w:sz w:val="24"/>
          <w:szCs w:val="24"/>
        </w:rPr>
        <w:br/>
      </w:r>
      <w:r w:rsidRPr="00617FD0">
        <w:rPr>
          <w:sz w:val="24"/>
          <w:szCs w:val="24"/>
        </w:rPr>
        <w:t xml:space="preserve">w </w:t>
      </w:r>
      <w:r w:rsidR="00945C74">
        <w:rPr>
          <w:sz w:val="24"/>
          <w:szCs w:val="24"/>
        </w:rPr>
        <w:t>szczególności poprzez wspieranie</w:t>
      </w:r>
      <w:r w:rsidRPr="00617FD0">
        <w:rPr>
          <w:sz w:val="24"/>
          <w:szCs w:val="24"/>
        </w:rPr>
        <w:t xml:space="preserve"> w podejmowaniu działalności gospodarczej  </w:t>
      </w:r>
    </w:p>
    <w:p w:rsidR="00141150" w:rsidRPr="00617FD0" w:rsidRDefault="00141150" w:rsidP="00617FD0">
      <w:pPr>
        <w:pStyle w:val="Akapitzlist"/>
        <w:ind w:left="1134"/>
        <w:jc w:val="both"/>
        <w:rPr>
          <w:sz w:val="24"/>
          <w:szCs w:val="24"/>
        </w:rPr>
      </w:pPr>
      <w:r w:rsidRPr="00617FD0">
        <w:rPr>
          <w:sz w:val="24"/>
          <w:szCs w:val="24"/>
          <w:u w:val="single"/>
        </w:rPr>
        <w:t>mierniki:</w:t>
      </w:r>
      <w:r w:rsidRPr="00617FD0">
        <w:rPr>
          <w:sz w:val="24"/>
          <w:szCs w:val="24"/>
        </w:rPr>
        <w:t xml:space="preserve"> liczba udzielonych dotacji, kwota środków wydatkowanych na dotacje, </w:t>
      </w:r>
    </w:p>
    <w:p w:rsidR="00141150" w:rsidRPr="00617FD0" w:rsidRDefault="00141150" w:rsidP="00617FD0">
      <w:pPr>
        <w:pStyle w:val="Akapitzlist"/>
        <w:numPr>
          <w:ilvl w:val="1"/>
          <w:numId w:val="15"/>
        </w:numPr>
        <w:spacing w:after="200" w:line="276" w:lineRule="auto"/>
        <w:ind w:left="1134"/>
        <w:jc w:val="both"/>
        <w:rPr>
          <w:sz w:val="24"/>
          <w:szCs w:val="24"/>
        </w:rPr>
      </w:pPr>
      <w:r w:rsidRPr="00617FD0">
        <w:rPr>
          <w:sz w:val="24"/>
          <w:szCs w:val="24"/>
        </w:rPr>
        <w:t xml:space="preserve">Wspieranie przedsiębiorczości, w szczególności poprzez  wspieranie pracodawców przy tworzeniu stanowisk pracy </w:t>
      </w:r>
    </w:p>
    <w:p w:rsidR="00141150" w:rsidRPr="00617FD0" w:rsidRDefault="00141150" w:rsidP="00617FD0">
      <w:pPr>
        <w:pStyle w:val="Akapitzlist"/>
        <w:ind w:left="1134"/>
        <w:jc w:val="both"/>
        <w:rPr>
          <w:sz w:val="24"/>
          <w:szCs w:val="24"/>
        </w:rPr>
      </w:pPr>
      <w:r w:rsidRPr="00617FD0">
        <w:rPr>
          <w:sz w:val="24"/>
          <w:szCs w:val="24"/>
          <w:u w:val="single"/>
        </w:rPr>
        <w:t>mierniki:</w:t>
      </w:r>
      <w:r w:rsidRPr="00617FD0">
        <w:rPr>
          <w:sz w:val="24"/>
          <w:szCs w:val="24"/>
        </w:rPr>
        <w:t xml:space="preserve"> liczba udzielonych refundacji stanowisk pracy, wynagrodzenia, wartość  środków wydatkowanych na ten cel</w:t>
      </w:r>
    </w:p>
    <w:p w:rsidR="00141150" w:rsidRPr="00617FD0" w:rsidRDefault="00141150" w:rsidP="00617FD0">
      <w:pPr>
        <w:pStyle w:val="Akapitzlist"/>
        <w:jc w:val="both"/>
        <w:rPr>
          <w:sz w:val="24"/>
          <w:szCs w:val="24"/>
        </w:rPr>
      </w:pPr>
    </w:p>
    <w:p w:rsidR="00141150" w:rsidRPr="00F051DD" w:rsidRDefault="00141150" w:rsidP="00617FD0">
      <w:pPr>
        <w:pStyle w:val="Akapitzlist"/>
        <w:numPr>
          <w:ilvl w:val="0"/>
          <w:numId w:val="15"/>
        </w:numPr>
        <w:spacing w:after="200" w:line="276" w:lineRule="auto"/>
        <w:ind w:left="709"/>
        <w:jc w:val="both"/>
        <w:rPr>
          <w:b/>
          <w:sz w:val="24"/>
          <w:szCs w:val="24"/>
        </w:rPr>
      </w:pPr>
      <w:r w:rsidRPr="00F051DD">
        <w:rPr>
          <w:b/>
          <w:sz w:val="24"/>
          <w:szCs w:val="24"/>
        </w:rPr>
        <w:t>Edukacja dla rynku pracy</w:t>
      </w:r>
    </w:p>
    <w:p w:rsidR="00141150" w:rsidRPr="00617FD0" w:rsidRDefault="00141150" w:rsidP="00617FD0">
      <w:pPr>
        <w:pStyle w:val="Akapitzlist"/>
        <w:numPr>
          <w:ilvl w:val="1"/>
          <w:numId w:val="15"/>
        </w:numPr>
        <w:spacing w:after="200" w:line="276" w:lineRule="auto"/>
        <w:ind w:left="1134"/>
        <w:jc w:val="both"/>
        <w:rPr>
          <w:sz w:val="24"/>
          <w:szCs w:val="24"/>
        </w:rPr>
      </w:pPr>
      <w:r w:rsidRPr="00617FD0">
        <w:rPr>
          <w:sz w:val="24"/>
          <w:szCs w:val="24"/>
        </w:rPr>
        <w:t xml:space="preserve">Wspomaganie procesu podnoszenia i dostosowywania  kwalifikacji i umiejętności zawodowych do potrzeb pracodawców </w:t>
      </w:r>
    </w:p>
    <w:p w:rsidR="00141150" w:rsidRPr="00617FD0" w:rsidRDefault="00141150" w:rsidP="00617FD0">
      <w:pPr>
        <w:pStyle w:val="Akapitzlist"/>
        <w:ind w:left="1134"/>
        <w:jc w:val="both"/>
        <w:rPr>
          <w:sz w:val="24"/>
          <w:szCs w:val="24"/>
        </w:rPr>
      </w:pPr>
      <w:r w:rsidRPr="00617FD0">
        <w:rPr>
          <w:sz w:val="24"/>
          <w:szCs w:val="24"/>
          <w:u w:val="single"/>
        </w:rPr>
        <w:t>mierniki:</w:t>
      </w:r>
      <w:r w:rsidRPr="00617FD0">
        <w:rPr>
          <w:sz w:val="24"/>
          <w:szCs w:val="24"/>
        </w:rPr>
        <w:t xml:space="preserve"> liczba przeszkolonych bezrobotnych, poszukujących pracy lub innych uprawnionych, liczba pracodawców, którzy skorzystali z KFS, liczba przeszkolonych </w:t>
      </w:r>
      <w:r w:rsidR="00617FD0">
        <w:rPr>
          <w:sz w:val="24"/>
          <w:szCs w:val="24"/>
        </w:rPr>
        <w:br/>
      </w:r>
      <w:r w:rsidRPr="00617FD0">
        <w:rPr>
          <w:sz w:val="24"/>
          <w:szCs w:val="24"/>
        </w:rPr>
        <w:t xml:space="preserve">z KFS, wartość środków wydatkowanych z FP, EFS i PFRON, wartość środków </w:t>
      </w:r>
      <w:r w:rsidRPr="00617FD0">
        <w:rPr>
          <w:sz w:val="24"/>
          <w:szCs w:val="24"/>
        </w:rPr>
        <w:lastRenderedPageBreak/>
        <w:t xml:space="preserve">wydatkowanych z KFS, liczba szkoleń z uwzględnieniem nowoczesnych technologii  </w:t>
      </w:r>
      <w:r w:rsidR="00617FD0">
        <w:rPr>
          <w:sz w:val="24"/>
          <w:szCs w:val="24"/>
        </w:rPr>
        <w:br/>
      </w:r>
      <w:r w:rsidRPr="00617FD0">
        <w:rPr>
          <w:sz w:val="24"/>
          <w:szCs w:val="24"/>
        </w:rPr>
        <w:t xml:space="preserve">i języków obcych  </w:t>
      </w:r>
    </w:p>
    <w:p w:rsidR="00141150" w:rsidRPr="00617FD0" w:rsidRDefault="00141150" w:rsidP="00617FD0">
      <w:pPr>
        <w:pStyle w:val="Akapitzlist"/>
        <w:numPr>
          <w:ilvl w:val="1"/>
          <w:numId w:val="15"/>
        </w:numPr>
        <w:spacing w:after="200" w:line="276" w:lineRule="auto"/>
        <w:ind w:left="1134"/>
        <w:jc w:val="both"/>
        <w:rPr>
          <w:sz w:val="24"/>
          <w:szCs w:val="24"/>
        </w:rPr>
      </w:pPr>
      <w:r w:rsidRPr="00617FD0">
        <w:rPr>
          <w:sz w:val="24"/>
          <w:szCs w:val="24"/>
        </w:rPr>
        <w:t xml:space="preserve">Wzmocnienie roli poradnictwa zawodowego </w:t>
      </w:r>
    </w:p>
    <w:p w:rsidR="00141150" w:rsidRPr="00617FD0" w:rsidRDefault="00141150" w:rsidP="00617FD0">
      <w:pPr>
        <w:pStyle w:val="Akapitzlist"/>
        <w:ind w:left="1134"/>
        <w:jc w:val="both"/>
        <w:rPr>
          <w:sz w:val="24"/>
          <w:szCs w:val="24"/>
        </w:rPr>
      </w:pPr>
      <w:r w:rsidRPr="00617FD0">
        <w:rPr>
          <w:sz w:val="24"/>
          <w:szCs w:val="24"/>
          <w:u w:val="single"/>
        </w:rPr>
        <w:t>mierniki:</w:t>
      </w:r>
      <w:r w:rsidRPr="00617FD0">
        <w:rPr>
          <w:sz w:val="24"/>
          <w:szCs w:val="24"/>
        </w:rPr>
        <w:t xml:space="preserve"> liczba udzielonych porad  indywidualnych, liczba udzielonych porad grupowych, liczba uczestników informacji zawodowych</w:t>
      </w:r>
    </w:p>
    <w:p w:rsidR="00141150" w:rsidRPr="00617FD0" w:rsidRDefault="00141150" w:rsidP="00617FD0">
      <w:pPr>
        <w:pStyle w:val="Akapitzlist"/>
        <w:numPr>
          <w:ilvl w:val="1"/>
          <w:numId w:val="15"/>
        </w:numPr>
        <w:spacing w:after="200" w:line="276" w:lineRule="auto"/>
        <w:ind w:left="1134"/>
        <w:jc w:val="both"/>
        <w:rPr>
          <w:sz w:val="24"/>
          <w:szCs w:val="24"/>
        </w:rPr>
      </w:pPr>
      <w:r w:rsidRPr="00617FD0">
        <w:rPr>
          <w:sz w:val="24"/>
          <w:szCs w:val="24"/>
        </w:rPr>
        <w:t xml:space="preserve">Rozwój poradnictwa zawodowego dla szkół </w:t>
      </w:r>
    </w:p>
    <w:p w:rsidR="00141150" w:rsidRPr="00617FD0" w:rsidRDefault="00141150" w:rsidP="00617FD0">
      <w:pPr>
        <w:pStyle w:val="Akapitzlist"/>
        <w:ind w:left="1134"/>
        <w:jc w:val="both"/>
        <w:rPr>
          <w:sz w:val="24"/>
          <w:szCs w:val="24"/>
        </w:rPr>
      </w:pPr>
      <w:r w:rsidRPr="00617FD0">
        <w:rPr>
          <w:sz w:val="24"/>
          <w:szCs w:val="24"/>
          <w:u w:val="single"/>
        </w:rPr>
        <w:t>mierniki:</w:t>
      </w:r>
      <w:r w:rsidRPr="00617FD0">
        <w:rPr>
          <w:sz w:val="24"/>
          <w:szCs w:val="24"/>
        </w:rPr>
        <w:t xml:space="preserve"> liczba spotkań doradczych w szkołach i w siedzibie PUP, liczba uczniów uczestniczących w spotkaniach doradczych, </w:t>
      </w:r>
    </w:p>
    <w:p w:rsidR="00141150" w:rsidRPr="00617FD0" w:rsidRDefault="00141150" w:rsidP="00617FD0">
      <w:pPr>
        <w:pStyle w:val="Akapitzlist"/>
        <w:ind w:left="1134"/>
        <w:jc w:val="both"/>
        <w:rPr>
          <w:sz w:val="24"/>
          <w:szCs w:val="24"/>
        </w:rPr>
      </w:pPr>
    </w:p>
    <w:p w:rsidR="00141150" w:rsidRPr="00F051DD" w:rsidRDefault="00141150" w:rsidP="00617FD0">
      <w:pPr>
        <w:pStyle w:val="Akapitzlist"/>
        <w:numPr>
          <w:ilvl w:val="0"/>
          <w:numId w:val="15"/>
        </w:numPr>
        <w:spacing w:after="200" w:line="276" w:lineRule="auto"/>
        <w:ind w:left="709"/>
        <w:jc w:val="both"/>
        <w:rPr>
          <w:b/>
          <w:sz w:val="24"/>
          <w:szCs w:val="24"/>
        </w:rPr>
      </w:pPr>
      <w:r w:rsidRPr="00F051DD">
        <w:rPr>
          <w:b/>
          <w:sz w:val="24"/>
          <w:szCs w:val="24"/>
        </w:rPr>
        <w:t>Podnoszenie poziomu świadczenia usług przez Powiatowy Urząd Pracy w Wągrowcu</w:t>
      </w:r>
    </w:p>
    <w:p w:rsidR="00141150" w:rsidRPr="00617FD0" w:rsidRDefault="00141150" w:rsidP="00617FD0">
      <w:pPr>
        <w:pStyle w:val="Akapitzlist"/>
        <w:numPr>
          <w:ilvl w:val="1"/>
          <w:numId w:val="15"/>
        </w:numPr>
        <w:spacing w:after="200" w:line="276" w:lineRule="auto"/>
        <w:ind w:left="1134"/>
        <w:jc w:val="both"/>
        <w:rPr>
          <w:sz w:val="24"/>
          <w:szCs w:val="24"/>
        </w:rPr>
      </w:pPr>
      <w:r w:rsidRPr="00617FD0">
        <w:rPr>
          <w:sz w:val="24"/>
          <w:szCs w:val="24"/>
        </w:rPr>
        <w:t xml:space="preserve">Wspieranie podnoszenia kwalifikacji i umiejętności przez pracowników Powiatowego Urzędu Pracy w Wągrowcu  </w:t>
      </w:r>
    </w:p>
    <w:p w:rsidR="00141150" w:rsidRPr="00617FD0" w:rsidRDefault="00141150" w:rsidP="00617FD0">
      <w:pPr>
        <w:pStyle w:val="Akapitzlist"/>
        <w:ind w:left="1134"/>
        <w:jc w:val="both"/>
        <w:rPr>
          <w:sz w:val="24"/>
          <w:szCs w:val="24"/>
        </w:rPr>
      </w:pPr>
      <w:r w:rsidRPr="00617FD0">
        <w:rPr>
          <w:sz w:val="24"/>
          <w:szCs w:val="24"/>
          <w:u w:val="single"/>
        </w:rPr>
        <w:t>mierniki:</w:t>
      </w:r>
      <w:r w:rsidRPr="00617FD0">
        <w:rPr>
          <w:sz w:val="24"/>
          <w:szCs w:val="24"/>
        </w:rPr>
        <w:t xml:space="preserve"> liczba przeszkolonych pracowników, liczba szkoleń podnoszących kwalifikacje</w:t>
      </w:r>
    </w:p>
    <w:p w:rsidR="00141150" w:rsidRPr="00617FD0" w:rsidRDefault="00141150" w:rsidP="00617FD0">
      <w:pPr>
        <w:pStyle w:val="Akapitzlist"/>
        <w:numPr>
          <w:ilvl w:val="1"/>
          <w:numId w:val="15"/>
        </w:numPr>
        <w:spacing w:after="200" w:line="276" w:lineRule="auto"/>
        <w:ind w:left="1134"/>
        <w:jc w:val="both"/>
        <w:rPr>
          <w:sz w:val="24"/>
          <w:szCs w:val="24"/>
        </w:rPr>
      </w:pPr>
      <w:r w:rsidRPr="00617FD0">
        <w:rPr>
          <w:sz w:val="24"/>
          <w:szCs w:val="24"/>
        </w:rPr>
        <w:t xml:space="preserve">Podnoszenie poziomu współpracy z partnerami rynku pracy w celu jak najlepszego rozpoznania potrzeb rynku pracy </w:t>
      </w:r>
    </w:p>
    <w:p w:rsidR="00141150" w:rsidRPr="00617FD0" w:rsidRDefault="00141150" w:rsidP="00617FD0">
      <w:pPr>
        <w:pStyle w:val="Akapitzlist"/>
        <w:ind w:left="1134"/>
        <w:jc w:val="both"/>
        <w:rPr>
          <w:sz w:val="24"/>
          <w:szCs w:val="24"/>
        </w:rPr>
      </w:pPr>
      <w:r w:rsidRPr="00617FD0">
        <w:rPr>
          <w:sz w:val="24"/>
          <w:szCs w:val="24"/>
        </w:rPr>
        <w:t xml:space="preserve"> </w:t>
      </w:r>
      <w:r w:rsidRPr="00617FD0">
        <w:rPr>
          <w:sz w:val="24"/>
          <w:szCs w:val="24"/>
          <w:u w:val="single"/>
        </w:rPr>
        <w:t>mierniki:</w:t>
      </w:r>
      <w:r w:rsidRPr="00617FD0">
        <w:rPr>
          <w:sz w:val="24"/>
          <w:szCs w:val="24"/>
        </w:rPr>
        <w:t xml:space="preserve">  liczba zawartych  porozumień partnerskich/ projektów partnerskich,  liczba wspólnych przedsięwzięć,  badanie poziomu satysfakcji klientów</w:t>
      </w:r>
    </w:p>
    <w:p w:rsidR="00141150" w:rsidRPr="00617FD0" w:rsidRDefault="00141150" w:rsidP="00617FD0">
      <w:pPr>
        <w:pStyle w:val="Akapitzlist"/>
        <w:numPr>
          <w:ilvl w:val="1"/>
          <w:numId w:val="15"/>
        </w:numPr>
        <w:spacing w:after="200" w:line="276" w:lineRule="auto"/>
        <w:ind w:left="1134"/>
        <w:jc w:val="both"/>
        <w:rPr>
          <w:sz w:val="24"/>
          <w:szCs w:val="24"/>
        </w:rPr>
      </w:pPr>
      <w:r w:rsidRPr="00617FD0">
        <w:rPr>
          <w:sz w:val="24"/>
          <w:szCs w:val="24"/>
        </w:rPr>
        <w:t xml:space="preserve">Zwiększenie indywidualizacji obsługi klientów  </w:t>
      </w:r>
    </w:p>
    <w:p w:rsidR="00141150" w:rsidRPr="00617FD0" w:rsidRDefault="00141150" w:rsidP="00617FD0">
      <w:pPr>
        <w:pStyle w:val="Akapitzlist"/>
        <w:ind w:left="1134"/>
        <w:jc w:val="both"/>
        <w:rPr>
          <w:sz w:val="24"/>
          <w:szCs w:val="24"/>
        </w:rPr>
      </w:pPr>
      <w:r w:rsidRPr="00617FD0">
        <w:rPr>
          <w:sz w:val="24"/>
          <w:szCs w:val="24"/>
          <w:u w:val="single"/>
        </w:rPr>
        <w:t>mierniki:</w:t>
      </w:r>
      <w:r w:rsidRPr="00617FD0">
        <w:rPr>
          <w:sz w:val="24"/>
          <w:szCs w:val="24"/>
        </w:rPr>
        <w:t xml:space="preserve"> liczba bezrobotnych przypadających na 1 dor</w:t>
      </w:r>
      <w:r w:rsidR="00617FD0">
        <w:rPr>
          <w:sz w:val="24"/>
          <w:szCs w:val="24"/>
        </w:rPr>
        <w:t>adcę klienta /pośrednika pracy</w:t>
      </w:r>
      <w:r w:rsidRPr="00617FD0">
        <w:rPr>
          <w:sz w:val="24"/>
          <w:szCs w:val="24"/>
        </w:rPr>
        <w:t>/ doradcę zawodowego, liczba ustalonych i realizowanych IPD</w:t>
      </w:r>
    </w:p>
    <w:p w:rsidR="00617FD0" w:rsidRDefault="00617FD0" w:rsidP="00617FD0">
      <w:pPr>
        <w:jc w:val="both"/>
        <w:rPr>
          <w:rFonts w:ascii="Calibri" w:hAnsi="Calibri"/>
        </w:rPr>
      </w:pPr>
    </w:p>
    <w:p w:rsidR="00141150" w:rsidRDefault="00141150" w:rsidP="00617FD0">
      <w:pPr>
        <w:spacing w:line="276" w:lineRule="auto"/>
        <w:jc w:val="both"/>
        <w:rPr>
          <w:rFonts w:ascii="Calibri" w:hAnsi="Calibri"/>
        </w:rPr>
      </w:pPr>
      <w:r w:rsidRPr="00617FD0">
        <w:rPr>
          <w:rFonts w:ascii="Calibri" w:hAnsi="Calibri"/>
        </w:rPr>
        <w:t xml:space="preserve">Sprawozdanie z realizacji rocznych odcinków budżetowych oraz po zakończeniu Programu zostanie przedstawione Radzie Powiatu Wągrowieckiego oraz Powiatowej Radzie Rynku Pracy </w:t>
      </w:r>
      <w:r w:rsidR="00617FD0">
        <w:rPr>
          <w:rFonts w:ascii="Calibri" w:hAnsi="Calibri"/>
        </w:rPr>
        <w:br/>
      </w:r>
      <w:r w:rsidRPr="00617FD0">
        <w:rPr>
          <w:rFonts w:ascii="Calibri" w:hAnsi="Calibri"/>
        </w:rPr>
        <w:t>w Wągrowcu.</w:t>
      </w:r>
    </w:p>
    <w:p w:rsidR="00617FD0" w:rsidRPr="00617FD0" w:rsidRDefault="00617FD0" w:rsidP="00617FD0">
      <w:pPr>
        <w:spacing w:line="276" w:lineRule="auto"/>
        <w:jc w:val="both"/>
        <w:rPr>
          <w:rFonts w:ascii="Calibri" w:hAnsi="Calibri"/>
        </w:rPr>
      </w:pPr>
    </w:p>
    <w:p w:rsidR="00CF0984" w:rsidRPr="00617FD0" w:rsidRDefault="00CF0984" w:rsidP="00617FD0">
      <w:pPr>
        <w:spacing w:line="276" w:lineRule="auto"/>
        <w:jc w:val="both"/>
        <w:rPr>
          <w:rFonts w:ascii="Calibri" w:hAnsi="Calibri"/>
        </w:rPr>
      </w:pPr>
      <w:r w:rsidRPr="00617FD0">
        <w:rPr>
          <w:rFonts w:ascii="Calibri" w:hAnsi="Calibri"/>
        </w:rPr>
        <w:t xml:space="preserve">Ocena realizacji etapów Programu pozwoli także na podjęcie decyzji o konieczności wprowadzania ewentualnych modyfikacji tak, aby w jak największym stopniu osiągnąć zakładane efekty </w:t>
      </w:r>
      <w:r w:rsidR="00617FD0">
        <w:rPr>
          <w:rFonts w:ascii="Calibri" w:hAnsi="Calibri"/>
        </w:rPr>
        <w:br/>
      </w:r>
      <w:r w:rsidRPr="00617FD0">
        <w:rPr>
          <w:rFonts w:ascii="Calibri" w:hAnsi="Calibri"/>
        </w:rPr>
        <w:t>i rezultaty.</w:t>
      </w:r>
    </w:p>
    <w:p w:rsidR="00141150" w:rsidRPr="00617FD0" w:rsidRDefault="00141150" w:rsidP="00617FD0">
      <w:pPr>
        <w:jc w:val="both"/>
        <w:rPr>
          <w:rFonts w:ascii="Calibri" w:hAnsi="Calibri" w:cs="Calibri"/>
          <w:i/>
        </w:rPr>
      </w:pPr>
    </w:p>
    <w:p w:rsidR="00141150" w:rsidRPr="00617FD0" w:rsidRDefault="00141150" w:rsidP="00345193">
      <w:pPr>
        <w:jc w:val="both"/>
        <w:rPr>
          <w:rFonts w:ascii="Calibri" w:hAnsi="Calibri" w:cs="Calibri"/>
          <w:i/>
        </w:rPr>
      </w:pPr>
    </w:p>
    <w:p w:rsidR="00141150" w:rsidRPr="00617FD0" w:rsidRDefault="00141150" w:rsidP="00345193">
      <w:pPr>
        <w:jc w:val="both"/>
        <w:rPr>
          <w:rFonts w:ascii="Calibri" w:hAnsi="Calibri" w:cs="Calibri"/>
          <w:i/>
        </w:rPr>
      </w:pPr>
    </w:p>
    <w:p w:rsidR="001526D0" w:rsidRDefault="001526D0" w:rsidP="00345193">
      <w:pPr>
        <w:jc w:val="both"/>
        <w:rPr>
          <w:rFonts w:ascii="Calibri" w:hAnsi="Calibri" w:cs="Calibri"/>
          <w:i/>
        </w:rPr>
      </w:pPr>
    </w:p>
    <w:p w:rsidR="0023362F" w:rsidRDefault="0023362F" w:rsidP="00345193">
      <w:pPr>
        <w:jc w:val="both"/>
        <w:rPr>
          <w:rFonts w:ascii="Calibri" w:hAnsi="Calibri" w:cs="Calibri"/>
          <w:i/>
        </w:rPr>
      </w:pPr>
    </w:p>
    <w:p w:rsidR="0023362F" w:rsidRDefault="0023362F" w:rsidP="00345193">
      <w:pPr>
        <w:jc w:val="both"/>
        <w:rPr>
          <w:rFonts w:ascii="Calibri" w:hAnsi="Calibri" w:cs="Calibri"/>
          <w:i/>
        </w:rPr>
      </w:pPr>
    </w:p>
    <w:p w:rsidR="005C65C4" w:rsidRDefault="005C65C4" w:rsidP="00345193">
      <w:pPr>
        <w:jc w:val="both"/>
        <w:rPr>
          <w:rFonts w:ascii="Calibri" w:hAnsi="Calibri" w:cs="Calibri"/>
          <w:i/>
        </w:rPr>
      </w:pPr>
    </w:p>
    <w:p w:rsidR="005C65C4" w:rsidRPr="00617FD0" w:rsidRDefault="005C65C4" w:rsidP="00345193">
      <w:pPr>
        <w:jc w:val="both"/>
        <w:rPr>
          <w:rFonts w:ascii="Calibri" w:hAnsi="Calibri" w:cs="Calibri"/>
          <w:i/>
        </w:rPr>
      </w:pPr>
    </w:p>
    <w:p w:rsidR="001526D0" w:rsidRPr="00617FD0" w:rsidRDefault="001526D0" w:rsidP="00345193">
      <w:pPr>
        <w:jc w:val="both"/>
        <w:rPr>
          <w:rFonts w:ascii="Calibri" w:hAnsi="Calibri" w:cs="Calibri"/>
          <w:i/>
        </w:rPr>
      </w:pPr>
    </w:p>
    <w:p w:rsidR="001526D0" w:rsidRPr="00617FD0" w:rsidRDefault="001526D0" w:rsidP="00345193">
      <w:pPr>
        <w:jc w:val="both"/>
        <w:rPr>
          <w:rFonts w:ascii="Calibri" w:hAnsi="Calibri" w:cs="Calibri"/>
          <w:i/>
        </w:rPr>
      </w:pPr>
    </w:p>
    <w:p w:rsidR="001526D0" w:rsidRDefault="00617FD0" w:rsidP="00345193">
      <w:pPr>
        <w:jc w:val="both"/>
        <w:rPr>
          <w:rFonts w:ascii="Calibri" w:hAnsi="Calibri" w:cs="Calibri"/>
          <w:i/>
          <w:sz w:val="28"/>
          <w:szCs w:val="28"/>
        </w:rPr>
      </w:pPr>
      <w:r>
        <w:rPr>
          <w:rFonts w:ascii="Calibri" w:hAnsi="Calibri" w:cs="Calibri"/>
          <w:i/>
          <w:sz w:val="28"/>
          <w:szCs w:val="28"/>
        </w:rPr>
        <w:t>----------------------</w:t>
      </w:r>
      <w:r w:rsidR="001053B6">
        <w:rPr>
          <w:rFonts w:ascii="Calibri" w:hAnsi="Calibri" w:cs="Calibri"/>
          <w:i/>
          <w:sz w:val="28"/>
          <w:szCs w:val="28"/>
        </w:rPr>
        <w:t>-----</w:t>
      </w:r>
    </w:p>
    <w:p w:rsidR="001526D0" w:rsidRPr="00617FD0" w:rsidRDefault="001526D0" w:rsidP="00345193">
      <w:pPr>
        <w:jc w:val="both"/>
        <w:rPr>
          <w:rFonts w:ascii="Calibri" w:hAnsi="Calibri" w:cs="Calibri"/>
          <w:b/>
          <w:i/>
          <w:sz w:val="20"/>
          <w:szCs w:val="20"/>
        </w:rPr>
      </w:pPr>
      <w:r w:rsidRPr="00617FD0">
        <w:rPr>
          <w:rFonts w:ascii="Calibri" w:hAnsi="Calibri" w:cs="Calibri"/>
          <w:b/>
          <w:i/>
          <w:sz w:val="20"/>
          <w:szCs w:val="20"/>
        </w:rPr>
        <w:t>Opracowanie programu:</w:t>
      </w:r>
    </w:p>
    <w:p w:rsidR="001526D0" w:rsidRPr="00617FD0" w:rsidRDefault="001526D0" w:rsidP="00345193">
      <w:pPr>
        <w:jc w:val="both"/>
        <w:rPr>
          <w:rFonts w:ascii="Calibri" w:hAnsi="Calibri" w:cs="Calibri"/>
          <w:i/>
          <w:sz w:val="20"/>
          <w:szCs w:val="20"/>
        </w:rPr>
      </w:pPr>
      <w:r w:rsidRPr="00617FD0">
        <w:rPr>
          <w:rFonts w:ascii="Calibri" w:hAnsi="Calibri" w:cs="Calibri"/>
          <w:i/>
          <w:sz w:val="20"/>
          <w:szCs w:val="20"/>
        </w:rPr>
        <w:t>Marcin Kowalczyk</w:t>
      </w:r>
    </w:p>
    <w:p w:rsidR="001526D0" w:rsidRPr="00617FD0" w:rsidRDefault="001526D0" w:rsidP="00345193">
      <w:pPr>
        <w:jc w:val="both"/>
        <w:rPr>
          <w:rFonts w:ascii="Calibri" w:hAnsi="Calibri" w:cs="Calibri"/>
          <w:i/>
          <w:sz w:val="20"/>
          <w:szCs w:val="20"/>
        </w:rPr>
      </w:pPr>
      <w:r w:rsidRPr="00617FD0">
        <w:rPr>
          <w:rFonts w:ascii="Calibri" w:hAnsi="Calibri" w:cs="Calibri"/>
          <w:i/>
          <w:sz w:val="20"/>
          <w:szCs w:val="20"/>
        </w:rPr>
        <w:t>Beata Korpowska</w:t>
      </w:r>
    </w:p>
    <w:p w:rsidR="001526D0" w:rsidRPr="00617FD0" w:rsidRDefault="001526D0" w:rsidP="00345193">
      <w:pPr>
        <w:jc w:val="both"/>
        <w:rPr>
          <w:rFonts w:ascii="Calibri" w:hAnsi="Calibri" w:cs="Calibri"/>
          <w:i/>
          <w:sz w:val="20"/>
          <w:szCs w:val="20"/>
        </w:rPr>
      </w:pPr>
      <w:r w:rsidRPr="00617FD0">
        <w:rPr>
          <w:rFonts w:ascii="Calibri" w:hAnsi="Calibri" w:cs="Calibri"/>
          <w:i/>
          <w:sz w:val="20"/>
          <w:szCs w:val="20"/>
        </w:rPr>
        <w:t>Sławomir Maciaszek</w:t>
      </w:r>
    </w:p>
    <w:p w:rsidR="001526D0" w:rsidRPr="00617FD0" w:rsidRDefault="001526D0" w:rsidP="00345193">
      <w:pPr>
        <w:jc w:val="both"/>
        <w:rPr>
          <w:rFonts w:ascii="Calibri" w:hAnsi="Calibri" w:cs="Calibri"/>
          <w:i/>
          <w:sz w:val="20"/>
          <w:szCs w:val="20"/>
        </w:rPr>
      </w:pPr>
      <w:r w:rsidRPr="00617FD0">
        <w:rPr>
          <w:rFonts w:ascii="Calibri" w:hAnsi="Calibri" w:cs="Calibri"/>
          <w:i/>
          <w:sz w:val="20"/>
          <w:szCs w:val="20"/>
        </w:rPr>
        <w:t>Maria Sacha</w:t>
      </w:r>
    </w:p>
    <w:sectPr w:rsidR="001526D0" w:rsidRPr="00617FD0" w:rsidSect="009144E2">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851" w:header="510"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3C" w:rsidRDefault="006C453C">
      <w:r>
        <w:separator/>
      </w:r>
    </w:p>
  </w:endnote>
  <w:endnote w:type="continuationSeparator" w:id="0">
    <w:p w:rsidR="006C453C" w:rsidRDefault="006C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variable"/>
    <w:sig w:usb0="00000007" w:usb1="00000000" w:usb2="00000000" w:usb3="00000000" w:csb0="00000003" w:csb1="00000000"/>
  </w:font>
  <w:font w:name="TTE2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EE"/>
    <w:family w:val="auto"/>
    <w:notTrueType/>
    <w:pitch w:val="default"/>
    <w:sig w:usb0="00000001" w:usb1="00000000" w:usb2="00000000" w:usb3="00000000" w:csb0="00000003" w:csb1="00000000"/>
  </w:font>
  <w:font w:name="HiddenHorzOCR">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3C" w:rsidRPr="00DB2825" w:rsidRDefault="006C453C" w:rsidP="00DB2825">
    <w:pPr>
      <w:pStyle w:val="Stopka"/>
      <w:framePr w:wrap="around" w:vAnchor="text" w:hAnchor="page" w:x="826" w:y="-47"/>
      <w:rPr>
        <w:rStyle w:val="Numerstrony"/>
        <w:rFonts w:asciiTheme="minorHAnsi" w:hAnsiTheme="minorHAnsi" w:cstheme="minorHAnsi"/>
      </w:rPr>
    </w:pPr>
    <w:r w:rsidRPr="00DB2825">
      <w:rPr>
        <w:rStyle w:val="Numerstrony"/>
        <w:rFonts w:asciiTheme="minorHAnsi" w:hAnsiTheme="minorHAnsi" w:cstheme="minorHAnsi"/>
      </w:rPr>
      <w:fldChar w:fldCharType="begin"/>
    </w:r>
    <w:r w:rsidRPr="00DB2825">
      <w:rPr>
        <w:rStyle w:val="Numerstrony"/>
        <w:rFonts w:asciiTheme="minorHAnsi" w:hAnsiTheme="minorHAnsi" w:cstheme="minorHAnsi"/>
      </w:rPr>
      <w:instrText xml:space="preserve">PAGE  </w:instrText>
    </w:r>
    <w:r w:rsidRPr="00DB2825">
      <w:rPr>
        <w:rStyle w:val="Numerstrony"/>
        <w:rFonts w:asciiTheme="minorHAnsi" w:hAnsiTheme="minorHAnsi" w:cstheme="minorHAnsi"/>
      </w:rPr>
      <w:fldChar w:fldCharType="separate"/>
    </w:r>
    <w:r w:rsidR="00352ACB">
      <w:rPr>
        <w:rStyle w:val="Numerstrony"/>
        <w:rFonts w:asciiTheme="minorHAnsi" w:hAnsiTheme="minorHAnsi" w:cstheme="minorHAnsi"/>
        <w:noProof/>
      </w:rPr>
      <w:t>12</w:t>
    </w:r>
    <w:r w:rsidRPr="00DB2825">
      <w:rPr>
        <w:rStyle w:val="Numerstrony"/>
        <w:rFonts w:asciiTheme="minorHAnsi" w:hAnsiTheme="minorHAnsi" w:cstheme="minorHAnsi"/>
      </w:rPr>
      <w:fldChar w:fldCharType="end"/>
    </w:r>
  </w:p>
  <w:p w:rsidR="006C453C" w:rsidRDefault="006C453C">
    <w:pPr>
      <w:pStyle w:val="Stopka"/>
      <w:ind w:right="360"/>
    </w:pPr>
    <w:bookmarkStart w:id="67" w:name="_GoBack"/>
    <w:bookmarkEnd w:id="6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3C" w:rsidRPr="00556288" w:rsidRDefault="006C453C">
    <w:pPr>
      <w:pStyle w:val="Stopka"/>
      <w:framePr w:wrap="around" w:vAnchor="text" w:hAnchor="margin" w:xAlign="right" w:y="1"/>
      <w:rPr>
        <w:rStyle w:val="Numerstrony"/>
        <w:rFonts w:asciiTheme="minorHAnsi" w:hAnsiTheme="minorHAnsi"/>
      </w:rPr>
    </w:pPr>
    <w:r w:rsidRPr="00556288">
      <w:rPr>
        <w:rStyle w:val="Numerstrony"/>
        <w:rFonts w:asciiTheme="minorHAnsi" w:hAnsiTheme="minorHAnsi"/>
      </w:rPr>
      <w:fldChar w:fldCharType="begin"/>
    </w:r>
    <w:r w:rsidRPr="00556288">
      <w:rPr>
        <w:rStyle w:val="Numerstrony"/>
        <w:rFonts w:asciiTheme="minorHAnsi" w:hAnsiTheme="minorHAnsi"/>
      </w:rPr>
      <w:instrText xml:space="preserve">PAGE  </w:instrText>
    </w:r>
    <w:r w:rsidRPr="00556288">
      <w:rPr>
        <w:rStyle w:val="Numerstrony"/>
        <w:rFonts w:asciiTheme="minorHAnsi" w:hAnsiTheme="minorHAnsi"/>
      </w:rPr>
      <w:fldChar w:fldCharType="separate"/>
    </w:r>
    <w:r w:rsidR="00352ACB">
      <w:rPr>
        <w:rStyle w:val="Numerstrony"/>
        <w:rFonts w:asciiTheme="minorHAnsi" w:hAnsiTheme="minorHAnsi"/>
        <w:noProof/>
      </w:rPr>
      <w:t>35</w:t>
    </w:r>
    <w:r w:rsidRPr="00556288">
      <w:rPr>
        <w:rStyle w:val="Numerstrony"/>
        <w:rFonts w:asciiTheme="minorHAnsi" w:hAnsiTheme="minorHAnsi"/>
      </w:rPr>
      <w:fldChar w:fldCharType="end"/>
    </w:r>
  </w:p>
  <w:p w:rsidR="006C453C" w:rsidRDefault="006C453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3C" w:rsidRDefault="006C4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3C" w:rsidRDefault="006C453C">
      <w:r>
        <w:separator/>
      </w:r>
    </w:p>
  </w:footnote>
  <w:footnote w:type="continuationSeparator" w:id="0">
    <w:p w:rsidR="006C453C" w:rsidRDefault="006C4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3C" w:rsidRPr="00FE551A" w:rsidRDefault="006C453C" w:rsidP="000B2981">
    <w:pPr>
      <w:pStyle w:val="Nagwek"/>
      <w:rPr>
        <w:rFonts w:asciiTheme="minorHAnsi" w:hAnsiTheme="minorHAnsi"/>
        <w:i/>
        <w:sz w:val="20"/>
      </w:rPr>
    </w:pPr>
    <w:r>
      <w:rPr>
        <w:rFonts w:asciiTheme="minorHAnsi" w:hAnsiTheme="minorHAnsi"/>
        <w:noProof/>
        <w:sz w:val="20"/>
      </w:rPr>
      <mc:AlternateContent>
        <mc:Choice Requires="wps">
          <w:drawing>
            <wp:anchor distT="4294967295" distB="4294967295" distL="114300" distR="114300" simplePos="0" relativeHeight="251661312" behindDoc="0" locked="0" layoutInCell="0" allowOverlap="1" wp14:anchorId="6EEA165F" wp14:editId="25693492">
              <wp:simplePos x="0" y="0"/>
              <wp:positionH relativeFrom="column">
                <wp:posOffset>0</wp:posOffset>
              </wp:positionH>
              <wp:positionV relativeFrom="paragraph">
                <wp:posOffset>335914</wp:posOffset>
              </wp:positionV>
              <wp:extent cx="6120130" cy="0"/>
              <wp:effectExtent l="0" t="0" r="3302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826D"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5pt" to="481.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i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" o:allowincell="f"/>
          </w:pict>
        </mc:Fallback>
      </mc:AlternateContent>
    </w:r>
    <w:r>
      <w:rPr>
        <w:rFonts w:asciiTheme="minorHAnsi" w:hAnsiTheme="minorHAnsi"/>
        <w:noProof/>
        <w:sz w:val="20"/>
      </w:rPr>
      <mc:AlternateContent>
        <mc:Choice Requires="wps">
          <w:drawing>
            <wp:anchor distT="4294967295" distB="4294967295" distL="114299" distR="114299" simplePos="0" relativeHeight="251660288" behindDoc="0" locked="0" layoutInCell="0" allowOverlap="1" wp14:anchorId="50129AD5" wp14:editId="74CAB664">
              <wp:simplePos x="0" y="0"/>
              <wp:positionH relativeFrom="column">
                <wp:posOffset>-1</wp:posOffset>
              </wp:positionH>
              <wp:positionV relativeFrom="paragraph">
                <wp:posOffset>-1</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E59CD" id="Line 6"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qn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z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" o:allowincell="f"/>
          </w:pict>
        </mc:Fallback>
      </mc:AlternateContent>
    </w:r>
    <w:r w:rsidRPr="001053B6">
      <w:rPr>
        <w:rFonts w:asciiTheme="minorHAnsi" w:hAnsiTheme="minorHAnsi"/>
        <w:sz w:val="20"/>
      </w:rPr>
      <w:t>Powiatowy Urząd Pracy w Wągrowcu</w:t>
    </w:r>
    <w:r w:rsidRPr="00FE551A">
      <w:rPr>
        <w:rFonts w:asciiTheme="minorHAnsi" w:hAnsiTheme="minorHAnsi"/>
        <w:i/>
        <w:sz w:val="20"/>
      </w:rPr>
      <w:t xml:space="preserve"> </w:t>
    </w:r>
    <w:r w:rsidRPr="00FE551A">
      <w:rPr>
        <w:rFonts w:asciiTheme="minorHAnsi" w:hAnsiTheme="minorHAnsi"/>
        <w:i/>
        <w:sz w:val="20"/>
      </w:rPr>
      <w:br/>
    </w:r>
    <w:r>
      <w:rPr>
        <w:rFonts w:asciiTheme="minorHAnsi" w:hAnsiTheme="minorHAnsi"/>
        <w:i/>
        <w:sz w:val="20"/>
      </w:rPr>
      <w:t>"</w:t>
    </w:r>
    <w:r w:rsidRPr="00FE551A">
      <w:rPr>
        <w:rFonts w:asciiTheme="minorHAnsi" w:hAnsiTheme="minorHAnsi"/>
        <w:i/>
        <w:sz w:val="20"/>
      </w:rPr>
      <w:t>Program na Rzecz Zatrudnienia  w Powiecie Wągrowieckim do  2020 roku</w:t>
    </w:r>
    <w:r>
      <w:rPr>
        <w:rFonts w:asciiTheme="minorHAnsi" w:hAnsiTheme="minorHAnsi"/>
        <w: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3C" w:rsidRPr="00FE551A" w:rsidRDefault="006C453C">
    <w:pPr>
      <w:pStyle w:val="Nagwek"/>
      <w:jc w:val="right"/>
      <w:rPr>
        <w:rFonts w:asciiTheme="minorHAnsi" w:hAnsiTheme="minorHAnsi"/>
        <w:i/>
        <w:sz w:val="20"/>
      </w:rPr>
    </w:pPr>
    <w:r>
      <w:rPr>
        <w:rFonts w:asciiTheme="minorHAnsi" w:hAnsiTheme="minorHAnsi"/>
        <w:noProof/>
        <w:sz w:val="20"/>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335914</wp:posOffset>
              </wp:positionV>
              <wp:extent cx="6120130" cy="0"/>
              <wp:effectExtent l="0" t="0" r="3302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1A62"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5pt" to="481.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21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ZdCSBx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" o:allowincell="f"/>
          </w:pict>
        </mc:Fallback>
      </mc:AlternateContent>
    </w:r>
    <w:r>
      <w:rPr>
        <w:rFonts w:asciiTheme="minorHAnsi" w:hAnsiTheme="minorHAnsi"/>
        <w:noProof/>
        <w:sz w:val="20"/>
      </w:rPr>
      <mc:AlternateContent>
        <mc:Choice Requires="wps">
          <w:drawing>
            <wp:anchor distT="4294967295" distB="4294967295" distL="114299" distR="114299" simplePos="0" relativeHeight="251657216" behindDoc="0" locked="0" layoutInCell="0" allowOverlap="1">
              <wp:simplePos x="0" y="0"/>
              <wp:positionH relativeFrom="column">
                <wp:posOffset>-1</wp:posOffset>
              </wp:positionH>
              <wp:positionV relativeFrom="paragraph">
                <wp:posOffset>-1</wp:posOffset>
              </wp:positionV>
              <wp:extent cx="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B4B0" id="Line 6"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lz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" o:allowincell="f"/>
          </w:pict>
        </mc:Fallback>
      </mc:AlternateContent>
    </w:r>
    <w:r w:rsidRPr="001053B6">
      <w:rPr>
        <w:rFonts w:asciiTheme="minorHAnsi" w:hAnsiTheme="minorHAnsi"/>
        <w:sz w:val="20"/>
      </w:rPr>
      <w:t>Powiatowy Urząd Pracy w Wągrowcu</w:t>
    </w:r>
    <w:r w:rsidRPr="00FE551A">
      <w:rPr>
        <w:rFonts w:asciiTheme="minorHAnsi" w:hAnsiTheme="minorHAnsi"/>
        <w:i/>
        <w:sz w:val="20"/>
      </w:rPr>
      <w:t xml:space="preserve"> </w:t>
    </w:r>
    <w:r w:rsidRPr="00FE551A">
      <w:rPr>
        <w:rFonts w:asciiTheme="minorHAnsi" w:hAnsiTheme="minorHAnsi"/>
        <w:i/>
        <w:sz w:val="20"/>
      </w:rPr>
      <w:br/>
    </w:r>
    <w:r>
      <w:rPr>
        <w:rFonts w:asciiTheme="minorHAnsi" w:hAnsiTheme="minorHAnsi"/>
        <w:i/>
        <w:sz w:val="20"/>
      </w:rPr>
      <w:t>"</w:t>
    </w:r>
    <w:r w:rsidRPr="00FE551A">
      <w:rPr>
        <w:rFonts w:asciiTheme="minorHAnsi" w:hAnsiTheme="minorHAnsi"/>
        <w:i/>
        <w:sz w:val="20"/>
      </w:rPr>
      <w:t>Program na Rzecz Zatrudnienia  w Powiecie Wągrowieckim do  2020 roku</w:t>
    </w:r>
    <w:r>
      <w:rPr>
        <w:rFonts w:asciiTheme="minorHAnsi" w:hAnsiTheme="minorHAnsi"/>
        <w:i/>
        <w:sz w:val="20"/>
      </w:rPr>
      <w:t>"</w:t>
    </w:r>
  </w:p>
  <w:p w:rsidR="006C453C" w:rsidRDefault="006C453C">
    <w:pPr>
      <w:pStyle w:val="Nagwek"/>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3C" w:rsidRDefault="006C45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EE2"/>
    <w:multiLevelType w:val="hybridMultilevel"/>
    <w:tmpl w:val="2F4CE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F049D"/>
    <w:multiLevelType w:val="hybridMultilevel"/>
    <w:tmpl w:val="32A07340"/>
    <w:lvl w:ilvl="0" w:tplc="1E0AAF8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F06F1D"/>
    <w:multiLevelType w:val="hybridMultilevel"/>
    <w:tmpl w:val="092AC97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88345B"/>
    <w:multiLevelType w:val="hybridMultilevel"/>
    <w:tmpl w:val="646E51BA"/>
    <w:lvl w:ilvl="0" w:tplc="1E0AAF8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40B0EEE"/>
    <w:multiLevelType w:val="hybridMultilevel"/>
    <w:tmpl w:val="065A288A"/>
    <w:lvl w:ilvl="0" w:tplc="1E0AAF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49317F"/>
    <w:multiLevelType w:val="hybridMultilevel"/>
    <w:tmpl w:val="221000A4"/>
    <w:lvl w:ilvl="0" w:tplc="1E0AAF8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4DA6FD9"/>
    <w:multiLevelType w:val="hybridMultilevel"/>
    <w:tmpl w:val="9FF63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474207"/>
    <w:multiLevelType w:val="hybridMultilevel"/>
    <w:tmpl w:val="FAE4AEE4"/>
    <w:lvl w:ilvl="0" w:tplc="3DD8EF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C0351"/>
    <w:multiLevelType w:val="hybridMultilevel"/>
    <w:tmpl w:val="74869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380D6D"/>
    <w:multiLevelType w:val="hybridMultilevel"/>
    <w:tmpl w:val="C5529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99036E"/>
    <w:multiLevelType w:val="hybridMultilevel"/>
    <w:tmpl w:val="7890D23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450D46E3"/>
    <w:multiLevelType w:val="hybridMultilevel"/>
    <w:tmpl w:val="495E23B0"/>
    <w:lvl w:ilvl="0" w:tplc="3DD8EF90">
      <w:start w:val="1"/>
      <w:numFmt w:val="upperRoman"/>
      <w:lvlText w:val="%1."/>
      <w:lvlJc w:val="left"/>
      <w:pPr>
        <w:ind w:left="815" w:hanging="360"/>
      </w:pPr>
      <w:rPr>
        <w:rFonts w:hint="default"/>
      </w:r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12" w15:restartNumberingAfterBreak="0">
    <w:nsid w:val="45D407DF"/>
    <w:multiLevelType w:val="singleLevel"/>
    <w:tmpl w:val="6D64097E"/>
    <w:lvl w:ilvl="0">
      <w:numFmt w:val="bullet"/>
      <w:lvlText w:val="-"/>
      <w:lvlJc w:val="left"/>
      <w:pPr>
        <w:tabs>
          <w:tab w:val="num" w:pos="360"/>
        </w:tabs>
        <w:ind w:left="360" w:hanging="360"/>
      </w:pPr>
    </w:lvl>
  </w:abstractNum>
  <w:abstractNum w:abstractNumId="13" w15:restartNumberingAfterBreak="0">
    <w:nsid w:val="4A65482A"/>
    <w:multiLevelType w:val="hybridMultilevel"/>
    <w:tmpl w:val="F934CF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443498"/>
    <w:multiLevelType w:val="hybridMultilevel"/>
    <w:tmpl w:val="36B0731C"/>
    <w:lvl w:ilvl="0" w:tplc="3DD8EF9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5E73C0"/>
    <w:multiLevelType w:val="hybridMultilevel"/>
    <w:tmpl w:val="6E2C0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4A0A0A"/>
    <w:multiLevelType w:val="hybridMultilevel"/>
    <w:tmpl w:val="80467F64"/>
    <w:lvl w:ilvl="0" w:tplc="AD0054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60017B6"/>
    <w:multiLevelType w:val="hybridMultilevel"/>
    <w:tmpl w:val="972CFD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9C52645"/>
    <w:multiLevelType w:val="hybridMultilevel"/>
    <w:tmpl w:val="AECAEE62"/>
    <w:lvl w:ilvl="0" w:tplc="1E0AAF8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B423277"/>
    <w:multiLevelType w:val="hybridMultilevel"/>
    <w:tmpl w:val="7C8689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64C345B"/>
    <w:multiLevelType w:val="hybridMultilevel"/>
    <w:tmpl w:val="5E369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FA1C66"/>
    <w:multiLevelType w:val="hybridMultilevel"/>
    <w:tmpl w:val="6402FFF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0835A4"/>
    <w:multiLevelType w:val="multilevel"/>
    <w:tmpl w:val="11B8139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FAC2DDF"/>
    <w:multiLevelType w:val="hybridMultilevel"/>
    <w:tmpl w:val="1FAC4DE0"/>
    <w:lvl w:ilvl="0" w:tplc="1E0AAF8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3"/>
  </w:num>
  <w:num w:numId="5">
    <w:abstractNumId w:val="18"/>
  </w:num>
  <w:num w:numId="6">
    <w:abstractNumId w:val="23"/>
  </w:num>
  <w:num w:numId="7">
    <w:abstractNumId w:val="4"/>
  </w:num>
  <w:num w:numId="8">
    <w:abstractNumId w:val="6"/>
  </w:num>
  <w:num w:numId="9">
    <w:abstractNumId w:val="15"/>
  </w:num>
  <w:num w:numId="10">
    <w:abstractNumId w:val="22"/>
  </w:num>
  <w:num w:numId="11">
    <w:abstractNumId w:val="20"/>
  </w:num>
  <w:num w:numId="12">
    <w:abstractNumId w:val="9"/>
  </w:num>
  <w:num w:numId="13">
    <w:abstractNumId w:val="8"/>
  </w:num>
  <w:num w:numId="14">
    <w:abstractNumId w:val="13"/>
  </w:num>
  <w:num w:numId="15">
    <w:abstractNumId w:val="16"/>
  </w:num>
  <w:num w:numId="16">
    <w:abstractNumId w:val="0"/>
  </w:num>
  <w:num w:numId="17">
    <w:abstractNumId w:val="7"/>
  </w:num>
  <w:num w:numId="18">
    <w:abstractNumId w:val="21"/>
  </w:num>
  <w:num w:numId="19">
    <w:abstractNumId w:val="11"/>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9"/>
  <w:hyphenationZone w:val="425"/>
  <w:evenAndOddHeaders/>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9F"/>
    <w:rsid w:val="00032ECD"/>
    <w:rsid w:val="00055532"/>
    <w:rsid w:val="00086F83"/>
    <w:rsid w:val="000B1CE1"/>
    <w:rsid w:val="000B2981"/>
    <w:rsid w:val="000C03FD"/>
    <w:rsid w:val="000F2CB7"/>
    <w:rsid w:val="001053B6"/>
    <w:rsid w:val="0011589A"/>
    <w:rsid w:val="001208E7"/>
    <w:rsid w:val="0012448F"/>
    <w:rsid w:val="001335E6"/>
    <w:rsid w:val="00141150"/>
    <w:rsid w:val="001434AF"/>
    <w:rsid w:val="001526D0"/>
    <w:rsid w:val="001879F1"/>
    <w:rsid w:val="00194F94"/>
    <w:rsid w:val="001E5869"/>
    <w:rsid w:val="001E78E5"/>
    <w:rsid w:val="002251F1"/>
    <w:rsid w:val="002262F5"/>
    <w:rsid w:val="0023362F"/>
    <w:rsid w:val="00236520"/>
    <w:rsid w:val="0024207E"/>
    <w:rsid w:val="00254DF6"/>
    <w:rsid w:val="00262BDA"/>
    <w:rsid w:val="00263FCD"/>
    <w:rsid w:val="002652D6"/>
    <w:rsid w:val="002B171C"/>
    <w:rsid w:val="002C2091"/>
    <w:rsid w:val="00332907"/>
    <w:rsid w:val="00345193"/>
    <w:rsid w:val="003518C1"/>
    <w:rsid w:val="00352ACB"/>
    <w:rsid w:val="00354E9F"/>
    <w:rsid w:val="00364C26"/>
    <w:rsid w:val="003722F3"/>
    <w:rsid w:val="00373660"/>
    <w:rsid w:val="00373CBA"/>
    <w:rsid w:val="003939BC"/>
    <w:rsid w:val="003A7F7F"/>
    <w:rsid w:val="003B6EB2"/>
    <w:rsid w:val="003C4C39"/>
    <w:rsid w:val="003E0307"/>
    <w:rsid w:val="003E3516"/>
    <w:rsid w:val="00414AE6"/>
    <w:rsid w:val="004210FD"/>
    <w:rsid w:val="00425ED2"/>
    <w:rsid w:val="004359CA"/>
    <w:rsid w:val="00437E08"/>
    <w:rsid w:val="00440208"/>
    <w:rsid w:val="00452C89"/>
    <w:rsid w:val="004878FB"/>
    <w:rsid w:val="004A10EE"/>
    <w:rsid w:val="004E135F"/>
    <w:rsid w:val="004E2DA8"/>
    <w:rsid w:val="004E54D4"/>
    <w:rsid w:val="0051722D"/>
    <w:rsid w:val="00530C20"/>
    <w:rsid w:val="00535F24"/>
    <w:rsid w:val="00556288"/>
    <w:rsid w:val="005631A3"/>
    <w:rsid w:val="00577D05"/>
    <w:rsid w:val="00582925"/>
    <w:rsid w:val="0058417D"/>
    <w:rsid w:val="00592458"/>
    <w:rsid w:val="005B28AB"/>
    <w:rsid w:val="005C3CED"/>
    <w:rsid w:val="005C65C4"/>
    <w:rsid w:val="005D766E"/>
    <w:rsid w:val="005F60B8"/>
    <w:rsid w:val="00617FD0"/>
    <w:rsid w:val="00620317"/>
    <w:rsid w:val="0063224D"/>
    <w:rsid w:val="0063459E"/>
    <w:rsid w:val="00651616"/>
    <w:rsid w:val="0065722A"/>
    <w:rsid w:val="00672490"/>
    <w:rsid w:val="006819C0"/>
    <w:rsid w:val="0068217E"/>
    <w:rsid w:val="00690B3D"/>
    <w:rsid w:val="00691EC4"/>
    <w:rsid w:val="006961C0"/>
    <w:rsid w:val="006C453C"/>
    <w:rsid w:val="006E7C4E"/>
    <w:rsid w:val="006F7E0B"/>
    <w:rsid w:val="007073F8"/>
    <w:rsid w:val="00727D81"/>
    <w:rsid w:val="007414F7"/>
    <w:rsid w:val="00770006"/>
    <w:rsid w:val="00784641"/>
    <w:rsid w:val="0079685E"/>
    <w:rsid w:val="007A4002"/>
    <w:rsid w:val="007C0C35"/>
    <w:rsid w:val="007C1C61"/>
    <w:rsid w:val="007D0786"/>
    <w:rsid w:val="007F4290"/>
    <w:rsid w:val="007F42DA"/>
    <w:rsid w:val="00811C87"/>
    <w:rsid w:val="00814082"/>
    <w:rsid w:val="00854A94"/>
    <w:rsid w:val="00855D97"/>
    <w:rsid w:val="00861AE5"/>
    <w:rsid w:val="0086763C"/>
    <w:rsid w:val="00876809"/>
    <w:rsid w:val="0088246B"/>
    <w:rsid w:val="00897C3E"/>
    <w:rsid w:val="008A1C4A"/>
    <w:rsid w:val="008A5673"/>
    <w:rsid w:val="008C6FE2"/>
    <w:rsid w:val="008E15AE"/>
    <w:rsid w:val="008F44C2"/>
    <w:rsid w:val="008F6374"/>
    <w:rsid w:val="009059F0"/>
    <w:rsid w:val="009106D4"/>
    <w:rsid w:val="009109A2"/>
    <w:rsid w:val="009111D7"/>
    <w:rsid w:val="009144E2"/>
    <w:rsid w:val="009164A4"/>
    <w:rsid w:val="00926DB0"/>
    <w:rsid w:val="009334B8"/>
    <w:rsid w:val="00936209"/>
    <w:rsid w:val="00944D84"/>
    <w:rsid w:val="00945C74"/>
    <w:rsid w:val="00950321"/>
    <w:rsid w:val="0095105F"/>
    <w:rsid w:val="00977DF9"/>
    <w:rsid w:val="00991E47"/>
    <w:rsid w:val="009947E2"/>
    <w:rsid w:val="009A2690"/>
    <w:rsid w:val="009B1847"/>
    <w:rsid w:val="009D4B9F"/>
    <w:rsid w:val="009D7891"/>
    <w:rsid w:val="009E7A46"/>
    <w:rsid w:val="009F22E7"/>
    <w:rsid w:val="009F3DAB"/>
    <w:rsid w:val="00A00583"/>
    <w:rsid w:val="00A2782E"/>
    <w:rsid w:val="00A35E3F"/>
    <w:rsid w:val="00A442AF"/>
    <w:rsid w:val="00A4498F"/>
    <w:rsid w:val="00A6164F"/>
    <w:rsid w:val="00A7571F"/>
    <w:rsid w:val="00A85062"/>
    <w:rsid w:val="00A96EFD"/>
    <w:rsid w:val="00AA3EF0"/>
    <w:rsid w:val="00AC1F67"/>
    <w:rsid w:val="00AD0B1B"/>
    <w:rsid w:val="00AE36D7"/>
    <w:rsid w:val="00AE55A0"/>
    <w:rsid w:val="00B113B0"/>
    <w:rsid w:val="00B1378C"/>
    <w:rsid w:val="00B65CDF"/>
    <w:rsid w:val="00B724CC"/>
    <w:rsid w:val="00B751A8"/>
    <w:rsid w:val="00B76E9B"/>
    <w:rsid w:val="00B912E8"/>
    <w:rsid w:val="00B92A6E"/>
    <w:rsid w:val="00B96440"/>
    <w:rsid w:val="00BA265B"/>
    <w:rsid w:val="00BA3FC1"/>
    <w:rsid w:val="00BE4D55"/>
    <w:rsid w:val="00BF0327"/>
    <w:rsid w:val="00BF36F1"/>
    <w:rsid w:val="00C12370"/>
    <w:rsid w:val="00C14C81"/>
    <w:rsid w:val="00C17278"/>
    <w:rsid w:val="00C53A3A"/>
    <w:rsid w:val="00C6125F"/>
    <w:rsid w:val="00CA3C03"/>
    <w:rsid w:val="00CB1288"/>
    <w:rsid w:val="00CD00BB"/>
    <w:rsid w:val="00CE5627"/>
    <w:rsid w:val="00CE7019"/>
    <w:rsid w:val="00CF0984"/>
    <w:rsid w:val="00CF23D4"/>
    <w:rsid w:val="00CF3A3B"/>
    <w:rsid w:val="00D101CA"/>
    <w:rsid w:val="00D47621"/>
    <w:rsid w:val="00D548A1"/>
    <w:rsid w:val="00D67566"/>
    <w:rsid w:val="00D67C27"/>
    <w:rsid w:val="00D715E3"/>
    <w:rsid w:val="00D71BC2"/>
    <w:rsid w:val="00D82295"/>
    <w:rsid w:val="00D945DC"/>
    <w:rsid w:val="00DA14C8"/>
    <w:rsid w:val="00DB2825"/>
    <w:rsid w:val="00DC7E26"/>
    <w:rsid w:val="00DD4F41"/>
    <w:rsid w:val="00E03E9F"/>
    <w:rsid w:val="00E133E2"/>
    <w:rsid w:val="00E1362F"/>
    <w:rsid w:val="00E215AF"/>
    <w:rsid w:val="00E5625C"/>
    <w:rsid w:val="00E65BB7"/>
    <w:rsid w:val="00E73FF7"/>
    <w:rsid w:val="00EA7EA6"/>
    <w:rsid w:val="00EB1DBA"/>
    <w:rsid w:val="00EE7F75"/>
    <w:rsid w:val="00F01BA6"/>
    <w:rsid w:val="00F051DD"/>
    <w:rsid w:val="00F34784"/>
    <w:rsid w:val="00F43B8B"/>
    <w:rsid w:val="00F758A5"/>
    <w:rsid w:val="00F840E2"/>
    <w:rsid w:val="00FA3AF2"/>
    <w:rsid w:val="00FA494B"/>
    <w:rsid w:val="00FA601A"/>
    <w:rsid w:val="00FC5E0E"/>
    <w:rsid w:val="00FC5E13"/>
    <w:rsid w:val="00FE5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C9AE8A8-630D-4654-88A6-26A19BA9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E13"/>
    <w:rPr>
      <w:sz w:val="24"/>
      <w:szCs w:val="24"/>
    </w:rPr>
  </w:style>
  <w:style w:type="paragraph" w:styleId="Nagwek1">
    <w:name w:val="heading 1"/>
    <w:basedOn w:val="Normalny"/>
    <w:next w:val="Normalny"/>
    <w:link w:val="Nagwek1Znak"/>
    <w:qFormat/>
    <w:rsid w:val="00E5625C"/>
    <w:pPr>
      <w:keepNext/>
      <w:outlineLvl w:val="0"/>
    </w:pPr>
    <w:rPr>
      <w:rFonts w:ascii="Calibri" w:hAnsi="Calibri"/>
      <w:b/>
      <w:sz w:val="48"/>
      <w:szCs w:val="20"/>
    </w:rPr>
  </w:style>
  <w:style w:type="paragraph" w:styleId="Nagwek2">
    <w:name w:val="heading 2"/>
    <w:basedOn w:val="Normalny"/>
    <w:next w:val="Normalny"/>
    <w:link w:val="Nagwek2Znak"/>
    <w:qFormat/>
    <w:rsid w:val="00FC5E13"/>
    <w:pPr>
      <w:keepNext/>
      <w:outlineLvl w:val="1"/>
    </w:pPr>
    <w:rPr>
      <w:b/>
      <w:szCs w:val="20"/>
    </w:rPr>
  </w:style>
  <w:style w:type="paragraph" w:styleId="Nagwek3">
    <w:name w:val="heading 3"/>
    <w:basedOn w:val="Normalny"/>
    <w:next w:val="Normalny"/>
    <w:link w:val="Nagwek3Znak"/>
    <w:qFormat/>
    <w:rsid w:val="00FC5E13"/>
    <w:pPr>
      <w:keepNext/>
      <w:outlineLvl w:val="2"/>
    </w:pPr>
    <w:rPr>
      <w:i/>
      <w:szCs w:val="20"/>
    </w:rPr>
  </w:style>
  <w:style w:type="paragraph" w:styleId="Nagwek4">
    <w:name w:val="heading 4"/>
    <w:basedOn w:val="Normalny"/>
    <w:next w:val="Normalny"/>
    <w:link w:val="Nagwek4Znak"/>
    <w:qFormat/>
    <w:rsid w:val="00FC5E13"/>
    <w:pPr>
      <w:keepNext/>
      <w:outlineLvl w:val="3"/>
    </w:pPr>
    <w:rPr>
      <w:szCs w:val="20"/>
    </w:rPr>
  </w:style>
  <w:style w:type="paragraph" w:styleId="Nagwek5">
    <w:name w:val="heading 5"/>
    <w:aliases w:val="Tabela"/>
    <w:basedOn w:val="Normalny"/>
    <w:next w:val="Normalny"/>
    <w:link w:val="Nagwek5Znak"/>
    <w:unhideWhenUsed/>
    <w:qFormat/>
    <w:rsid w:val="00876809"/>
    <w:pPr>
      <w:spacing w:before="240" w:after="60"/>
      <w:outlineLvl w:val="4"/>
    </w:pPr>
    <w:rPr>
      <w:rFonts w:ascii="Calibri" w:hAnsi="Calibri"/>
      <w:b/>
      <w:bCs/>
      <w:i/>
      <w:iCs/>
      <w:sz w:val="26"/>
      <w:szCs w:val="26"/>
    </w:rPr>
  </w:style>
  <w:style w:type="paragraph" w:styleId="Nagwek6">
    <w:name w:val="heading 6"/>
    <w:basedOn w:val="Normalny"/>
    <w:next w:val="Normalny"/>
    <w:link w:val="Nagwek6Znak"/>
    <w:semiHidden/>
    <w:unhideWhenUsed/>
    <w:qFormat/>
    <w:rsid w:val="00876809"/>
    <w:pPr>
      <w:keepNext/>
      <w:keepLines/>
      <w:spacing w:before="200" w:line="288" w:lineRule="auto"/>
      <w:outlineLvl w:val="5"/>
    </w:pPr>
    <w:rPr>
      <w:rFonts w:ascii="Cambria" w:hAnsi="Cambria"/>
      <w:i/>
      <w:iCs/>
      <w:color w:val="243F60"/>
      <w:sz w:val="22"/>
      <w:szCs w:val="22"/>
      <w:lang w:eastAsia="en-US"/>
    </w:rPr>
  </w:style>
  <w:style w:type="paragraph" w:styleId="Nagwek7">
    <w:name w:val="heading 7"/>
    <w:basedOn w:val="Normalny"/>
    <w:next w:val="Normalny"/>
    <w:link w:val="Nagwek7Znak"/>
    <w:uiPriority w:val="99"/>
    <w:semiHidden/>
    <w:unhideWhenUsed/>
    <w:qFormat/>
    <w:rsid w:val="00876809"/>
    <w:pPr>
      <w:keepNext/>
      <w:keepLines/>
      <w:spacing w:before="200" w:line="288" w:lineRule="auto"/>
      <w:outlineLvl w:val="6"/>
    </w:pPr>
    <w:rPr>
      <w:rFonts w:ascii="Cambria" w:hAnsi="Cambria"/>
      <w:i/>
      <w:iCs/>
      <w:color w:val="404040"/>
      <w:sz w:val="22"/>
      <w:szCs w:val="22"/>
      <w:lang w:eastAsia="en-US"/>
    </w:rPr>
  </w:style>
  <w:style w:type="paragraph" w:styleId="Nagwek8">
    <w:name w:val="heading 8"/>
    <w:basedOn w:val="Normalny"/>
    <w:next w:val="Normalny"/>
    <w:link w:val="Nagwek8Znak"/>
    <w:uiPriority w:val="99"/>
    <w:semiHidden/>
    <w:unhideWhenUsed/>
    <w:qFormat/>
    <w:rsid w:val="00876809"/>
    <w:pPr>
      <w:keepNext/>
      <w:keepLines/>
      <w:spacing w:before="200" w:line="288" w:lineRule="auto"/>
      <w:outlineLvl w:val="7"/>
    </w:pPr>
    <w:rPr>
      <w:rFonts w:ascii="Cambria" w:eastAsia="MS Mincho" w:hAnsi="Cambria"/>
      <w:color w:val="404040"/>
      <w:sz w:val="20"/>
      <w:szCs w:val="20"/>
      <w:lang w:eastAsia="en-US"/>
    </w:rPr>
  </w:style>
  <w:style w:type="paragraph" w:styleId="Nagwek9">
    <w:name w:val="heading 9"/>
    <w:basedOn w:val="Normalny"/>
    <w:next w:val="Normalny"/>
    <w:link w:val="Nagwek9Znak"/>
    <w:uiPriority w:val="99"/>
    <w:semiHidden/>
    <w:unhideWhenUsed/>
    <w:qFormat/>
    <w:rsid w:val="00876809"/>
    <w:pPr>
      <w:keepNext/>
      <w:keepLines/>
      <w:spacing w:before="200" w:line="288" w:lineRule="auto"/>
      <w:outlineLvl w:val="8"/>
    </w:pPr>
    <w:rPr>
      <w:rFonts w:ascii="Cambria" w:hAnsi="Cambria"/>
      <w:i/>
      <w:iCs/>
      <w:color w:val="40404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FC5E13"/>
    <w:rPr>
      <w:szCs w:val="20"/>
    </w:rPr>
  </w:style>
  <w:style w:type="paragraph" w:styleId="Tekstpodstawowywcity">
    <w:name w:val="Body Text Indent"/>
    <w:basedOn w:val="Normalny"/>
    <w:link w:val="TekstpodstawowywcityZnak1"/>
    <w:uiPriority w:val="99"/>
    <w:semiHidden/>
    <w:rsid w:val="00FC5E13"/>
    <w:pPr>
      <w:ind w:firstLine="708"/>
    </w:pPr>
    <w:rPr>
      <w:szCs w:val="20"/>
    </w:rPr>
  </w:style>
  <w:style w:type="paragraph" w:styleId="Tytu">
    <w:name w:val="Title"/>
    <w:basedOn w:val="Normalny"/>
    <w:qFormat/>
    <w:rsid w:val="00FC5E13"/>
    <w:pPr>
      <w:jc w:val="center"/>
    </w:pPr>
    <w:rPr>
      <w:b/>
      <w:i/>
      <w:sz w:val="28"/>
      <w:szCs w:val="20"/>
    </w:rPr>
  </w:style>
  <w:style w:type="character" w:customStyle="1" w:styleId="Nagwek5Znak">
    <w:name w:val="Nagłówek 5 Znak"/>
    <w:aliases w:val="Tabela Znak"/>
    <w:link w:val="Nagwek5"/>
    <w:rsid w:val="00876809"/>
    <w:rPr>
      <w:rFonts w:ascii="Calibri" w:eastAsia="Times New Roman" w:hAnsi="Calibri" w:cs="Times New Roman"/>
      <w:b/>
      <w:bCs/>
      <w:i/>
      <w:iCs/>
      <w:sz w:val="26"/>
      <w:szCs w:val="26"/>
    </w:rPr>
  </w:style>
  <w:style w:type="paragraph" w:styleId="Stopka">
    <w:name w:val="footer"/>
    <w:basedOn w:val="Normalny"/>
    <w:link w:val="StopkaZnak"/>
    <w:uiPriority w:val="99"/>
    <w:semiHidden/>
    <w:rsid w:val="00FC5E13"/>
    <w:pPr>
      <w:tabs>
        <w:tab w:val="center" w:pos="4536"/>
        <w:tab w:val="right" w:pos="9072"/>
      </w:tabs>
    </w:pPr>
  </w:style>
  <w:style w:type="character" w:styleId="Numerstrony">
    <w:name w:val="page number"/>
    <w:basedOn w:val="Domylnaczcionkaakapitu"/>
    <w:semiHidden/>
    <w:rsid w:val="00FC5E13"/>
  </w:style>
  <w:style w:type="paragraph" w:styleId="Nagwek">
    <w:name w:val="header"/>
    <w:basedOn w:val="Normalny"/>
    <w:link w:val="NagwekZnak"/>
    <w:uiPriority w:val="99"/>
    <w:semiHidden/>
    <w:rsid w:val="00FC5E13"/>
    <w:pPr>
      <w:tabs>
        <w:tab w:val="center" w:pos="4536"/>
        <w:tab w:val="right" w:pos="9072"/>
      </w:tabs>
    </w:pPr>
  </w:style>
  <w:style w:type="paragraph" w:styleId="Podtytu">
    <w:name w:val="Subtitle"/>
    <w:basedOn w:val="Normalny"/>
    <w:link w:val="PodtytuZnak"/>
    <w:uiPriority w:val="99"/>
    <w:qFormat/>
    <w:rsid w:val="00FC5E13"/>
    <w:rPr>
      <w:szCs w:val="20"/>
    </w:rPr>
  </w:style>
  <w:style w:type="character" w:customStyle="1" w:styleId="Nagwek6Znak">
    <w:name w:val="Nagłówek 6 Znak"/>
    <w:link w:val="Nagwek6"/>
    <w:semiHidden/>
    <w:rsid w:val="00876809"/>
    <w:rPr>
      <w:rFonts w:ascii="Cambria" w:hAnsi="Cambria"/>
      <w:i/>
      <w:iCs/>
      <w:color w:val="243F60"/>
      <w:sz w:val="22"/>
      <w:szCs w:val="22"/>
      <w:lang w:eastAsia="en-US"/>
    </w:rPr>
  </w:style>
  <w:style w:type="character" w:customStyle="1" w:styleId="Nagwek7Znak">
    <w:name w:val="Nagłówek 7 Znak"/>
    <w:link w:val="Nagwek7"/>
    <w:uiPriority w:val="99"/>
    <w:semiHidden/>
    <w:rsid w:val="00876809"/>
    <w:rPr>
      <w:rFonts w:ascii="Cambria" w:hAnsi="Cambria"/>
      <w:i/>
      <w:iCs/>
      <w:color w:val="404040"/>
      <w:sz w:val="22"/>
      <w:szCs w:val="22"/>
      <w:lang w:eastAsia="en-US"/>
    </w:rPr>
  </w:style>
  <w:style w:type="character" w:customStyle="1" w:styleId="Nagwek8Znak">
    <w:name w:val="Nagłówek 8 Znak"/>
    <w:link w:val="Nagwek8"/>
    <w:uiPriority w:val="99"/>
    <w:semiHidden/>
    <w:rsid w:val="00876809"/>
    <w:rPr>
      <w:rFonts w:ascii="Cambria" w:eastAsia="MS Mincho" w:hAnsi="Cambria"/>
      <w:color w:val="404040"/>
      <w:lang w:eastAsia="en-US"/>
    </w:rPr>
  </w:style>
  <w:style w:type="character" w:customStyle="1" w:styleId="Nagwek9Znak">
    <w:name w:val="Nagłówek 9 Znak"/>
    <w:link w:val="Nagwek9"/>
    <w:uiPriority w:val="99"/>
    <w:semiHidden/>
    <w:rsid w:val="00876809"/>
    <w:rPr>
      <w:rFonts w:ascii="Cambria" w:hAnsi="Cambria"/>
      <w:i/>
      <w:iCs/>
      <w:color w:val="404040"/>
      <w:lang w:eastAsia="en-US"/>
    </w:rPr>
  </w:style>
  <w:style w:type="character" w:customStyle="1" w:styleId="Nagwek1Znak">
    <w:name w:val="Nagłówek 1 Znak"/>
    <w:link w:val="Nagwek1"/>
    <w:rsid w:val="00E5625C"/>
    <w:rPr>
      <w:rFonts w:ascii="Calibri" w:hAnsi="Calibri"/>
      <w:b/>
      <w:sz w:val="48"/>
    </w:rPr>
  </w:style>
  <w:style w:type="character" w:customStyle="1" w:styleId="Nagwek2Znak">
    <w:name w:val="Nagłówek 2 Znak"/>
    <w:link w:val="Nagwek2"/>
    <w:rsid w:val="00876809"/>
    <w:rPr>
      <w:b/>
      <w:sz w:val="24"/>
    </w:rPr>
  </w:style>
  <w:style w:type="character" w:customStyle="1" w:styleId="Nagwek3Znak">
    <w:name w:val="Nagłówek 3 Znak"/>
    <w:link w:val="Nagwek3"/>
    <w:rsid w:val="00876809"/>
    <w:rPr>
      <w:i/>
      <w:sz w:val="24"/>
    </w:rPr>
  </w:style>
  <w:style w:type="character" w:customStyle="1" w:styleId="Nagwek4Znak">
    <w:name w:val="Nagłówek 4 Znak"/>
    <w:link w:val="Nagwek4"/>
    <w:rsid w:val="00876809"/>
    <w:rPr>
      <w:sz w:val="24"/>
    </w:rPr>
  </w:style>
  <w:style w:type="character" w:styleId="Hipercze">
    <w:name w:val="Hyperlink"/>
    <w:uiPriority w:val="99"/>
    <w:unhideWhenUsed/>
    <w:rsid w:val="00876809"/>
    <w:rPr>
      <w:rFonts w:ascii="Times New Roman" w:hAnsi="Times New Roman" w:cs="Times New Roman" w:hint="default"/>
      <w:color w:val="0000FF"/>
      <w:u w:val="single"/>
    </w:rPr>
  </w:style>
  <w:style w:type="character" w:styleId="UyteHipercze">
    <w:name w:val="FollowedHyperlink"/>
    <w:uiPriority w:val="99"/>
    <w:semiHidden/>
    <w:unhideWhenUsed/>
    <w:rsid w:val="00876809"/>
    <w:rPr>
      <w:color w:val="800080"/>
      <w:u w:val="single"/>
    </w:rPr>
  </w:style>
  <w:style w:type="character" w:customStyle="1" w:styleId="Nagwek5Znak1">
    <w:name w:val="Nagłówek 5 Znak1"/>
    <w:aliases w:val="Tabela Znak1"/>
    <w:semiHidden/>
    <w:rsid w:val="00876809"/>
    <w:rPr>
      <w:rFonts w:ascii="Cambria" w:eastAsia="Times New Roman" w:hAnsi="Cambria" w:cs="Times New Roman"/>
      <w:color w:val="365F91"/>
      <w:sz w:val="22"/>
      <w:szCs w:val="22"/>
      <w:lang w:eastAsia="en-US"/>
    </w:rPr>
  </w:style>
  <w:style w:type="character" w:styleId="Pogrubienie">
    <w:name w:val="Strong"/>
    <w:uiPriority w:val="22"/>
    <w:qFormat/>
    <w:rsid w:val="00876809"/>
    <w:rPr>
      <w:rFonts w:ascii="Times New Roman" w:hAnsi="Times New Roman" w:cs="Times New Roman" w:hint="default"/>
      <w:b/>
      <w:bCs/>
    </w:rPr>
  </w:style>
  <w:style w:type="paragraph" w:styleId="NormalnyWeb">
    <w:name w:val="Normal (Web)"/>
    <w:basedOn w:val="Normalny"/>
    <w:uiPriority w:val="99"/>
    <w:semiHidden/>
    <w:unhideWhenUsed/>
    <w:rsid w:val="00876809"/>
    <w:pPr>
      <w:spacing w:before="100" w:beforeAutospacing="1" w:after="100" w:afterAutospacing="1"/>
    </w:pPr>
    <w:rPr>
      <w:rFonts w:ascii="Arial" w:eastAsia="MS Mincho" w:hAnsi="Arial" w:cs="Arial"/>
      <w:color w:val="003333"/>
      <w:sz w:val="18"/>
      <w:szCs w:val="18"/>
    </w:rPr>
  </w:style>
  <w:style w:type="paragraph" w:styleId="Spistreci1">
    <w:name w:val="toc 1"/>
    <w:basedOn w:val="Normalny"/>
    <w:next w:val="Normalny"/>
    <w:autoRedefine/>
    <w:uiPriority w:val="39"/>
    <w:unhideWhenUsed/>
    <w:qFormat/>
    <w:rsid w:val="00E5625C"/>
    <w:pPr>
      <w:tabs>
        <w:tab w:val="right" w:leader="dot" w:pos="9627"/>
      </w:tabs>
      <w:spacing w:before="120" w:line="288" w:lineRule="auto"/>
    </w:pPr>
    <w:rPr>
      <w:rFonts w:ascii="Calibri" w:eastAsia="MS Mincho" w:hAnsi="Calibri" w:cs="Calibri"/>
      <w:b/>
      <w:bCs/>
      <w:i/>
      <w:iCs/>
      <w:lang w:eastAsia="en-US"/>
    </w:rPr>
  </w:style>
  <w:style w:type="paragraph" w:styleId="Spistreci2">
    <w:name w:val="toc 2"/>
    <w:basedOn w:val="Normalny"/>
    <w:next w:val="Normalny"/>
    <w:autoRedefine/>
    <w:uiPriority w:val="39"/>
    <w:unhideWhenUsed/>
    <w:qFormat/>
    <w:rsid w:val="00876809"/>
    <w:pPr>
      <w:tabs>
        <w:tab w:val="right" w:leader="underscore" w:pos="9627"/>
      </w:tabs>
      <w:spacing w:before="60" w:line="288" w:lineRule="auto"/>
      <w:ind w:left="221"/>
    </w:pPr>
    <w:rPr>
      <w:rFonts w:ascii="Calibri" w:eastAsia="MS Mincho" w:hAnsi="Calibri" w:cs="Calibri"/>
      <w:b/>
      <w:bCs/>
      <w:sz w:val="22"/>
      <w:szCs w:val="22"/>
      <w:lang w:eastAsia="en-US"/>
    </w:rPr>
  </w:style>
  <w:style w:type="paragraph" w:styleId="Spistreci3">
    <w:name w:val="toc 3"/>
    <w:basedOn w:val="Normalny"/>
    <w:next w:val="Normalny"/>
    <w:autoRedefine/>
    <w:uiPriority w:val="39"/>
    <w:unhideWhenUsed/>
    <w:qFormat/>
    <w:rsid w:val="00876809"/>
    <w:pPr>
      <w:spacing w:line="288" w:lineRule="auto"/>
      <w:ind w:left="440"/>
    </w:pPr>
    <w:rPr>
      <w:rFonts w:ascii="Calibri" w:eastAsia="MS Mincho" w:hAnsi="Calibri" w:cs="Calibri"/>
      <w:sz w:val="20"/>
      <w:szCs w:val="20"/>
      <w:lang w:eastAsia="en-US"/>
    </w:rPr>
  </w:style>
  <w:style w:type="paragraph" w:styleId="Spistreci4">
    <w:name w:val="toc 4"/>
    <w:basedOn w:val="Normalny"/>
    <w:next w:val="Normalny"/>
    <w:autoRedefine/>
    <w:uiPriority w:val="39"/>
    <w:semiHidden/>
    <w:unhideWhenUsed/>
    <w:rsid w:val="00876809"/>
    <w:pPr>
      <w:spacing w:line="288" w:lineRule="auto"/>
      <w:ind w:left="660"/>
    </w:pPr>
    <w:rPr>
      <w:rFonts w:ascii="Calibri" w:eastAsia="MS Mincho" w:hAnsi="Calibri" w:cs="Calibri"/>
      <w:sz w:val="20"/>
      <w:szCs w:val="20"/>
      <w:lang w:eastAsia="en-US"/>
    </w:rPr>
  </w:style>
  <w:style w:type="paragraph" w:styleId="Spistreci5">
    <w:name w:val="toc 5"/>
    <w:basedOn w:val="Normalny"/>
    <w:next w:val="Normalny"/>
    <w:autoRedefine/>
    <w:uiPriority w:val="39"/>
    <w:semiHidden/>
    <w:unhideWhenUsed/>
    <w:rsid w:val="00876809"/>
    <w:pPr>
      <w:tabs>
        <w:tab w:val="right" w:leader="underscore" w:pos="9627"/>
      </w:tabs>
      <w:spacing w:line="288" w:lineRule="auto"/>
      <w:ind w:left="880"/>
    </w:pPr>
    <w:rPr>
      <w:rFonts w:ascii="Calibri" w:eastAsia="MS Mincho" w:hAnsi="Calibri" w:cs="Calibri"/>
      <w:noProof/>
      <w:sz w:val="18"/>
      <w:szCs w:val="20"/>
      <w:lang w:eastAsia="en-US"/>
    </w:rPr>
  </w:style>
  <w:style w:type="paragraph" w:styleId="Spistreci6">
    <w:name w:val="toc 6"/>
    <w:basedOn w:val="Normalny"/>
    <w:next w:val="Normalny"/>
    <w:autoRedefine/>
    <w:uiPriority w:val="99"/>
    <w:semiHidden/>
    <w:unhideWhenUsed/>
    <w:rsid w:val="00876809"/>
    <w:pPr>
      <w:spacing w:line="288" w:lineRule="auto"/>
      <w:ind w:left="1100"/>
    </w:pPr>
    <w:rPr>
      <w:rFonts w:ascii="Calibri" w:eastAsia="MS Mincho" w:hAnsi="Calibri" w:cs="Calibri"/>
      <w:sz w:val="20"/>
      <w:szCs w:val="20"/>
      <w:lang w:eastAsia="en-US"/>
    </w:rPr>
  </w:style>
  <w:style w:type="paragraph" w:styleId="Spistreci7">
    <w:name w:val="toc 7"/>
    <w:basedOn w:val="Normalny"/>
    <w:next w:val="Normalny"/>
    <w:autoRedefine/>
    <w:uiPriority w:val="99"/>
    <w:semiHidden/>
    <w:unhideWhenUsed/>
    <w:rsid w:val="00876809"/>
    <w:pPr>
      <w:spacing w:line="288" w:lineRule="auto"/>
      <w:ind w:left="1320"/>
    </w:pPr>
    <w:rPr>
      <w:rFonts w:ascii="Calibri" w:eastAsia="MS Mincho" w:hAnsi="Calibri" w:cs="Calibri"/>
      <w:sz w:val="20"/>
      <w:szCs w:val="20"/>
      <w:lang w:eastAsia="en-US"/>
    </w:rPr>
  </w:style>
  <w:style w:type="paragraph" w:styleId="Spistreci8">
    <w:name w:val="toc 8"/>
    <w:basedOn w:val="Normalny"/>
    <w:next w:val="Normalny"/>
    <w:autoRedefine/>
    <w:uiPriority w:val="99"/>
    <w:semiHidden/>
    <w:unhideWhenUsed/>
    <w:rsid w:val="00876809"/>
    <w:pPr>
      <w:spacing w:line="288" w:lineRule="auto"/>
      <w:ind w:left="1540"/>
    </w:pPr>
    <w:rPr>
      <w:rFonts w:ascii="Calibri" w:eastAsia="MS Mincho" w:hAnsi="Calibri" w:cs="Calibri"/>
      <w:sz w:val="20"/>
      <w:szCs w:val="20"/>
      <w:lang w:eastAsia="en-US"/>
    </w:rPr>
  </w:style>
  <w:style w:type="paragraph" w:styleId="Spistreci9">
    <w:name w:val="toc 9"/>
    <w:basedOn w:val="Normalny"/>
    <w:next w:val="Normalny"/>
    <w:autoRedefine/>
    <w:uiPriority w:val="99"/>
    <w:semiHidden/>
    <w:unhideWhenUsed/>
    <w:rsid w:val="00876809"/>
    <w:pPr>
      <w:spacing w:line="288" w:lineRule="auto"/>
      <w:ind w:left="1760"/>
    </w:pPr>
    <w:rPr>
      <w:rFonts w:ascii="Calibri" w:eastAsia="MS Mincho" w:hAnsi="Calibri" w:cs="Calibri"/>
      <w:sz w:val="20"/>
      <w:szCs w:val="20"/>
      <w:lang w:eastAsia="en-US"/>
    </w:rPr>
  </w:style>
  <w:style w:type="paragraph" w:styleId="Tekstprzypisudolnego">
    <w:name w:val="footnote text"/>
    <w:basedOn w:val="Normalny"/>
    <w:link w:val="TekstprzypisudolnegoZnak"/>
    <w:uiPriority w:val="99"/>
    <w:semiHidden/>
    <w:unhideWhenUsed/>
    <w:rsid w:val="00876809"/>
    <w:pPr>
      <w:suppressAutoHyphens/>
    </w:pPr>
    <w:rPr>
      <w:rFonts w:eastAsia="MS Mincho"/>
      <w:sz w:val="20"/>
      <w:szCs w:val="20"/>
      <w:lang w:eastAsia="ar-SA"/>
    </w:rPr>
  </w:style>
  <w:style w:type="character" w:customStyle="1" w:styleId="TekstprzypisudolnegoZnak">
    <w:name w:val="Tekst przypisu dolnego Znak"/>
    <w:link w:val="Tekstprzypisudolnego"/>
    <w:uiPriority w:val="99"/>
    <w:semiHidden/>
    <w:rsid w:val="00876809"/>
    <w:rPr>
      <w:rFonts w:eastAsia="MS Mincho"/>
      <w:lang w:eastAsia="ar-SA"/>
    </w:rPr>
  </w:style>
  <w:style w:type="paragraph" w:styleId="Tekstkomentarza">
    <w:name w:val="annotation text"/>
    <w:basedOn w:val="Normalny"/>
    <w:link w:val="TekstkomentarzaZnak"/>
    <w:uiPriority w:val="99"/>
    <w:semiHidden/>
    <w:unhideWhenUsed/>
    <w:rsid w:val="00876809"/>
    <w:rPr>
      <w:rFonts w:eastAsia="MS Mincho"/>
      <w:sz w:val="20"/>
      <w:szCs w:val="20"/>
    </w:rPr>
  </w:style>
  <w:style w:type="character" w:customStyle="1" w:styleId="TekstkomentarzaZnak">
    <w:name w:val="Tekst komentarza Znak"/>
    <w:link w:val="Tekstkomentarza"/>
    <w:uiPriority w:val="99"/>
    <w:semiHidden/>
    <w:rsid w:val="00876809"/>
    <w:rPr>
      <w:rFonts w:eastAsia="MS Mincho"/>
    </w:rPr>
  </w:style>
  <w:style w:type="character" w:customStyle="1" w:styleId="NagwekZnak">
    <w:name w:val="Nagłówek Znak"/>
    <w:link w:val="Nagwek"/>
    <w:uiPriority w:val="99"/>
    <w:semiHidden/>
    <w:rsid w:val="00876809"/>
    <w:rPr>
      <w:sz w:val="24"/>
      <w:szCs w:val="24"/>
    </w:rPr>
  </w:style>
  <w:style w:type="character" w:customStyle="1" w:styleId="StopkaZnak">
    <w:name w:val="Stopka Znak"/>
    <w:link w:val="Stopka"/>
    <w:uiPriority w:val="99"/>
    <w:semiHidden/>
    <w:rsid w:val="00876809"/>
    <w:rPr>
      <w:sz w:val="24"/>
      <w:szCs w:val="24"/>
    </w:rPr>
  </w:style>
  <w:style w:type="paragraph" w:styleId="Legenda">
    <w:name w:val="caption"/>
    <w:basedOn w:val="Normalny"/>
    <w:next w:val="Normalny"/>
    <w:uiPriority w:val="99"/>
    <w:semiHidden/>
    <w:unhideWhenUsed/>
    <w:qFormat/>
    <w:rsid w:val="00876809"/>
    <w:rPr>
      <w:rFonts w:ascii="Calibri" w:hAnsi="Calibri" w:cs="Calibri"/>
      <w:i/>
      <w:iCs/>
      <w:color w:val="1F497D"/>
      <w:sz w:val="18"/>
      <w:szCs w:val="18"/>
    </w:rPr>
  </w:style>
  <w:style w:type="paragraph" w:styleId="Tekstprzypisukocowego">
    <w:name w:val="endnote text"/>
    <w:basedOn w:val="Normalny"/>
    <w:link w:val="TekstprzypisukocowegoZnak"/>
    <w:uiPriority w:val="99"/>
    <w:semiHidden/>
    <w:unhideWhenUsed/>
    <w:rsid w:val="00876809"/>
    <w:rPr>
      <w:rFonts w:ascii="Calibri" w:eastAsia="MS Mincho" w:hAnsi="Calibri"/>
      <w:sz w:val="20"/>
      <w:szCs w:val="20"/>
      <w:lang w:eastAsia="en-US"/>
    </w:rPr>
  </w:style>
  <w:style w:type="character" w:customStyle="1" w:styleId="TekstprzypisukocowegoZnak">
    <w:name w:val="Tekst przypisu końcowego Znak"/>
    <w:link w:val="Tekstprzypisukocowego"/>
    <w:uiPriority w:val="99"/>
    <w:semiHidden/>
    <w:rsid w:val="00876809"/>
    <w:rPr>
      <w:rFonts w:ascii="Calibri" w:eastAsia="MS Mincho" w:hAnsi="Calibri"/>
      <w:lang w:eastAsia="en-US"/>
    </w:rPr>
  </w:style>
  <w:style w:type="character" w:customStyle="1" w:styleId="TekstpodstawowyZnak">
    <w:name w:val="Tekst podstawowy Znak"/>
    <w:link w:val="Tekstpodstawowy"/>
    <w:uiPriority w:val="99"/>
    <w:semiHidden/>
    <w:rsid w:val="00876809"/>
    <w:rPr>
      <w:sz w:val="24"/>
    </w:rPr>
  </w:style>
  <w:style w:type="character" w:customStyle="1" w:styleId="TekstpodstawowywcityZnak">
    <w:name w:val="Tekst podstawowy wcięty Znak"/>
    <w:uiPriority w:val="99"/>
    <w:semiHidden/>
    <w:rsid w:val="00876809"/>
    <w:rPr>
      <w:rFonts w:eastAsia="MS Mincho"/>
      <w:sz w:val="24"/>
    </w:rPr>
  </w:style>
  <w:style w:type="character" w:customStyle="1" w:styleId="PodtytuZnak">
    <w:name w:val="Podtytuł Znak"/>
    <w:link w:val="Podtytu"/>
    <w:uiPriority w:val="99"/>
    <w:rsid w:val="00876809"/>
    <w:rPr>
      <w:sz w:val="24"/>
    </w:rPr>
  </w:style>
  <w:style w:type="paragraph" w:styleId="Tekstpodstawowyzwciciem2">
    <w:name w:val="Body Text First Indent 2"/>
    <w:basedOn w:val="Tekstpodstawowywcity"/>
    <w:link w:val="Tekstpodstawowyzwciciem2Znak"/>
    <w:uiPriority w:val="99"/>
    <w:semiHidden/>
    <w:unhideWhenUsed/>
    <w:rsid w:val="00876809"/>
    <w:pPr>
      <w:spacing w:after="200" w:line="276" w:lineRule="auto"/>
      <w:ind w:left="360" w:firstLine="360"/>
    </w:pPr>
    <w:rPr>
      <w:rFonts w:ascii="Calibri" w:eastAsia="MS Mincho" w:hAnsi="Calibri"/>
      <w:sz w:val="22"/>
      <w:szCs w:val="22"/>
      <w:lang w:eastAsia="en-US"/>
    </w:rPr>
  </w:style>
  <w:style w:type="character" w:customStyle="1" w:styleId="TekstpodstawowywcityZnak1">
    <w:name w:val="Tekst podstawowy wcięty Znak1"/>
    <w:link w:val="Tekstpodstawowywcity"/>
    <w:uiPriority w:val="99"/>
    <w:semiHidden/>
    <w:rsid w:val="00876809"/>
    <w:rPr>
      <w:sz w:val="24"/>
    </w:rPr>
  </w:style>
  <w:style w:type="character" w:customStyle="1" w:styleId="Tekstpodstawowyzwciciem2Znak">
    <w:name w:val="Tekst podstawowy z wcięciem 2 Znak"/>
    <w:link w:val="Tekstpodstawowyzwciciem2"/>
    <w:uiPriority w:val="99"/>
    <w:semiHidden/>
    <w:rsid w:val="00876809"/>
    <w:rPr>
      <w:rFonts w:ascii="Calibri" w:eastAsia="MS Mincho" w:hAnsi="Calibri"/>
      <w:sz w:val="22"/>
      <w:szCs w:val="22"/>
      <w:lang w:eastAsia="en-US"/>
    </w:rPr>
  </w:style>
  <w:style w:type="paragraph" w:styleId="Tekstpodstawowywcity2">
    <w:name w:val="Body Text Indent 2"/>
    <w:basedOn w:val="Normalny"/>
    <w:link w:val="Tekstpodstawowywcity2Znak"/>
    <w:uiPriority w:val="99"/>
    <w:semiHidden/>
    <w:unhideWhenUsed/>
    <w:rsid w:val="00876809"/>
    <w:pPr>
      <w:spacing w:after="120" w:line="480" w:lineRule="auto"/>
      <w:ind w:left="283"/>
    </w:pPr>
    <w:rPr>
      <w:rFonts w:ascii="Calibri" w:eastAsia="MS Mincho" w:hAnsi="Calibri"/>
      <w:sz w:val="22"/>
      <w:szCs w:val="22"/>
      <w:lang w:eastAsia="en-US"/>
    </w:rPr>
  </w:style>
  <w:style w:type="character" w:customStyle="1" w:styleId="Tekstpodstawowywcity2Znak">
    <w:name w:val="Tekst podstawowy wcięty 2 Znak"/>
    <w:link w:val="Tekstpodstawowywcity2"/>
    <w:uiPriority w:val="99"/>
    <w:semiHidden/>
    <w:rsid w:val="00876809"/>
    <w:rPr>
      <w:rFonts w:ascii="Calibri" w:eastAsia="MS Mincho"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876809"/>
    <w:pPr>
      <w:spacing w:after="200"/>
    </w:pPr>
    <w:rPr>
      <w:rFonts w:ascii="Calibri" w:hAnsi="Calibri"/>
      <w:b/>
      <w:bCs/>
      <w:lang w:eastAsia="en-US"/>
    </w:rPr>
  </w:style>
  <w:style w:type="character" w:customStyle="1" w:styleId="TematkomentarzaZnak">
    <w:name w:val="Temat komentarza Znak"/>
    <w:link w:val="Tematkomentarza"/>
    <w:uiPriority w:val="99"/>
    <w:semiHidden/>
    <w:rsid w:val="00876809"/>
    <w:rPr>
      <w:rFonts w:ascii="Calibri" w:eastAsia="MS Mincho" w:hAnsi="Calibri"/>
      <w:b/>
      <w:bCs/>
      <w:lang w:eastAsia="en-US"/>
    </w:rPr>
  </w:style>
  <w:style w:type="paragraph" w:styleId="Tekstdymka">
    <w:name w:val="Balloon Text"/>
    <w:basedOn w:val="Normalny"/>
    <w:link w:val="TekstdymkaZnak"/>
    <w:uiPriority w:val="99"/>
    <w:semiHidden/>
    <w:unhideWhenUsed/>
    <w:rsid w:val="00876809"/>
    <w:rPr>
      <w:rFonts w:ascii="Tahoma" w:eastAsia="MS Mincho" w:hAnsi="Tahoma" w:cs="Tahoma"/>
      <w:sz w:val="16"/>
      <w:szCs w:val="16"/>
      <w:lang w:eastAsia="en-US"/>
    </w:rPr>
  </w:style>
  <w:style w:type="character" w:customStyle="1" w:styleId="TekstdymkaZnak">
    <w:name w:val="Tekst dymka Znak"/>
    <w:link w:val="Tekstdymka"/>
    <w:uiPriority w:val="99"/>
    <w:semiHidden/>
    <w:rsid w:val="00876809"/>
    <w:rPr>
      <w:rFonts w:ascii="Tahoma" w:eastAsia="MS Mincho" w:hAnsi="Tahoma" w:cs="Tahoma"/>
      <w:sz w:val="16"/>
      <w:szCs w:val="16"/>
      <w:lang w:eastAsia="en-US"/>
    </w:rPr>
  </w:style>
  <w:style w:type="character" w:customStyle="1" w:styleId="BezodstpwZnak">
    <w:name w:val="Bez odstępów Znak"/>
    <w:link w:val="Bezodstpw"/>
    <w:uiPriority w:val="99"/>
    <w:locked/>
    <w:rsid w:val="00876809"/>
    <w:rPr>
      <w:rFonts w:cs="Calibri"/>
      <w:lang w:eastAsia="en-US"/>
    </w:rPr>
  </w:style>
  <w:style w:type="paragraph" w:styleId="Bezodstpw">
    <w:name w:val="No Spacing"/>
    <w:link w:val="BezodstpwZnak"/>
    <w:uiPriority w:val="99"/>
    <w:qFormat/>
    <w:rsid w:val="00876809"/>
    <w:rPr>
      <w:rFonts w:cs="Calibri"/>
      <w:lang w:eastAsia="en-US"/>
    </w:rPr>
  </w:style>
  <w:style w:type="paragraph" w:styleId="Akapitzlist">
    <w:name w:val="List Paragraph"/>
    <w:basedOn w:val="Normalny"/>
    <w:link w:val="AkapitzlistZnak"/>
    <w:uiPriority w:val="99"/>
    <w:qFormat/>
    <w:rsid w:val="00876809"/>
    <w:pPr>
      <w:spacing w:line="288" w:lineRule="auto"/>
      <w:ind w:left="720"/>
      <w:contextualSpacing/>
    </w:pPr>
    <w:rPr>
      <w:rFonts w:ascii="Calibri" w:eastAsia="MS Mincho" w:hAnsi="Calibri"/>
      <w:sz w:val="22"/>
      <w:szCs w:val="22"/>
      <w:lang w:eastAsia="en-US"/>
    </w:rPr>
  </w:style>
  <w:style w:type="paragraph" w:styleId="Nagwekspisutreci">
    <w:name w:val="TOC Heading"/>
    <w:basedOn w:val="Nagwek1"/>
    <w:next w:val="Normalny"/>
    <w:uiPriority w:val="39"/>
    <w:unhideWhenUsed/>
    <w:qFormat/>
    <w:rsid w:val="00876809"/>
    <w:pPr>
      <w:keepLines/>
      <w:spacing w:before="480" w:line="276" w:lineRule="auto"/>
      <w:ind w:left="709" w:hanging="425"/>
      <w:outlineLvl w:val="9"/>
    </w:pPr>
    <w:rPr>
      <w:rFonts w:ascii="Cambria" w:eastAsia="MS Mincho" w:hAnsi="Cambria"/>
      <w:bCs/>
      <w:color w:val="365F91"/>
      <w:sz w:val="28"/>
      <w:szCs w:val="28"/>
      <w:lang w:eastAsia="en-US"/>
    </w:rPr>
  </w:style>
  <w:style w:type="paragraph" w:customStyle="1" w:styleId="Nagwektabeli">
    <w:name w:val="Nagłówek tabeli"/>
    <w:basedOn w:val="Normalny"/>
    <w:uiPriority w:val="99"/>
    <w:rsid w:val="00876809"/>
    <w:pPr>
      <w:widowControl w:val="0"/>
      <w:suppressLineNumbers/>
      <w:suppressAutoHyphens/>
      <w:jc w:val="center"/>
    </w:pPr>
    <w:rPr>
      <w:rFonts w:eastAsia="MS Mincho"/>
      <w:b/>
      <w:bCs/>
      <w:i/>
      <w:iCs/>
      <w:lang w:eastAsia="en-US"/>
    </w:rPr>
  </w:style>
  <w:style w:type="paragraph" w:customStyle="1" w:styleId="logocis">
    <w:name w:val="logo_cis"/>
    <w:basedOn w:val="Normalny"/>
    <w:uiPriority w:val="99"/>
    <w:rsid w:val="00876809"/>
    <w:pPr>
      <w:pBdr>
        <w:top w:val="single" w:sz="2" w:space="0" w:color="FF0000"/>
        <w:left w:val="single" w:sz="2" w:space="0" w:color="FF0000"/>
        <w:bottom w:val="single" w:sz="2" w:space="0" w:color="FF0000"/>
        <w:right w:val="single" w:sz="2" w:space="0" w:color="FF0000"/>
      </w:pBdr>
      <w:spacing w:line="480" w:lineRule="auto"/>
    </w:pPr>
    <w:rPr>
      <w:rFonts w:eastAsia="MS Mincho"/>
    </w:rPr>
  </w:style>
  <w:style w:type="paragraph" w:customStyle="1" w:styleId="logobdl">
    <w:name w:val="logo_bdl"/>
    <w:basedOn w:val="Normalny"/>
    <w:uiPriority w:val="99"/>
    <w:rsid w:val="00876809"/>
    <w:pPr>
      <w:pBdr>
        <w:top w:val="single" w:sz="2" w:space="4" w:color="0000FF"/>
        <w:left w:val="single" w:sz="2" w:space="8" w:color="0000FF"/>
        <w:bottom w:val="single" w:sz="2" w:space="4" w:color="0000FF"/>
        <w:right w:val="single" w:sz="2" w:space="4" w:color="0000FF"/>
      </w:pBdr>
      <w:spacing w:before="120" w:after="120" w:line="480" w:lineRule="auto"/>
    </w:pPr>
    <w:rPr>
      <w:rFonts w:eastAsia="MS Mincho"/>
    </w:rPr>
  </w:style>
  <w:style w:type="paragraph" w:customStyle="1" w:styleId="ctxmenu">
    <w:name w:val="ctxmenu"/>
    <w:basedOn w:val="Normalny"/>
    <w:uiPriority w:val="99"/>
    <w:rsid w:val="00876809"/>
    <w:pPr>
      <w:pBdr>
        <w:top w:val="single" w:sz="6" w:space="0" w:color="555555"/>
        <w:left w:val="single" w:sz="6" w:space="0" w:color="555555"/>
        <w:bottom w:val="single" w:sz="6" w:space="0" w:color="555555"/>
        <w:right w:val="single" w:sz="6" w:space="0" w:color="555555"/>
      </w:pBdr>
      <w:shd w:val="clear" w:color="auto" w:fill="FAFAFA"/>
      <w:spacing w:before="120" w:after="120" w:line="480" w:lineRule="auto"/>
    </w:pPr>
    <w:rPr>
      <w:rFonts w:eastAsia="MS Mincho"/>
    </w:rPr>
  </w:style>
  <w:style w:type="paragraph" w:customStyle="1" w:styleId="scrolleddiv">
    <w:name w:val="scrolleddiv"/>
    <w:basedOn w:val="Normalny"/>
    <w:uiPriority w:val="99"/>
    <w:rsid w:val="00876809"/>
    <w:pPr>
      <w:pBdr>
        <w:top w:val="single" w:sz="6" w:space="0" w:color="CCCCCC"/>
        <w:left w:val="single" w:sz="6" w:space="0" w:color="CCCCCC"/>
        <w:bottom w:val="single" w:sz="6" w:space="0" w:color="CCCCCC"/>
        <w:right w:val="single" w:sz="6" w:space="0" w:color="CCCCCC"/>
      </w:pBdr>
      <w:spacing w:before="120" w:after="120" w:line="480" w:lineRule="auto"/>
    </w:pPr>
    <w:rPr>
      <w:rFonts w:eastAsia="MS Mincho"/>
    </w:rPr>
  </w:style>
  <w:style w:type="paragraph" w:customStyle="1" w:styleId="vis">
    <w:name w:val="vis"/>
    <w:basedOn w:val="Normalny"/>
    <w:uiPriority w:val="99"/>
    <w:rsid w:val="00876809"/>
    <w:pPr>
      <w:spacing w:before="120" w:after="120" w:line="480" w:lineRule="auto"/>
    </w:pPr>
    <w:rPr>
      <w:rFonts w:eastAsia="MS Mincho"/>
    </w:rPr>
  </w:style>
  <w:style w:type="paragraph" w:customStyle="1" w:styleId="invis">
    <w:name w:val="invis"/>
    <w:basedOn w:val="Normalny"/>
    <w:uiPriority w:val="99"/>
    <w:rsid w:val="00876809"/>
    <w:pPr>
      <w:spacing w:before="120" w:after="120" w:line="480" w:lineRule="auto"/>
    </w:pPr>
    <w:rPr>
      <w:rFonts w:eastAsia="MS Mincho"/>
      <w:vanish/>
    </w:rPr>
  </w:style>
  <w:style w:type="paragraph" w:customStyle="1" w:styleId="ic">
    <w:name w:val="ic"/>
    <w:basedOn w:val="Normalny"/>
    <w:uiPriority w:val="99"/>
    <w:rsid w:val="00876809"/>
    <w:pPr>
      <w:pBdr>
        <w:top w:val="single" w:sz="2" w:space="0" w:color="FF0000"/>
        <w:left w:val="single" w:sz="2" w:space="0" w:color="FF0000"/>
        <w:bottom w:val="single" w:sz="2" w:space="0" w:color="FF0000"/>
        <w:right w:val="single" w:sz="2" w:space="0" w:color="FF0000"/>
      </w:pBdr>
      <w:spacing w:line="480" w:lineRule="auto"/>
    </w:pPr>
    <w:rPr>
      <w:rFonts w:eastAsia="MS Mincho"/>
    </w:rPr>
  </w:style>
  <w:style w:type="paragraph" w:customStyle="1" w:styleId="threecolswrapper">
    <w:name w:val="threecolswrapper"/>
    <w:basedOn w:val="Normalny"/>
    <w:uiPriority w:val="99"/>
    <w:rsid w:val="00876809"/>
    <w:pPr>
      <w:pBdr>
        <w:top w:val="single" w:sz="2" w:space="0" w:color="FF0000"/>
        <w:left w:val="single" w:sz="2" w:space="0" w:color="FF0000"/>
        <w:bottom w:val="single" w:sz="2" w:space="0" w:color="FF0000"/>
        <w:right w:val="single" w:sz="2" w:space="0" w:color="FF0000"/>
      </w:pBdr>
      <w:spacing w:before="150" w:after="120" w:line="480" w:lineRule="auto"/>
    </w:pPr>
    <w:rPr>
      <w:rFonts w:eastAsia="MS Mincho"/>
    </w:rPr>
  </w:style>
  <w:style w:type="paragraph" w:customStyle="1" w:styleId="leftcol">
    <w:name w:val="leftcol"/>
    <w:basedOn w:val="Normalny"/>
    <w:uiPriority w:val="99"/>
    <w:rsid w:val="00876809"/>
    <w:pPr>
      <w:pBdr>
        <w:top w:val="single" w:sz="2" w:space="0" w:color="0000FF"/>
        <w:left w:val="single" w:sz="2" w:space="0" w:color="0000FF"/>
        <w:bottom w:val="single" w:sz="2" w:space="0" w:color="0000FF"/>
        <w:right w:val="single" w:sz="2" w:space="0" w:color="0000FF"/>
      </w:pBdr>
      <w:spacing w:line="480" w:lineRule="auto"/>
    </w:pPr>
    <w:rPr>
      <w:rFonts w:eastAsia="MS Mincho"/>
    </w:rPr>
  </w:style>
  <w:style w:type="paragraph" w:customStyle="1" w:styleId="rightcol">
    <w:name w:val="rightcol"/>
    <w:basedOn w:val="Normalny"/>
    <w:uiPriority w:val="99"/>
    <w:rsid w:val="00876809"/>
    <w:pPr>
      <w:pBdr>
        <w:top w:val="single" w:sz="2" w:space="0" w:color="008000"/>
        <w:left w:val="single" w:sz="2" w:space="0" w:color="008000"/>
        <w:bottom w:val="single" w:sz="2" w:space="0" w:color="008000"/>
        <w:right w:val="single" w:sz="2" w:space="0" w:color="008000"/>
      </w:pBdr>
      <w:spacing w:line="480" w:lineRule="auto"/>
    </w:pPr>
    <w:rPr>
      <w:rFonts w:eastAsia="MS Mincho"/>
    </w:rPr>
  </w:style>
  <w:style w:type="paragraph" w:customStyle="1" w:styleId="centercol">
    <w:name w:val="centercol"/>
    <w:basedOn w:val="Normalny"/>
    <w:uiPriority w:val="99"/>
    <w:rsid w:val="00876809"/>
    <w:pPr>
      <w:spacing w:after="75" w:line="480" w:lineRule="auto"/>
      <w:ind w:left="2570" w:right="2570"/>
    </w:pPr>
    <w:rPr>
      <w:rFonts w:eastAsia="MS Mincho"/>
    </w:rPr>
  </w:style>
  <w:style w:type="paragraph" w:customStyle="1" w:styleId="dynatree-ico-info">
    <w:name w:val="dynatree-ico-info"/>
    <w:basedOn w:val="Normalny"/>
    <w:uiPriority w:val="99"/>
    <w:rsid w:val="00876809"/>
    <w:pPr>
      <w:pBdr>
        <w:top w:val="single" w:sz="2" w:space="0" w:color="FF0000"/>
        <w:left w:val="single" w:sz="2" w:space="0" w:color="FF0000"/>
        <w:bottom w:val="single" w:sz="2" w:space="0" w:color="FF0000"/>
        <w:right w:val="single" w:sz="2" w:space="0" w:color="FF0000"/>
      </w:pBdr>
      <w:spacing w:before="120" w:after="120" w:line="480" w:lineRule="auto"/>
    </w:pPr>
    <w:rPr>
      <w:rFonts w:eastAsia="MS Mincho"/>
      <w:color w:val="008888"/>
      <w:u w:val="single"/>
    </w:rPr>
  </w:style>
  <w:style w:type="paragraph" w:customStyle="1" w:styleId="dynatree-ico-menu">
    <w:name w:val="dynatree-ico-menu"/>
    <w:basedOn w:val="Normalny"/>
    <w:uiPriority w:val="99"/>
    <w:rsid w:val="00876809"/>
    <w:pPr>
      <w:pBdr>
        <w:top w:val="single" w:sz="2" w:space="0" w:color="FF0000"/>
        <w:left w:val="single" w:sz="2" w:space="0" w:color="FF0000"/>
        <w:bottom w:val="single" w:sz="2" w:space="0" w:color="FF0000"/>
        <w:right w:val="single" w:sz="2" w:space="0" w:color="FF0000"/>
      </w:pBdr>
      <w:spacing w:before="120" w:after="120" w:line="480" w:lineRule="auto"/>
    </w:pPr>
    <w:rPr>
      <w:rFonts w:eastAsia="MS Mincho"/>
      <w:color w:val="008888"/>
      <w:u w:val="single"/>
    </w:rPr>
  </w:style>
  <w:style w:type="paragraph" w:customStyle="1" w:styleId="dynatree-ico-xls">
    <w:name w:val="dynatree-ico-xls"/>
    <w:basedOn w:val="Normalny"/>
    <w:uiPriority w:val="99"/>
    <w:rsid w:val="00876809"/>
    <w:pPr>
      <w:pBdr>
        <w:top w:val="single" w:sz="2" w:space="0" w:color="FF0000"/>
        <w:left w:val="single" w:sz="2" w:space="0" w:color="FF0000"/>
        <w:bottom w:val="single" w:sz="2" w:space="0" w:color="FF0000"/>
        <w:right w:val="single" w:sz="2" w:space="0" w:color="FF0000"/>
      </w:pBdr>
      <w:spacing w:before="120" w:after="120" w:line="480" w:lineRule="auto"/>
    </w:pPr>
    <w:rPr>
      <w:rFonts w:eastAsia="MS Mincho"/>
      <w:color w:val="008888"/>
      <w:u w:val="single"/>
    </w:rPr>
  </w:style>
  <w:style w:type="paragraph" w:customStyle="1" w:styleId="ui-helper-hidden">
    <w:name w:val="ui-helper-hidden"/>
    <w:basedOn w:val="Normalny"/>
    <w:uiPriority w:val="99"/>
    <w:rsid w:val="00876809"/>
    <w:pPr>
      <w:spacing w:before="120" w:after="120" w:line="480" w:lineRule="auto"/>
    </w:pPr>
    <w:rPr>
      <w:rFonts w:eastAsia="MS Mincho"/>
      <w:vanish/>
    </w:rPr>
  </w:style>
  <w:style w:type="paragraph" w:customStyle="1" w:styleId="ui-helper-reset">
    <w:name w:val="ui-helper-reset"/>
    <w:basedOn w:val="Normalny"/>
    <w:uiPriority w:val="99"/>
    <w:rsid w:val="00876809"/>
    <w:rPr>
      <w:rFonts w:eastAsia="MS Mincho"/>
    </w:rPr>
  </w:style>
  <w:style w:type="paragraph" w:customStyle="1" w:styleId="ui-helper-clearfix">
    <w:name w:val="ui-helper-clearfix"/>
    <w:basedOn w:val="Normalny"/>
    <w:uiPriority w:val="99"/>
    <w:rsid w:val="00876809"/>
    <w:pPr>
      <w:spacing w:before="120" w:after="120" w:line="480" w:lineRule="auto"/>
    </w:pPr>
    <w:rPr>
      <w:rFonts w:eastAsia="MS Mincho"/>
    </w:rPr>
  </w:style>
  <w:style w:type="paragraph" w:customStyle="1" w:styleId="ui-helper-zfix">
    <w:name w:val="ui-helper-zfix"/>
    <w:basedOn w:val="Normalny"/>
    <w:uiPriority w:val="99"/>
    <w:rsid w:val="00876809"/>
    <w:pPr>
      <w:spacing w:before="120" w:after="120" w:line="480" w:lineRule="auto"/>
    </w:pPr>
    <w:rPr>
      <w:rFonts w:eastAsia="MS Mincho"/>
    </w:rPr>
  </w:style>
  <w:style w:type="paragraph" w:customStyle="1" w:styleId="ui-icon">
    <w:name w:val="ui-icon"/>
    <w:basedOn w:val="Normalny"/>
    <w:uiPriority w:val="99"/>
    <w:rsid w:val="00876809"/>
    <w:pPr>
      <w:spacing w:before="120" w:after="120" w:line="480" w:lineRule="auto"/>
      <w:ind w:firstLine="7343"/>
    </w:pPr>
    <w:rPr>
      <w:rFonts w:eastAsia="MS Mincho"/>
    </w:rPr>
  </w:style>
  <w:style w:type="paragraph" w:customStyle="1" w:styleId="ui-widget-overlay">
    <w:name w:val="ui-widget-overlay"/>
    <w:basedOn w:val="Normalny"/>
    <w:uiPriority w:val="99"/>
    <w:rsid w:val="00876809"/>
    <w:pPr>
      <w:spacing w:before="120" w:after="120" w:line="480" w:lineRule="auto"/>
    </w:pPr>
    <w:rPr>
      <w:rFonts w:eastAsia="MS Mincho"/>
    </w:rPr>
  </w:style>
  <w:style w:type="paragraph" w:customStyle="1" w:styleId="ui-widget">
    <w:name w:val="ui-widget"/>
    <w:basedOn w:val="Normalny"/>
    <w:uiPriority w:val="99"/>
    <w:rsid w:val="00876809"/>
    <w:pPr>
      <w:spacing w:before="120" w:after="120" w:line="480" w:lineRule="auto"/>
    </w:pPr>
    <w:rPr>
      <w:rFonts w:ascii="Verdana" w:eastAsia="MS Mincho" w:hAnsi="Verdana"/>
      <w:sz w:val="26"/>
      <w:szCs w:val="26"/>
    </w:rPr>
  </w:style>
  <w:style w:type="paragraph" w:customStyle="1" w:styleId="ui-widget-content">
    <w:name w:val="ui-widget-content"/>
    <w:basedOn w:val="Normalny"/>
    <w:uiPriority w:val="99"/>
    <w:rsid w:val="00876809"/>
    <w:pPr>
      <w:pBdr>
        <w:top w:val="single" w:sz="6" w:space="0" w:color="AAAAAA"/>
        <w:left w:val="single" w:sz="6" w:space="0" w:color="AAAAAA"/>
        <w:bottom w:val="single" w:sz="6" w:space="0" w:color="AAAAAA"/>
        <w:right w:val="single" w:sz="6" w:space="0" w:color="AAAAAA"/>
      </w:pBdr>
      <w:shd w:val="clear" w:color="auto" w:fill="FFFFFF"/>
      <w:spacing w:before="120" w:after="120" w:line="480" w:lineRule="auto"/>
    </w:pPr>
    <w:rPr>
      <w:rFonts w:eastAsia="MS Mincho"/>
      <w:color w:val="222222"/>
    </w:rPr>
  </w:style>
  <w:style w:type="paragraph" w:customStyle="1" w:styleId="ui-widget-header">
    <w:name w:val="ui-widget-header"/>
    <w:basedOn w:val="Normalny"/>
    <w:uiPriority w:val="99"/>
    <w:rsid w:val="00876809"/>
    <w:pPr>
      <w:pBdr>
        <w:top w:val="single" w:sz="6" w:space="0" w:color="006B52"/>
        <w:left w:val="single" w:sz="6" w:space="0" w:color="006B52"/>
        <w:bottom w:val="single" w:sz="6" w:space="0" w:color="006B52"/>
        <w:right w:val="single" w:sz="6" w:space="0" w:color="006B52"/>
      </w:pBdr>
      <w:shd w:val="clear" w:color="auto" w:fill="006B52"/>
      <w:spacing w:before="120" w:after="120" w:line="480" w:lineRule="auto"/>
    </w:pPr>
    <w:rPr>
      <w:rFonts w:eastAsia="MS Mincho"/>
      <w:b/>
      <w:bCs/>
      <w:color w:val="FFFFFF"/>
    </w:rPr>
  </w:style>
  <w:style w:type="paragraph" w:customStyle="1" w:styleId="ui-state-default">
    <w:name w:val="ui-state-default"/>
    <w:basedOn w:val="Normalny"/>
    <w:uiPriority w:val="99"/>
    <w:rsid w:val="00876809"/>
    <w:pPr>
      <w:pBdr>
        <w:top w:val="single" w:sz="6" w:space="0" w:color="00946F"/>
        <w:left w:val="single" w:sz="6" w:space="0" w:color="00946F"/>
        <w:bottom w:val="single" w:sz="6" w:space="0" w:color="00946F"/>
        <w:right w:val="single" w:sz="6" w:space="0" w:color="00946F"/>
      </w:pBdr>
      <w:shd w:val="clear" w:color="auto" w:fill="80FFDF"/>
      <w:spacing w:before="120" w:after="120" w:line="480" w:lineRule="auto"/>
    </w:pPr>
    <w:rPr>
      <w:rFonts w:eastAsia="MS Mincho"/>
      <w:color w:val="00946F"/>
    </w:rPr>
  </w:style>
  <w:style w:type="paragraph" w:customStyle="1" w:styleId="ui-state-hover">
    <w:name w:val="ui-state-hover"/>
    <w:basedOn w:val="Normalny"/>
    <w:uiPriority w:val="99"/>
    <w:rsid w:val="00876809"/>
    <w:pPr>
      <w:pBdr>
        <w:top w:val="single" w:sz="6" w:space="0" w:color="00946F"/>
        <w:left w:val="single" w:sz="6" w:space="0" w:color="00946F"/>
        <w:bottom w:val="single" w:sz="6" w:space="0" w:color="00946F"/>
        <w:right w:val="single" w:sz="6" w:space="0" w:color="00946F"/>
      </w:pBdr>
      <w:shd w:val="clear" w:color="auto" w:fill="08FDBF"/>
      <w:spacing w:before="120" w:after="120" w:line="480" w:lineRule="auto"/>
    </w:pPr>
    <w:rPr>
      <w:rFonts w:eastAsia="MS Mincho"/>
      <w:color w:val="00946F"/>
    </w:rPr>
  </w:style>
  <w:style w:type="paragraph" w:customStyle="1" w:styleId="ui-state-focus">
    <w:name w:val="ui-state-focus"/>
    <w:basedOn w:val="Normalny"/>
    <w:uiPriority w:val="99"/>
    <w:rsid w:val="00876809"/>
    <w:pPr>
      <w:pBdr>
        <w:top w:val="single" w:sz="6" w:space="0" w:color="00946F"/>
        <w:left w:val="single" w:sz="6" w:space="0" w:color="00946F"/>
        <w:bottom w:val="single" w:sz="6" w:space="0" w:color="00946F"/>
        <w:right w:val="single" w:sz="6" w:space="0" w:color="00946F"/>
      </w:pBdr>
      <w:shd w:val="clear" w:color="auto" w:fill="08FDBF"/>
      <w:spacing w:before="120" w:after="120" w:line="480" w:lineRule="auto"/>
    </w:pPr>
    <w:rPr>
      <w:rFonts w:eastAsia="MS Mincho"/>
      <w:color w:val="00946F"/>
    </w:rPr>
  </w:style>
  <w:style w:type="paragraph" w:customStyle="1" w:styleId="ui-state-active">
    <w:name w:val="ui-state-active"/>
    <w:basedOn w:val="Normalny"/>
    <w:uiPriority w:val="99"/>
    <w:rsid w:val="00876809"/>
    <w:pPr>
      <w:pBdr>
        <w:top w:val="single" w:sz="6" w:space="0" w:color="AAAAAA"/>
        <w:left w:val="single" w:sz="6" w:space="0" w:color="AAAAAA"/>
        <w:bottom w:val="single" w:sz="6" w:space="0" w:color="AAAAAA"/>
        <w:right w:val="single" w:sz="6" w:space="0" w:color="AAAAAA"/>
      </w:pBdr>
      <w:shd w:val="clear" w:color="auto" w:fill="FFFFFF"/>
      <w:spacing w:before="120" w:after="120" w:line="480" w:lineRule="auto"/>
    </w:pPr>
    <w:rPr>
      <w:rFonts w:eastAsia="MS Mincho"/>
      <w:color w:val="212121"/>
    </w:rPr>
  </w:style>
  <w:style w:type="paragraph" w:customStyle="1" w:styleId="ui-state-highlight">
    <w:name w:val="ui-state-highlight"/>
    <w:basedOn w:val="Normalny"/>
    <w:uiPriority w:val="99"/>
    <w:rsid w:val="00876809"/>
    <w:pPr>
      <w:pBdr>
        <w:top w:val="single" w:sz="6" w:space="0" w:color="FFD466"/>
        <w:left w:val="single" w:sz="6" w:space="0" w:color="FFD466"/>
        <w:bottom w:val="single" w:sz="6" w:space="0" w:color="FFD466"/>
        <w:right w:val="single" w:sz="6" w:space="0" w:color="FFD466"/>
      </w:pBdr>
      <w:shd w:val="clear" w:color="auto" w:fill="FCEFA1"/>
      <w:spacing w:before="120" w:after="120" w:line="480" w:lineRule="auto"/>
    </w:pPr>
    <w:rPr>
      <w:rFonts w:eastAsia="MS Mincho"/>
      <w:color w:val="363636"/>
    </w:rPr>
  </w:style>
  <w:style w:type="paragraph" w:customStyle="1" w:styleId="ui-state-error">
    <w:name w:val="ui-state-error"/>
    <w:basedOn w:val="Normalny"/>
    <w:uiPriority w:val="99"/>
    <w:rsid w:val="00876809"/>
    <w:pPr>
      <w:pBdr>
        <w:top w:val="single" w:sz="6" w:space="0" w:color="CD0A0A"/>
        <w:left w:val="single" w:sz="6" w:space="0" w:color="CD0A0A"/>
        <w:bottom w:val="single" w:sz="6" w:space="0" w:color="CD0A0A"/>
        <w:right w:val="single" w:sz="6" w:space="0" w:color="CD0A0A"/>
      </w:pBdr>
      <w:shd w:val="clear" w:color="auto" w:fill="FEF1EC"/>
      <w:spacing w:before="120" w:after="120" w:line="480" w:lineRule="auto"/>
    </w:pPr>
    <w:rPr>
      <w:rFonts w:eastAsia="MS Mincho"/>
      <w:color w:val="CD0A0A"/>
    </w:rPr>
  </w:style>
  <w:style w:type="paragraph" w:customStyle="1" w:styleId="ui-state-error-text">
    <w:name w:val="ui-state-error-text"/>
    <w:basedOn w:val="Normalny"/>
    <w:uiPriority w:val="99"/>
    <w:rsid w:val="00876809"/>
    <w:pPr>
      <w:spacing w:before="120" w:after="120" w:line="480" w:lineRule="auto"/>
    </w:pPr>
    <w:rPr>
      <w:rFonts w:eastAsia="MS Mincho"/>
      <w:color w:val="CD0A0A"/>
    </w:rPr>
  </w:style>
  <w:style w:type="paragraph" w:customStyle="1" w:styleId="ui-priority-primary">
    <w:name w:val="ui-priority-primary"/>
    <w:basedOn w:val="Normalny"/>
    <w:uiPriority w:val="99"/>
    <w:rsid w:val="00876809"/>
    <w:pPr>
      <w:spacing w:before="120" w:after="120" w:line="480" w:lineRule="auto"/>
    </w:pPr>
    <w:rPr>
      <w:rFonts w:eastAsia="MS Mincho"/>
      <w:b/>
      <w:bCs/>
    </w:rPr>
  </w:style>
  <w:style w:type="paragraph" w:customStyle="1" w:styleId="ui-priority-secondary">
    <w:name w:val="ui-priority-secondary"/>
    <w:basedOn w:val="Normalny"/>
    <w:uiPriority w:val="99"/>
    <w:rsid w:val="00876809"/>
    <w:pPr>
      <w:spacing w:before="120" w:after="120" w:line="480" w:lineRule="auto"/>
    </w:pPr>
    <w:rPr>
      <w:rFonts w:eastAsia="MS Mincho"/>
    </w:rPr>
  </w:style>
  <w:style w:type="paragraph" w:customStyle="1" w:styleId="ui-state-disabled">
    <w:name w:val="ui-state-disabled"/>
    <w:basedOn w:val="Normalny"/>
    <w:uiPriority w:val="99"/>
    <w:rsid w:val="00876809"/>
    <w:pPr>
      <w:spacing w:before="120" w:after="120" w:line="480" w:lineRule="auto"/>
    </w:pPr>
    <w:rPr>
      <w:rFonts w:eastAsia="MS Mincho"/>
    </w:rPr>
  </w:style>
  <w:style w:type="paragraph" w:customStyle="1" w:styleId="ui-widget-shadow">
    <w:name w:val="ui-widget-shadow"/>
    <w:basedOn w:val="Normalny"/>
    <w:uiPriority w:val="99"/>
    <w:rsid w:val="00876809"/>
    <w:pPr>
      <w:shd w:val="clear" w:color="auto" w:fill="00946F"/>
      <w:spacing w:line="480" w:lineRule="auto"/>
      <w:ind w:left="-60"/>
    </w:pPr>
    <w:rPr>
      <w:rFonts w:eastAsia="MS Mincho"/>
    </w:rPr>
  </w:style>
  <w:style w:type="paragraph" w:customStyle="1" w:styleId="ui-resizable-handle">
    <w:name w:val="ui-resizable-handle"/>
    <w:basedOn w:val="Normalny"/>
    <w:uiPriority w:val="99"/>
    <w:rsid w:val="00876809"/>
    <w:pPr>
      <w:spacing w:before="120" w:after="120" w:line="480" w:lineRule="auto"/>
    </w:pPr>
    <w:rPr>
      <w:rFonts w:eastAsia="MS Mincho"/>
      <w:sz w:val="2"/>
      <w:szCs w:val="2"/>
    </w:rPr>
  </w:style>
  <w:style w:type="paragraph" w:customStyle="1" w:styleId="ui-resizable-n">
    <w:name w:val="ui-resizable-n"/>
    <w:basedOn w:val="Normalny"/>
    <w:uiPriority w:val="99"/>
    <w:rsid w:val="00876809"/>
    <w:pPr>
      <w:spacing w:before="120" w:after="120" w:line="480" w:lineRule="auto"/>
    </w:pPr>
    <w:rPr>
      <w:rFonts w:eastAsia="MS Mincho"/>
    </w:rPr>
  </w:style>
  <w:style w:type="paragraph" w:customStyle="1" w:styleId="ui-resizable-s">
    <w:name w:val="ui-resizable-s"/>
    <w:basedOn w:val="Normalny"/>
    <w:uiPriority w:val="99"/>
    <w:rsid w:val="00876809"/>
    <w:pPr>
      <w:spacing w:before="120" w:after="120" w:line="480" w:lineRule="auto"/>
    </w:pPr>
    <w:rPr>
      <w:rFonts w:eastAsia="MS Mincho"/>
    </w:rPr>
  </w:style>
  <w:style w:type="paragraph" w:customStyle="1" w:styleId="ui-resizable-e">
    <w:name w:val="ui-resizable-e"/>
    <w:basedOn w:val="Normalny"/>
    <w:uiPriority w:val="99"/>
    <w:rsid w:val="00876809"/>
    <w:pPr>
      <w:spacing w:before="120" w:after="120" w:line="480" w:lineRule="auto"/>
    </w:pPr>
    <w:rPr>
      <w:rFonts w:eastAsia="MS Mincho"/>
    </w:rPr>
  </w:style>
  <w:style w:type="paragraph" w:customStyle="1" w:styleId="ui-resizable-w">
    <w:name w:val="ui-resizable-w"/>
    <w:basedOn w:val="Normalny"/>
    <w:uiPriority w:val="99"/>
    <w:rsid w:val="00876809"/>
    <w:pPr>
      <w:spacing w:before="120" w:after="120" w:line="480" w:lineRule="auto"/>
    </w:pPr>
    <w:rPr>
      <w:rFonts w:eastAsia="MS Mincho"/>
    </w:rPr>
  </w:style>
  <w:style w:type="paragraph" w:customStyle="1" w:styleId="ui-resizable-se">
    <w:name w:val="ui-resizable-se"/>
    <w:basedOn w:val="Normalny"/>
    <w:uiPriority w:val="99"/>
    <w:rsid w:val="00876809"/>
    <w:pPr>
      <w:spacing w:before="120" w:after="120" w:line="480" w:lineRule="auto"/>
    </w:pPr>
    <w:rPr>
      <w:rFonts w:eastAsia="MS Mincho"/>
    </w:rPr>
  </w:style>
  <w:style w:type="paragraph" w:customStyle="1" w:styleId="ui-resizable-sw">
    <w:name w:val="ui-resizable-sw"/>
    <w:basedOn w:val="Normalny"/>
    <w:uiPriority w:val="99"/>
    <w:rsid w:val="00876809"/>
    <w:pPr>
      <w:spacing w:before="120" w:after="120" w:line="480" w:lineRule="auto"/>
    </w:pPr>
    <w:rPr>
      <w:rFonts w:eastAsia="MS Mincho"/>
    </w:rPr>
  </w:style>
  <w:style w:type="paragraph" w:customStyle="1" w:styleId="ui-resizable-nw">
    <w:name w:val="ui-resizable-nw"/>
    <w:basedOn w:val="Normalny"/>
    <w:uiPriority w:val="99"/>
    <w:rsid w:val="00876809"/>
    <w:pPr>
      <w:spacing w:before="120" w:after="120" w:line="480" w:lineRule="auto"/>
    </w:pPr>
    <w:rPr>
      <w:rFonts w:eastAsia="MS Mincho"/>
    </w:rPr>
  </w:style>
  <w:style w:type="paragraph" w:customStyle="1" w:styleId="ui-resizable-ne">
    <w:name w:val="ui-resizable-ne"/>
    <w:basedOn w:val="Normalny"/>
    <w:uiPriority w:val="99"/>
    <w:rsid w:val="00876809"/>
    <w:pPr>
      <w:spacing w:before="120" w:after="120" w:line="480" w:lineRule="auto"/>
    </w:pPr>
    <w:rPr>
      <w:rFonts w:eastAsia="MS Mincho"/>
    </w:rPr>
  </w:style>
  <w:style w:type="paragraph" w:customStyle="1" w:styleId="ui-selectable-helper">
    <w:name w:val="ui-selectable-helper"/>
    <w:basedOn w:val="Normalny"/>
    <w:uiPriority w:val="99"/>
    <w:rsid w:val="00876809"/>
    <w:pPr>
      <w:pBdr>
        <w:top w:val="dotted" w:sz="6" w:space="0" w:color="000000"/>
        <w:left w:val="dotted" w:sz="6" w:space="0" w:color="000000"/>
        <w:bottom w:val="dotted" w:sz="6" w:space="0" w:color="000000"/>
        <w:right w:val="dotted" w:sz="6" w:space="0" w:color="000000"/>
      </w:pBdr>
      <w:spacing w:before="120" w:after="120" w:line="480" w:lineRule="auto"/>
    </w:pPr>
    <w:rPr>
      <w:rFonts w:eastAsia="MS Mincho"/>
    </w:rPr>
  </w:style>
  <w:style w:type="paragraph" w:customStyle="1" w:styleId="ui-autocomplete-loading">
    <w:name w:val="ui-autocomplete-loading"/>
    <w:basedOn w:val="Normalny"/>
    <w:uiPriority w:val="99"/>
    <w:rsid w:val="00876809"/>
    <w:pPr>
      <w:shd w:val="clear" w:color="auto" w:fill="FFFFFF"/>
      <w:spacing w:before="120" w:after="120" w:line="480" w:lineRule="auto"/>
    </w:pPr>
    <w:rPr>
      <w:rFonts w:eastAsia="MS Mincho"/>
    </w:rPr>
  </w:style>
  <w:style w:type="paragraph" w:customStyle="1" w:styleId="ui-menu">
    <w:name w:val="ui-menu"/>
    <w:basedOn w:val="Normalny"/>
    <w:uiPriority w:val="99"/>
    <w:rsid w:val="00876809"/>
    <w:pPr>
      <w:spacing w:line="480" w:lineRule="auto"/>
    </w:pPr>
    <w:rPr>
      <w:rFonts w:eastAsia="MS Mincho"/>
    </w:rPr>
  </w:style>
  <w:style w:type="paragraph" w:customStyle="1" w:styleId="ui-button">
    <w:name w:val="ui-button"/>
    <w:basedOn w:val="Normalny"/>
    <w:uiPriority w:val="99"/>
    <w:rsid w:val="00876809"/>
    <w:pPr>
      <w:spacing w:before="120" w:after="120" w:line="480" w:lineRule="auto"/>
      <w:ind w:right="24"/>
      <w:jc w:val="center"/>
    </w:pPr>
    <w:rPr>
      <w:rFonts w:eastAsia="MS Mincho"/>
    </w:rPr>
  </w:style>
  <w:style w:type="paragraph" w:customStyle="1" w:styleId="ui-button-icon-only">
    <w:name w:val="ui-button-icon-only"/>
    <w:basedOn w:val="Normalny"/>
    <w:uiPriority w:val="99"/>
    <w:rsid w:val="00876809"/>
    <w:pPr>
      <w:spacing w:before="120" w:after="120" w:line="480" w:lineRule="auto"/>
    </w:pPr>
    <w:rPr>
      <w:rFonts w:eastAsia="MS Mincho"/>
    </w:rPr>
  </w:style>
  <w:style w:type="paragraph" w:customStyle="1" w:styleId="ui-button-icons-only">
    <w:name w:val="ui-button-icons-only"/>
    <w:basedOn w:val="Normalny"/>
    <w:uiPriority w:val="99"/>
    <w:rsid w:val="00876809"/>
    <w:pPr>
      <w:spacing w:before="120" w:after="120" w:line="480" w:lineRule="auto"/>
    </w:pPr>
    <w:rPr>
      <w:rFonts w:eastAsia="MS Mincho"/>
    </w:rPr>
  </w:style>
  <w:style w:type="paragraph" w:customStyle="1" w:styleId="ui-buttonset">
    <w:name w:val="ui-buttonset"/>
    <w:basedOn w:val="Normalny"/>
    <w:uiPriority w:val="99"/>
    <w:rsid w:val="00876809"/>
    <w:pPr>
      <w:spacing w:before="120" w:after="120" w:line="480" w:lineRule="auto"/>
      <w:ind w:right="105"/>
    </w:pPr>
    <w:rPr>
      <w:rFonts w:eastAsia="MS Mincho"/>
    </w:rPr>
  </w:style>
  <w:style w:type="paragraph" w:customStyle="1" w:styleId="ui-dialog">
    <w:name w:val="ui-dialog"/>
    <w:basedOn w:val="Normalny"/>
    <w:uiPriority w:val="99"/>
    <w:rsid w:val="00876809"/>
    <w:pPr>
      <w:spacing w:before="120" w:after="120" w:line="480" w:lineRule="auto"/>
    </w:pPr>
    <w:rPr>
      <w:rFonts w:eastAsia="MS Mincho"/>
    </w:rPr>
  </w:style>
  <w:style w:type="paragraph" w:customStyle="1" w:styleId="ui-slider">
    <w:name w:val="ui-slider"/>
    <w:basedOn w:val="Normalny"/>
    <w:uiPriority w:val="99"/>
    <w:rsid w:val="00876809"/>
    <w:pPr>
      <w:spacing w:before="120" w:after="120" w:line="480" w:lineRule="auto"/>
    </w:pPr>
    <w:rPr>
      <w:rFonts w:eastAsia="MS Mincho"/>
    </w:rPr>
  </w:style>
  <w:style w:type="paragraph" w:customStyle="1" w:styleId="ui-slider-horizontal">
    <w:name w:val="ui-slider-horizontal"/>
    <w:basedOn w:val="Normalny"/>
    <w:uiPriority w:val="99"/>
    <w:rsid w:val="00876809"/>
    <w:pPr>
      <w:spacing w:before="120" w:after="120" w:line="480" w:lineRule="auto"/>
    </w:pPr>
    <w:rPr>
      <w:rFonts w:eastAsia="MS Mincho"/>
    </w:rPr>
  </w:style>
  <w:style w:type="paragraph" w:customStyle="1" w:styleId="ui-slider-vertical">
    <w:name w:val="ui-slider-vertical"/>
    <w:basedOn w:val="Normalny"/>
    <w:uiPriority w:val="99"/>
    <w:rsid w:val="00876809"/>
    <w:pPr>
      <w:spacing w:before="120" w:after="120" w:line="480" w:lineRule="auto"/>
    </w:pPr>
    <w:rPr>
      <w:rFonts w:eastAsia="MS Mincho"/>
    </w:rPr>
  </w:style>
  <w:style w:type="paragraph" w:customStyle="1" w:styleId="ui-tabs">
    <w:name w:val="ui-tabs"/>
    <w:basedOn w:val="Normalny"/>
    <w:uiPriority w:val="99"/>
    <w:rsid w:val="00876809"/>
    <w:pPr>
      <w:spacing w:before="120" w:after="120" w:line="480" w:lineRule="auto"/>
    </w:pPr>
    <w:rPr>
      <w:rFonts w:eastAsia="MS Mincho"/>
    </w:rPr>
  </w:style>
  <w:style w:type="paragraph" w:customStyle="1" w:styleId="ui-datepicker">
    <w:name w:val="ui-datepicker"/>
    <w:basedOn w:val="Normalny"/>
    <w:uiPriority w:val="99"/>
    <w:rsid w:val="00876809"/>
    <w:pPr>
      <w:spacing w:before="120" w:after="120" w:line="480" w:lineRule="auto"/>
    </w:pPr>
    <w:rPr>
      <w:rFonts w:eastAsia="MS Mincho"/>
    </w:rPr>
  </w:style>
  <w:style w:type="paragraph" w:customStyle="1" w:styleId="ui-datepicker-row-break">
    <w:name w:val="ui-datepicker-row-break"/>
    <w:basedOn w:val="Normalny"/>
    <w:uiPriority w:val="99"/>
    <w:rsid w:val="00876809"/>
    <w:pPr>
      <w:spacing w:before="120" w:after="120" w:line="480" w:lineRule="auto"/>
    </w:pPr>
    <w:rPr>
      <w:rFonts w:eastAsia="MS Mincho"/>
    </w:rPr>
  </w:style>
  <w:style w:type="paragraph" w:customStyle="1" w:styleId="ui-datepicker-rtl">
    <w:name w:val="ui-datepicker-rtl"/>
    <w:basedOn w:val="Normalny"/>
    <w:uiPriority w:val="99"/>
    <w:rsid w:val="00876809"/>
    <w:pPr>
      <w:bidi/>
      <w:spacing w:before="120" w:after="120" w:line="480" w:lineRule="auto"/>
    </w:pPr>
    <w:rPr>
      <w:rFonts w:eastAsia="MS Mincho"/>
    </w:rPr>
  </w:style>
  <w:style w:type="paragraph" w:customStyle="1" w:styleId="ui-datepicker-cover">
    <w:name w:val="ui-datepicker-cover"/>
    <w:basedOn w:val="Normalny"/>
    <w:uiPriority w:val="99"/>
    <w:rsid w:val="00876809"/>
    <w:pPr>
      <w:spacing w:before="120" w:after="120" w:line="480" w:lineRule="auto"/>
    </w:pPr>
    <w:rPr>
      <w:rFonts w:eastAsia="MS Mincho"/>
    </w:rPr>
  </w:style>
  <w:style w:type="paragraph" w:customStyle="1" w:styleId="ui-progressbar">
    <w:name w:val="ui-progressbar"/>
    <w:basedOn w:val="Normalny"/>
    <w:uiPriority w:val="99"/>
    <w:rsid w:val="00876809"/>
    <w:pPr>
      <w:spacing w:before="120" w:after="120" w:line="480" w:lineRule="auto"/>
    </w:pPr>
    <w:rPr>
      <w:rFonts w:eastAsia="MS Mincho"/>
    </w:rPr>
  </w:style>
  <w:style w:type="paragraph" w:customStyle="1" w:styleId="acresults">
    <w:name w:val="ac_results"/>
    <w:basedOn w:val="Normalny"/>
    <w:uiPriority w:val="99"/>
    <w:rsid w:val="00876809"/>
    <w:pPr>
      <w:pBdr>
        <w:top w:val="single" w:sz="6" w:space="0" w:color="000000"/>
        <w:left w:val="single" w:sz="6" w:space="0" w:color="000000"/>
        <w:bottom w:val="single" w:sz="6" w:space="0" w:color="000000"/>
        <w:right w:val="single" w:sz="6" w:space="0" w:color="000000"/>
      </w:pBdr>
      <w:shd w:val="clear" w:color="auto" w:fill="FFFFFF"/>
      <w:spacing w:before="120" w:after="120" w:line="480" w:lineRule="auto"/>
    </w:pPr>
    <w:rPr>
      <w:rFonts w:eastAsia="MS Mincho"/>
    </w:rPr>
  </w:style>
  <w:style w:type="paragraph" w:customStyle="1" w:styleId="acloading">
    <w:name w:val="ac_loading"/>
    <w:basedOn w:val="Normalny"/>
    <w:uiPriority w:val="99"/>
    <w:rsid w:val="00876809"/>
    <w:pPr>
      <w:shd w:val="clear" w:color="auto" w:fill="FFFFFF"/>
      <w:spacing w:before="120" w:after="120" w:line="480" w:lineRule="auto"/>
    </w:pPr>
    <w:rPr>
      <w:rFonts w:eastAsia="MS Mincho"/>
    </w:rPr>
  </w:style>
  <w:style w:type="paragraph" w:customStyle="1" w:styleId="acodd">
    <w:name w:val="ac_odd"/>
    <w:basedOn w:val="Normalny"/>
    <w:uiPriority w:val="99"/>
    <w:rsid w:val="00876809"/>
    <w:pPr>
      <w:shd w:val="clear" w:color="auto" w:fill="EEEEEE"/>
      <w:spacing w:before="120" w:after="120" w:line="480" w:lineRule="auto"/>
    </w:pPr>
    <w:rPr>
      <w:rFonts w:eastAsia="MS Mincho"/>
    </w:rPr>
  </w:style>
  <w:style w:type="paragraph" w:customStyle="1" w:styleId="acover">
    <w:name w:val="ac_over"/>
    <w:basedOn w:val="Normalny"/>
    <w:uiPriority w:val="99"/>
    <w:rsid w:val="00876809"/>
    <w:pPr>
      <w:shd w:val="clear" w:color="auto" w:fill="007067"/>
      <w:spacing w:before="120" w:after="120" w:line="480" w:lineRule="auto"/>
    </w:pPr>
    <w:rPr>
      <w:rFonts w:eastAsia="MS Mincho"/>
      <w:color w:val="FFFFFF"/>
    </w:rPr>
  </w:style>
  <w:style w:type="paragraph" w:customStyle="1" w:styleId="ui-scrolltable-alldiv">
    <w:name w:val="ui-scrolltable-alldiv"/>
    <w:basedOn w:val="Normalny"/>
    <w:uiPriority w:val="99"/>
    <w:rsid w:val="00876809"/>
    <w:pPr>
      <w:pBdr>
        <w:top w:val="single" w:sz="6" w:space="0" w:color="55CCCC"/>
        <w:left w:val="single" w:sz="6" w:space="0" w:color="55CCCC"/>
        <w:bottom w:val="single" w:sz="6" w:space="0" w:color="005555"/>
        <w:right w:val="single" w:sz="6" w:space="0" w:color="005555"/>
      </w:pBdr>
      <w:shd w:val="clear" w:color="auto" w:fill="559999"/>
      <w:spacing w:line="480" w:lineRule="auto"/>
    </w:pPr>
    <w:rPr>
      <w:rFonts w:eastAsia="MS Mincho"/>
    </w:rPr>
  </w:style>
  <w:style w:type="paragraph" w:customStyle="1" w:styleId="ui-scrolltable-ldiv">
    <w:name w:val="ui-scrolltable-ldiv"/>
    <w:basedOn w:val="Normalny"/>
    <w:uiPriority w:val="99"/>
    <w:rsid w:val="00876809"/>
    <w:pPr>
      <w:spacing w:before="120" w:after="120" w:line="480" w:lineRule="auto"/>
    </w:pPr>
    <w:rPr>
      <w:rFonts w:eastAsia="MS Mincho"/>
    </w:rPr>
  </w:style>
  <w:style w:type="paragraph" w:customStyle="1" w:styleId="ui-scrolltable-evenrow">
    <w:name w:val="ui-scrolltable-evenrow"/>
    <w:basedOn w:val="Normalny"/>
    <w:uiPriority w:val="99"/>
    <w:rsid w:val="00876809"/>
    <w:pPr>
      <w:shd w:val="clear" w:color="auto" w:fill="FFF7E0"/>
      <w:spacing w:before="120" w:after="120" w:line="480" w:lineRule="auto"/>
    </w:pPr>
    <w:rPr>
      <w:rFonts w:eastAsia="MS Mincho"/>
    </w:rPr>
  </w:style>
  <w:style w:type="paragraph" w:customStyle="1" w:styleId="ui-scrolltable-rdiv">
    <w:name w:val="ui-scrolltable-rdiv"/>
    <w:basedOn w:val="Normalny"/>
    <w:uiPriority w:val="99"/>
    <w:rsid w:val="00876809"/>
    <w:pPr>
      <w:spacing w:before="120" w:after="120" w:line="480" w:lineRule="auto"/>
    </w:pPr>
    <w:rPr>
      <w:rFonts w:eastAsia="MS Mincho"/>
    </w:rPr>
  </w:style>
  <w:style w:type="paragraph" w:customStyle="1" w:styleId="ui-scrolltable-tldiv">
    <w:name w:val="ui-scrolltable-tldiv"/>
    <w:basedOn w:val="Normalny"/>
    <w:uiPriority w:val="99"/>
    <w:rsid w:val="00876809"/>
    <w:pPr>
      <w:spacing w:before="15" w:after="15" w:line="480" w:lineRule="auto"/>
      <w:ind w:left="15" w:right="15"/>
    </w:pPr>
    <w:rPr>
      <w:rFonts w:eastAsia="MS Mincho"/>
    </w:rPr>
  </w:style>
  <w:style w:type="paragraph" w:customStyle="1" w:styleId="ui-scrolltable-bldiv">
    <w:name w:val="ui-scrolltable-bldiv"/>
    <w:basedOn w:val="Normalny"/>
    <w:uiPriority w:val="99"/>
    <w:rsid w:val="00876809"/>
    <w:pPr>
      <w:shd w:val="clear" w:color="auto" w:fill="FFFFFF"/>
      <w:spacing w:before="15" w:after="15" w:line="480" w:lineRule="auto"/>
      <w:ind w:left="15" w:right="15"/>
    </w:pPr>
    <w:rPr>
      <w:rFonts w:eastAsia="MS Mincho"/>
    </w:rPr>
  </w:style>
  <w:style w:type="paragraph" w:customStyle="1" w:styleId="ui-scrolltable-trdiv">
    <w:name w:val="ui-scrolltable-trdiv"/>
    <w:basedOn w:val="Normalny"/>
    <w:uiPriority w:val="99"/>
    <w:rsid w:val="00876809"/>
    <w:pPr>
      <w:spacing w:before="15" w:after="15" w:line="480" w:lineRule="auto"/>
      <w:ind w:left="15" w:right="15"/>
    </w:pPr>
    <w:rPr>
      <w:rFonts w:eastAsia="MS Mincho"/>
    </w:rPr>
  </w:style>
  <w:style w:type="paragraph" w:customStyle="1" w:styleId="ui-scrolltable-brdiv">
    <w:name w:val="ui-scrolltable-brdiv"/>
    <w:basedOn w:val="Normalny"/>
    <w:uiPriority w:val="99"/>
    <w:rsid w:val="00876809"/>
    <w:pPr>
      <w:shd w:val="clear" w:color="auto" w:fill="FFFFFF"/>
      <w:spacing w:before="15" w:after="15" w:line="480" w:lineRule="auto"/>
      <w:ind w:left="15" w:right="15"/>
    </w:pPr>
    <w:rPr>
      <w:rFonts w:eastAsia="MS Mincho"/>
    </w:rPr>
  </w:style>
  <w:style w:type="paragraph" w:customStyle="1" w:styleId="ui-accordion-header">
    <w:name w:val="ui-accordion-header"/>
    <w:basedOn w:val="Normalny"/>
    <w:uiPriority w:val="99"/>
    <w:rsid w:val="00876809"/>
    <w:pPr>
      <w:spacing w:before="120" w:after="120" w:line="480" w:lineRule="auto"/>
    </w:pPr>
    <w:rPr>
      <w:rFonts w:eastAsia="MS Mincho"/>
    </w:rPr>
  </w:style>
  <w:style w:type="paragraph" w:customStyle="1" w:styleId="ui-accordion-li-fix">
    <w:name w:val="ui-accordion-li-fix"/>
    <w:basedOn w:val="Normalny"/>
    <w:uiPriority w:val="99"/>
    <w:rsid w:val="00876809"/>
    <w:pPr>
      <w:spacing w:before="120" w:after="120" w:line="480" w:lineRule="auto"/>
    </w:pPr>
    <w:rPr>
      <w:rFonts w:eastAsia="MS Mincho"/>
    </w:rPr>
  </w:style>
  <w:style w:type="paragraph" w:customStyle="1" w:styleId="ui-accordion-content">
    <w:name w:val="ui-accordion-content"/>
    <w:basedOn w:val="Normalny"/>
    <w:uiPriority w:val="99"/>
    <w:rsid w:val="00876809"/>
    <w:pPr>
      <w:spacing w:before="120" w:after="120" w:line="480" w:lineRule="auto"/>
    </w:pPr>
    <w:rPr>
      <w:rFonts w:eastAsia="MS Mincho"/>
    </w:rPr>
  </w:style>
  <w:style w:type="paragraph" w:customStyle="1" w:styleId="ui-accordion-content-active">
    <w:name w:val="ui-accordion-content-active"/>
    <w:basedOn w:val="Normalny"/>
    <w:uiPriority w:val="99"/>
    <w:rsid w:val="00876809"/>
    <w:pPr>
      <w:spacing w:before="120" w:after="120" w:line="480" w:lineRule="auto"/>
    </w:pPr>
    <w:rPr>
      <w:rFonts w:eastAsia="MS Mincho"/>
    </w:rPr>
  </w:style>
  <w:style w:type="paragraph" w:customStyle="1" w:styleId="ui-menu-item">
    <w:name w:val="ui-menu-item"/>
    <w:basedOn w:val="Normalny"/>
    <w:uiPriority w:val="99"/>
    <w:rsid w:val="00876809"/>
    <w:pPr>
      <w:spacing w:before="120" w:after="120" w:line="480" w:lineRule="auto"/>
    </w:pPr>
    <w:rPr>
      <w:rFonts w:eastAsia="MS Mincho"/>
    </w:rPr>
  </w:style>
  <w:style w:type="paragraph" w:customStyle="1" w:styleId="ui-button-text">
    <w:name w:val="ui-button-text"/>
    <w:basedOn w:val="Normalny"/>
    <w:uiPriority w:val="99"/>
    <w:rsid w:val="00876809"/>
    <w:pPr>
      <w:spacing w:before="120" w:after="120" w:line="480" w:lineRule="auto"/>
    </w:pPr>
    <w:rPr>
      <w:rFonts w:eastAsia="MS Mincho"/>
    </w:rPr>
  </w:style>
  <w:style w:type="paragraph" w:customStyle="1" w:styleId="ui-dialog-titlebar">
    <w:name w:val="ui-dialog-titlebar"/>
    <w:basedOn w:val="Normalny"/>
    <w:uiPriority w:val="99"/>
    <w:rsid w:val="00876809"/>
    <w:pPr>
      <w:spacing w:before="120" w:after="120" w:line="480" w:lineRule="auto"/>
    </w:pPr>
    <w:rPr>
      <w:rFonts w:eastAsia="MS Mincho"/>
    </w:rPr>
  </w:style>
  <w:style w:type="paragraph" w:customStyle="1" w:styleId="ui-dialog-title">
    <w:name w:val="ui-dialog-title"/>
    <w:basedOn w:val="Normalny"/>
    <w:uiPriority w:val="99"/>
    <w:rsid w:val="00876809"/>
    <w:pPr>
      <w:spacing w:before="120" w:after="120" w:line="480" w:lineRule="auto"/>
    </w:pPr>
    <w:rPr>
      <w:rFonts w:eastAsia="MS Mincho"/>
    </w:rPr>
  </w:style>
  <w:style w:type="paragraph" w:customStyle="1" w:styleId="ui-dialog-titlebar-close">
    <w:name w:val="ui-dialog-titlebar-close"/>
    <w:basedOn w:val="Normalny"/>
    <w:uiPriority w:val="99"/>
    <w:rsid w:val="00876809"/>
    <w:pPr>
      <w:spacing w:before="120" w:after="120" w:line="480" w:lineRule="auto"/>
    </w:pPr>
    <w:rPr>
      <w:rFonts w:eastAsia="MS Mincho"/>
    </w:rPr>
  </w:style>
  <w:style w:type="paragraph" w:customStyle="1" w:styleId="ui-dialog-content">
    <w:name w:val="ui-dialog-content"/>
    <w:basedOn w:val="Normalny"/>
    <w:uiPriority w:val="99"/>
    <w:rsid w:val="00876809"/>
    <w:pPr>
      <w:spacing w:before="120" w:after="120" w:line="480" w:lineRule="auto"/>
    </w:pPr>
    <w:rPr>
      <w:rFonts w:eastAsia="MS Mincho"/>
    </w:rPr>
  </w:style>
  <w:style w:type="paragraph" w:customStyle="1" w:styleId="ui-dialog-buttonpane">
    <w:name w:val="ui-dialog-buttonpane"/>
    <w:basedOn w:val="Normalny"/>
    <w:uiPriority w:val="99"/>
    <w:rsid w:val="00876809"/>
    <w:pPr>
      <w:spacing w:before="120" w:after="120" w:line="480" w:lineRule="auto"/>
    </w:pPr>
    <w:rPr>
      <w:rFonts w:eastAsia="MS Mincho"/>
    </w:rPr>
  </w:style>
  <w:style w:type="paragraph" w:customStyle="1" w:styleId="ui-slider-handle">
    <w:name w:val="ui-slider-handle"/>
    <w:basedOn w:val="Normalny"/>
    <w:uiPriority w:val="99"/>
    <w:rsid w:val="00876809"/>
    <w:pPr>
      <w:spacing w:before="120" w:after="120" w:line="480" w:lineRule="auto"/>
    </w:pPr>
    <w:rPr>
      <w:rFonts w:eastAsia="MS Mincho"/>
    </w:rPr>
  </w:style>
  <w:style w:type="paragraph" w:customStyle="1" w:styleId="ui-slider-range">
    <w:name w:val="ui-slider-range"/>
    <w:basedOn w:val="Normalny"/>
    <w:uiPriority w:val="99"/>
    <w:rsid w:val="00876809"/>
    <w:pPr>
      <w:spacing w:before="120" w:after="120" w:line="480" w:lineRule="auto"/>
    </w:pPr>
    <w:rPr>
      <w:rFonts w:eastAsia="MS Mincho"/>
    </w:rPr>
  </w:style>
  <w:style w:type="paragraph" w:customStyle="1" w:styleId="ui-tabs-nav">
    <w:name w:val="ui-tabs-nav"/>
    <w:basedOn w:val="Normalny"/>
    <w:uiPriority w:val="99"/>
    <w:rsid w:val="00876809"/>
    <w:pPr>
      <w:spacing w:before="120" w:after="120" w:line="480" w:lineRule="auto"/>
    </w:pPr>
    <w:rPr>
      <w:rFonts w:eastAsia="MS Mincho"/>
    </w:rPr>
  </w:style>
  <w:style w:type="paragraph" w:customStyle="1" w:styleId="ui-tabs-panel">
    <w:name w:val="ui-tabs-panel"/>
    <w:basedOn w:val="Normalny"/>
    <w:uiPriority w:val="99"/>
    <w:rsid w:val="00876809"/>
    <w:pPr>
      <w:spacing w:before="120" w:after="120" w:line="480" w:lineRule="auto"/>
    </w:pPr>
    <w:rPr>
      <w:rFonts w:eastAsia="MS Mincho"/>
    </w:rPr>
  </w:style>
  <w:style w:type="paragraph" w:customStyle="1" w:styleId="ui-datepicker-header">
    <w:name w:val="ui-datepicker-header"/>
    <w:basedOn w:val="Normalny"/>
    <w:uiPriority w:val="99"/>
    <w:rsid w:val="00876809"/>
    <w:pPr>
      <w:spacing w:before="120" w:after="120" w:line="480" w:lineRule="auto"/>
    </w:pPr>
    <w:rPr>
      <w:rFonts w:eastAsia="MS Mincho"/>
    </w:rPr>
  </w:style>
  <w:style w:type="paragraph" w:customStyle="1" w:styleId="ui-datepicker-prev">
    <w:name w:val="ui-datepicker-prev"/>
    <w:basedOn w:val="Normalny"/>
    <w:uiPriority w:val="99"/>
    <w:rsid w:val="00876809"/>
    <w:pPr>
      <w:spacing w:before="120" w:after="120" w:line="480" w:lineRule="auto"/>
    </w:pPr>
    <w:rPr>
      <w:rFonts w:eastAsia="MS Mincho"/>
    </w:rPr>
  </w:style>
  <w:style w:type="paragraph" w:customStyle="1" w:styleId="ui-datepicker-next">
    <w:name w:val="ui-datepicker-next"/>
    <w:basedOn w:val="Normalny"/>
    <w:uiPriority w:val="99"/>
    <w:rsid w:val="00876809"/>
    <w:pPr>
      <w:spacing w:before="120" w:after="120" w:line="480" w:lineRule="auto"/>
    </w:pPr>
    <w:rPr>
      <w:rFonts w:eastAsia="MS Mincho"/>
    </w:rPr>
  </w:style>
  <w:style w:type="paragraph" w:customStyle="1" w:styleId="ui-datepicker-title">
    <w:name w:val="ui-datepicker-title"/>
    <w:basedOn w:val="Normalny"/>
    <w:uiPriority w:val="99"/>
    <w:rsid w:val="00876809"/>
    <w:pPr>
      <w:spacing w:before="120" w:after="120" w:line="480" w:lineRule="auto"/>
    </w:pPr>
    <w:rPr>
      <w:rFonts w:eastAsia="MS Mincho"/>
    </w:rPr>
  </w:style>
  <w:style w:type="paragraph" w:customStyle="1" w:styleId="ui-datepicker-buttonpane">
    <w:name w:val="ui-datepicker-buttonpane"/>
    <w:basedOn w:val="Normalny"/>
    <w:uiPriority w:val="99"/>
    <w:rsid w:val="00876809"/>
    <w:pPr>
      <w:spacing w:before="120" w:after="120" w:line="480" w:lineRule="auto"/>
    </w:pPr>
    <w:rPr>
      <w:rFonts w:eastAsia="MS Mincho"/>
    </w:rPr>
  </w:style>
  <w:style w:type="paragraph" w:customStyle="1" w:styleId="ui-datepicker-group">
    <w:name w:val="ui-datepicker-group"/>
    <w:basedOn w:val="Normalny"/>
    <w:uiPriority w:val="99"/>
    <w:rsid w:val="00876809"/>
    <w:pPr>
      <w:spacing w:before="120" w:after="120" w:line="480" w:lineRule="auto"/>
    </w:pPr>
    <w:rPr>
      <w:rFonts w:eastAsia="MS Mincho"/>
    </w:rPr>
  </w:style>
  <w:style w:type="paragraph" w:customStyle="1" w:styleId="ui-progressbar-value">
    <w:name w:val="ui-progressbar-value"/>
    <w:basedOn w:val="Normalny"/>
    <w:uiPriority w:val="99"/>
    <w:rsid w:val="00876809"/>
    <w:pPr>
      <w:spacing w:before="120" w:after="120" w:line="480" w:lineRule="auto"/>
    </w:pPr>
    <w:rPr>
      <w:rFonts w:eastAsia="MS Mincho"/>
    </w:rPr>
  </w:style>
  <w:style w:type="paragraph" w:customStyle="1" w:styleId="ui-scrolltable-oddrow">
    <w:name w:val="ui-scrolltable-oddrow"/>
    <w:basedOn w:val="Normalny"/>
    <w:uiPriority w:val="99"/>
    <w:rsid w:val="00876809"/>
    <w:pPr>
      <w:shd w:val="clear" w:color="auto" w:fill="FFFFFF"/>
      <w:spacing w:before="120" w:after="120" w:line="480" w:lineRule="auto"/>
    </w:pPr>
    <w:rPr>
      <w:rFonts w:eastAsia="MS Mincho"/>
    </w:rPr>
  </w:style>
  <w:style w:type="paragraph" w:customStyle="1" w:styleId="ui-accordion-header-active">
    <w:name w:val="ui-accordion-header-active"/>
    <w:basedOn w:val="Normalny"/>
    <w:uiPriority w:val="99"/>
    <w:rsid w:val="00876809"/>
    <w:pPr>
      <w:spacing w:before="120" w:after="120" w:line="480" w:lineRule="auto"/>
    </w:pPr>
    <w:rPr>
      <w:rFonts w:eastAsia="MS Mincho"/>
    </w:rPr>
  </w:style>
  <w:style w:type="paragraph" w:customStyle="1" w:styleId="ui-tabs-hide">
    <w:name w:val="ui-tabs-hide"/>
    <w:basedOn w:val="Normalny"/>
    <w:uiPriority w:val="99"/>
    <w:rsid w:val="00876809"/>
    <w:pPr>
      <w:spacing w:before="120" w:after="120" w:line="480" w:lineRule="auto"/>
    </w:pPr>
    <w:rPr>
      <w:rFonts w:eastAsia="MS Mincho"/>
    </w:rPr>
  </w:style>
  <w:style w:type="paragraph" w:customStyle="1" w:styleId="ui-widget1">
    <w:name w:val="ui-widget1"/>
    <w:basedOn w:val="Normalny"/>
    <w:uiPriority w:val="99"/>
    <w:rsid w:val="00876809"/>
    <w:pPr>
      <w:spacing w:before="120" w:after="120" w:line="480" w:lineRule="auto"/>
    </w:pPr>
    <w:rPr>
      <w:rFonts w:ascii="Verdana" w:eastAsia="MS Mincho" w:hAnsi="Verdana"/>
    </w:rPr>
  </w:style>
  <w:style w:type="paragraph" w:customStyle="1" w:styleId="ui-state-default1">
    <w:name w:val="ui-state-default1"/>
    <w:basedOn w:val="Normalny"/>
    <w:uiPriority w:val="99"/>
    <w:rsid w:val="00876809"/>
    <w:pPr>
      <w:pBdr>
        <w:top w:val="single" w:sz="6" w:space="0" w:color="00946F"/>
        <w:left w:val="single" w:sz="6" w:space="0" w:color="00946F"/>
        <w:bottom w:val="single" w:sz="6" w:space="0" w:color="00946F"/>
        <w:right w:val="single" w:sz="6" w:space="0" w:color="00946F"/>
      </w:pBdr>
      <w:shd w:val="clear" w:color="auto" w:fill="80FFDF"/>
      <w:spacing w:before="120" w:after="120" w:line="480" w:lineRule="auto"/>
    </w:pPr>
    <w:rPr>
      <w:rFonts w:eastAsia="MS Mincho"/>
      <w:color w:val="00946F"/>
    </w:rPr>
  </w:style>
  <w:style w:type="paragraph" w:customStyle="1" w:styleId="ui-state-default2">
    <w:name w:val="ui-state-default2"/>
    <w:basedOn w:val="Normalny"/>
    <w:uiPriority w:val="99"/>
    <w:rsid w:val="00876809"/>
    <w:pPr>
      <w:pBdr>
        <w:top w:val="single" w:sz="6" w:space="0" w:color="00946F"/>
        <w:left w:val="single" w:sz="6" w:space="0" w:color="00946F"/>
        <w:bottom w:val="single" w:sz="6" w:space="0" w:color="00946F"/>
        <w:right w:val="single" w:sz="6" w:space="0" w:color="00946F"/>
      </w:pBdr>
      <w:shd w:val="clear" w:color="auto" w:fill="80FFDF"/>
      <w:spacing w:before="120" w:after="120" w:line="480" w:lineRule="auto"/>
    </w:pPr>
    <w:rPr>
      <w:rFonts w:eastAsia="MS Mincho"/>
      <w:color w:val="00946F"/>
    </w:rPr>
  </w:style>
  <w:style w:type="paragraph" w:customStyle="1" w:styleId="ui-state-hover1">
    <w:name w:val="ui-state-hover1"/>
    <w:basedOn w:val="Normalny"/>
    <w:uiPriority w:val="99"/>
    <w:rsid w:val="00876809"/>
    <w:pPr>
      <w:pBdr>
        <w:top w:val="single" w:sz="6" w:space="0" w:color="00946F"/>
        <w:left w:val="single" w:sz="6" w:space="0" w:color="00946F"/>
        <w:bottom w:val="single" w:sz="6" w:space="0" w:color="00946F"/>
        <w:right w:val="single" w:sz="6" w:space="0" w:color="00946F"/>
      </w:pBdr>
      <w:shd w:val="clear" w:color="auto" w:fill="08FDBF"/>
      <w:spacing w:before="120" w:after="120" w:line="480" w:lineRule="auto"/>
    </w:pPr>
    <w:rPr>
      <w:rFonts w:eastAsia="MS Mincho"/>
      <w:color w:val="00946F"/>
    </w:rPr>
  </w:style>
  <w:style w:type="paragraph" w:customStyle="1" w:styleId="ui-state-hover2">
    <w:name w:val="ui-state-hover2"/>
    <w:basedOn w:val="Normalny"/>
    <w:uiPriority w:val="99"/>
    <w:rsid w:val="00876809"/>
    <w:pPr>
      <w:pBdr>
        <w:top w:val="single" w:sz="6" w:space="0" w:color="00946F"/>
        <w:left w:val="single" w:sz="6" w:space="0" w:color="00946F"/>
        <w:bottom w:val="single" w:sz="6" w:space="0" w:color="00946F"/>
        <w:right w:val="single" w:sz="6" w:space="0" w:color="00946F"/>
      </w:pBdr>
      <w:shd w:val="clear" w:color="auto" w:fill="08FDBF"/>
      <w:spacing w:before="120" w:after="120" w:line="480" w:lineRule="auto"/>
    </w:pPr>
    <w:rPr>
      <w:rFonts w:eastAsia="MS Mincho"/>
      <w:color w:val="00946F"/>
    </w:rPr>
  </w:style>
  <w:style w:type="paragraph" w:customStyle="1" w:styleId="ui-state-focus1">
    <w:name w:val="ui-state-focus1"/>
    <w:basedOn w:val="Normalny"/>
    <w:uiPriority w:val="99"/>
    <w:rsid w:val="00876809"/>
    <w:pPr>
      <w:pBdr>
        <w:top w:val="single" w:sz="6" w:space="0" w:color="00946F"/>
        <w:left w:val="single" w:sz="6" w:space="0" w:color="00946F"/>
        <w:bottom w:val="single" w:sz="6" w:space="0" w:color="00946F"/>
        <w:right w:val="single" w:sz="6" w:space="0" w:color="00946F"/>
      </w:pBdr>
      <w:shd w:val="clear" w:color="auto" w:fill="08FDBF"/>
      <w:spacing w:before="120" w:after="120" w:line="480" w:lineRule="auto"/>
    </w:pPr>
    <w:rPr>
      <w:rFonts w:eastAsia="MS Mincho"/>
      <w:color w:val="00946F"/>
    </w:rPr>
  </w:style>
  <w:style w:type="paragraph" w:customStyle="1" w:styleId="ui-state-focus2">
    <w:name w:val="ui-state-focus2"/>
    <w:basedOn w:val="Normalny"/>
    <w:uiPriority w:val="99"/>
    <w:rsid w:val="00876809"/>
    <w:pPr>
      <w:pBdr>
        <w:top w:val="single" w:sz="6" w:space="0" w:color="00946F"/>
        <w:left w:val="single" w:sz="6" w:space="0" w:color="00946F"/>
        <w:bottom w:val="single" w:sz="6" w:space="0" w:color="00946F"/>
        <w:right w:val="single" w:sz="6" w:space="0" w:color="00946F"/>
      </w:pBdr>
      <w:shd w:val="clear" w:color="auto" w:fill="08FDBF"/>
      <w:spacing w:before="120" w:after="120" w:line="480" w:lineRule="auto"/>
    </w:pPr>
    <w:rPr>
      <w:rFonts w:eastAsia="MS Mincho"/>
      <w:color w:val="00946F"/>
    </w:rPr>
  </w:style>
  <w:style w:type="paragraph" w:customStyle="1" w:styleId="ui-state-active1">
    <w:name w:val="ui-state-active1"/>
    <w:basedOn w:val="Normalny"/>
    <w:uiPriority w:val="99"/>
    <w:rsid w:val="00876809"/>
    <w:pPr>
      <w:pBdr>
        <w:top w:val="single" w:sz="6" w:space="0" w:color="AAAAAA"/>
        <w:left w:val="single" w:sz="6" w:space="0" w:color="AAAAAA"/>
        <w:bottom w:val="single" w:sz="6" w:space="0" w:color="AAAAAA"/>
        <w:right w:val="single" w:sz="6" w:space="0" w:color="AAAAAA"/>
      </w:pBdr>
      <w:shd w:val="clear" w:color="auto" w:fill="FFFFFF"/>
      <w:spacing w:before="120" w:after="120" w:line="480" w:lineRule="auto"/>
    </w:pPr>
    <w:rPr>
      <w:rFonts w:eastAsia="MS Mincho"/>
      <w:color w:val="212121"/>
    </w:rPr>
  </w:style>
  <w:style w:type="paragraph" w:customStyle="1" w:styleId="ui-state-active2">
    <w:name w:val="ui-state-active2"/>
    <w:basedOn w:val="Normalny"/>
    <w:uiPriority w:val="99"/>
    <w:rsid w:val="00876809"/>
    <w:pPr>
      <w:pBdr>
        <w:top w:val="single" w:sz="6" w:space="0" w:color="AAAAAA"/>
        <w:left w:val="single" w:sz="6" w:space="0" w:color="AAAAAA"/>
        <w:bottom w:val="single" w:sz="6" w:space="0" w:color="AAAAAA"/>
        <w:right w:val="single" w:sz="6" w:space="0" w:color="AAAAAA"/>
      </w:pBdr>
      <w:shd w:val="clear" w:color="auto" w:fill="FFFFFF"/>
      <w:spacing w:before="120" w:after="120" w:line="480" w:lineRule="auto"/>
    </w:pPr>
    <w:rPr>
      <w:rFonts w:eastAsia="MS Mincho"/>
      <w:color w:val="212121"/>
    </w:rPr>
  </w:style>
  <w:style w:type="paragraph" w:customStyle="1" w:styleId="ui-state-highlight1">
    <w:name w:val="ui-state-highlight1"/>
    <w:basedOn w:val="Normalny"/>
    <w:uiPriority w:val="99"/>
    <w:rsid w:val="00876809"/>
    <w:pPr>
      <w:pBdr>
        <w:top w:val="single" w:sz="6" w:space="0" w:color="FFD466"/>
        <w:left w:val="single" w:sz="6" w:space="0" w:color="FFD466"/>
        <w:bottom w:val="single" w:sz="6" w:space="0" w:color="FFD466"/>
        <w:right w:val="single" w:sz="6" w:space="0" w:color="FFD466"/>
      </w:pBdr>
      <w:shd w:val="clear" w:color="auto" w:fill="FCEFA1"/>
      <w:spacing w:before="120" w:after="120" w:line="480" w:lineRule="auto"/>
    </w:pPr>
    <w:rPr>
      <w:rFonts w:eastAsia="MS Mincho"/>
      <w:color w:val="363636"/>
    </w:rPr>
  </w:style>
  <w:style w:type="paragraph" w:customStyle="1" w:styleId="ui-state-highlight2">
    <w:name w:val="ui-state-highlight2"/>
    <w:basedOn w:val="Normalny"/>
    <w:uiPriority w:val="99"/>
    <w:rsid w:val="00876809"/>
    <w:pPr>
      <w:pBdr>
        <w:top w:val="single" w:sz="6" w:space="0" w:color="FFD466"/>
        <w:left w:val="single" w:sz="6" w:space="0" w:color="FFD466"/>
        <w:bottom w:val="single" w:sz="6" w:space="0" w:color="FFD466"/>
        <w:right w:val="single" w:sz="6" w:space="0" w:color="FFD466"/>
      </w:pBdr>
      <w:shd w:val="clear" w:color="auto" w:fill="FCEFA1"/>
      <w:spacing w:before="120" w:after="120" w:line="480" w:lineRule="auto"/>
    </w:pPr>
    <w:rPr>
      <w:rFonts w:eastAsia="MS Mincho"/>
      <w:color w:val="363636"/>
    </w:rPr>
  </w:style>
  <w:style w:type="paragraph" w:customStyle="1" w:styleId="ui-state-error1">
    <w:name w:val="ui-state-error1"/>
    <w:basedOn w:val="Normalny"/>
    <w:uiPriority w:val="99"/>
    <w:rsid w:val="00876809"/>
    <w:pPr>
      <w:pBdr>
        <w:top w:val="single" w:sz="6" w:space="0" w:color="CD0A0A"/>
        <w:left w:val="single" w:sz="6" w:space="0" w:color="CD0A0A"/>
        <w:bottom w:val="single" w:sz="6" w:space="0" w:color="CD0A0A"/>
        <w:right w:val="single" w:sz="6" w:space="0" w:color="CD0A0A"/>
      </w:pBdr>
      <w:shd w:val="clear" w:color="auto" w:fill="FEF1EC"/>
      <w:spacing w:before="120" w:after="120" w:line="480" w:lineRule="auto"/>
    </w:pPr>
    <w:rPr>
      <w:rFonts w:eastAsia="MS Mincho"/>
      <w:color w:val="CD0A0A"/>
    </w:rPr>
  </w:style>
  <w:style w:type="paragraph" w:customStyle="1" w:styleId="ui-state-error2">
    <w:name w:val="ui-state-error2"/>
    <w:basedOn w:val="Normalny"/>
    <w:uiPriority w:val="99"/>
    <w:rsid w:val="00876809"/>
    <w:pPr>
      <w:pBdr>
        <w:top w:val="single" w:sz="6" w:space="0" w:color="CD0A0A"/>
        <w:left w:val="single" w:sz="6" w:space="0" w:color="CD0A0A"/>
        <w:bottom w:val="single" w:sz="6" w:space="0" w:color="CD0A0A"/>
        <w:right w:val="single" w:sz="6" w:space="0" w:color="CD0A0A"/>
      </w:pBdr>
      <w:shd w:val="clear" w:color="auto" w:fill="FEF1EC"/>
      <w:spacing w:before="120" w:after="120" w:line="480" w:lineRule="auto"/>
    </w:pPr>
    <w:rPr>
      <w:rFonts w:eastAsia="MS Mincho"/>
      <w:color w:val="CD0A0A"/>
    </w:rPr>
  </w:style>
  <w:style w:type="paragraph" w:customStyle="1" w:styleId="ui-state-error-text1">
    <w:name w:val="ui-state-error-text1"/>
    <w:basedOn w:val="Normalny"/>
    <w:uiPriority w:val="99"/>
    <w:rsid w:val="00876809"/>
    <w:pPr>
      <w:spacing w:before="120" w:after="120" w:line="480" w:lineRule="auto"/>
    </w:pPr>
    <w:rPr>
      <w:rFonts w:eastAsia="MS Mincho"/>
      <w:color w:val="CD0A0A"/>
    </w:rPr>
  </w:style>
  <w:style w:type="paragraph" w:customStyle="1" w:styleId="ui-state-error-text2">
    <w:name w:val="ui-state-error-text2"/>
    <w:basedOn w:val="Normalny"/>
    <w:uiPriority w:val="99"/>
    <w:rsid w:val="00876809"/>
    <w:pPr>
      <w:spacing w:before="120" w:after="120" w:line="480" w:lineRule="auto"/>
    </w:pPr>
    <w:rPr>
      <w:rFonts w:eastAsia="MS Mincho"/>
      <w:color w:val="CD0A0A"/>
    </w:rPr>
  </w:style>
  <w:style w:type="paragraph" w:customStyle="1" w:styleId="ui-priority-primary1">
    <w:name w:val="ui-priority-primary1"/>
    <w:basedOn w:val="Normalny"/>
    <w:uiPriority w:val="99"/>
    <w:rsid w:val="00876809"/>
    <w:pPr>
      <w:spacing w:before="120" w:after="120" w:line="480" w:lineRule="auto"/>
    </w:pPr>
    <w:rPr>
      <w:rFonts w:eastAsia="MS Mincho"/>
      <w:b/>
      <w:bCs/>
    </w:rPr>
  </w:style>
  <w:style w:type="paragraph" w:customStyle="1" w:styleId="ui-priority-primary2">
    <w:name w:val="ui-priority-primary2"/>
    <w:basedOn w:val="Normalny"/>
    <w:uiPriority w:val="99"/>
    <w:rsid w:val="00876809"/>
    <w:pPr>
      <w:spacing w:before="120" w:after="120" w:line="480" w:lineRule="auto"/>
    </w:pPr>
    <w:rPr>
      <w:rFonts w:eastAsia="MS Mincho"/>
      <w:b/>
      <w:bCs/>
    </w:rPr>
  </w:style>
  <w:style w:type="paragraph" w:customStyle="1" w:styleId="ui-priority-secondary1">
    <w:name w:val="ui-priority-secondary1"/>
    <w:basedOn w:val="Normalny"/>
    <w:uiPriority w:val="99"/>
    <w:rsid w:val="00876809"/>
    <w:pPr>
      <w:spacing w:before="120" w:after="120" w:line="480" w:lineRule="auto"/>
    </w:pPr>
    <w:rPr>
      <w:rFonts w:eastAsia="MS Mincho"/>
    </w:rPr>
  </w:style>
  <w:style w:type="paragraph" w:customStyle="1" w:styleId="ui-priority-secondary2">
    <w:name w:val="ui-priority-secondary2"/>
    <w:basedOn w:val="Normalny"/>
    <w:uiPriority w:val="99"/>
    <w:rsid w:val="00876809"/>
    <w:pPr>
      <w:spacing w:before="120" w:after="120" w:line="480" w:lineRule="auto"/>
    </w:pPr>
    <w:rPr>
      <w:rFonts w:eastAsia="MS Mincho"/>
    </w:rPr>
  </w:style>
  <w:style w:type="paragraph" w:customStyle="1" w:styleId="ui-state-disabled1">
    <w:name w:val="ui-state-disabled1"/>
    <w:basedOn w:val="Normalny"/>
    <w:uiPriority w:val="99"/>
    <w:rsid w:val="00876809"/>
    <w:pPr>
      <w:spacing w:before="120" w:after="120" w:line="480" w:lineRule="auto"/>
    </w:pPr>
    <w:rPr>
      <w:rFonts w:eastAsia="MS Mincho"/>
    </w:rPr>
  </w:style>
  <w:style w:type="paragraph" w:customStyle="1" w:styleId="ui-state-disabled2">
    <w:name w:val="ui-state-disabled2"/>
    <w:basedOn w:val="Normalny"/>
    <w:uiPriority w:val="99"/>
    <w:rsid w:val="00876809"/>
    <w:pPr>
      <w:spacing w:before="120" w:after="120" w:line="480" w:lineRule="auto"/>
    </w:pPr>
    <w:rPr>
      <w:rFonts w:eastAsia="MS Mincho"/>
    </w:rPr>
  </w:style>
  <w:style w:type="paragraph" w:customStyle="1" w:styleId="ui-icon1">
    <w:name w:val="ui-icon1"/>
    <w:basedOn w:val="Normalny"/>
    <w:uiPriority w:val="99"/>
    <w:rsid w:val="00876809"/>
    <w:pPr>
      <w:spacing w:before="120" w:after="120" w:line="480" w:lineRule="auto"/>
      <w:ind w:firstLine="7343"/>
    </w:pPr>
    <w:rPr>
      <w:rFonts w:eastAsia="MS Mincho"/>
    </w:rPr>
  </w:style>
  <w:style w:type="paragraph" w:customStyle="1" w:styleId="ui-icon2">
    <w:name w:val="ui-icon2"/>
    <w:basedOn w:val="Normalny"/>
    <w:uiPriority w:val="99"/>
    <w:rsid w:val="00876809"/>
    <w:pPr>
      <w:spacing w:before="120" w:after="120" w:line="480" w:lineRule="auto"/>
      <w:ind w:firstLine="7343"/>
    </w:pPr>
    <w:rPr>
      <w:rFonts w:eastAsia="MS Mincho"/>
    </w:rPr>
  </w:style>
  <w:style w:type="paragraph" w:customStyle="1" w:styleId="ui-icon3">
    <w:name w:val="ui-icon3"/>
    <w:basedOn w:val="Normalny"/>
    <w:uiPriority w:val="99"/>
    <w:rsid w:val="00876809"/>
    <w:pPr>
      <w:spacing w:before="120" w:after="120" w:line="480" w:lineRule="auto"/>
      <w:ind w:firstLine="7343"/>
    </w:pPr>
    <w:rPr>
      <w:rFonts w:eastAsia="MS Mincho"/>
    </w:rPr>
  </w:style>
  <w:style w:type="paragraph" w:customStyle="1" w:styleId="ui-icon4">
    <w:name w:val="ui-icon4"/>
    <w:basedOn w:val="Normalny"/>
    <w:uiPriority w:val="99"/>
    <w:rsid w:val="00876809"/>
    <w:pPr>
      <w:spacing w:before="120" w:after="120" w:line="480" w:lineRule="auto"/>
      <w:ind w:firstLine="7343"/>
    </w:pPr>
    <w:rPr>
      <w:rFonts w:eastAsia="MS Mincho"/>
    </w:rPr>
  </w:style>
  <w:style w:type="paragraph" w:customStyle="1" w:styleId="ui-icon5">
    <w:name w:val="ui-icon5"/>
    <w:basedOn w:val="Normalny"/>
    <w:uiPriority w:val="99"/>
    <w:rsid w:val="00876809"/>
    <w:pPr>
      <w:spacing w:before="120" w:after="120" w:line="480" w:lineRule="auto"/>
      <w:ind w:firstLine="7343"/>
    </w:pPr>
    <w:rPr>
      <w:rFonts w:eastAsia="MS Mincho"/>
    </w:rPr>
  </w:style>
  <w:style w:type="paragraph" w:customStyle="1" w:styleId="ui-icon6">
    <w:name w:val="ui-icon6"/>
    <w:basedOn w:val="Normalny"/>
    <w:uiPriority w:val="99"/>
    <w:rsid w:val="00876809"/>
    <w:pPr>
      <w:spacing w:before="120" w:after="120" w:line="480" w:lineRule="auto"/>
      <w:ind w:firstLine="7343"/>
    </w:pPr>
    <w:rPr>
      <w:rFonts w:eastAsia="MS Mincho"/>
    </w:rPr>
  </w:style>
  <w:style w:type="paragraph" w:customStyle="1" w:styleId="ui-icon7">
    <w:name w:val="ui-icon7"/>
    <w:basedOn w:val="Normalny"/>
    <w:uiPriority w:val="99"/>
    <w:rsid w:val="00876809"/>
    <w:pPr>
      <w:spacing w:before="120" w:after="120" w:line="480" w:lineRule="auto"/>
      <w:ind w:firstLine="7343"/>
    </w:pPr>
    <w:rPr>
      <w:rFonts w:eastAsia="MS Mincho"/>
    </w:rPr>
  </w:style>
  <w:style w:type="paragraph" w:customStyle="1" w:styleId="ui-icon8">
    <w:name w:val="ui-icon8"/>
    <w:basedOn w:val="Normalny"/>
    <w:uiPriority w:val="99"/>
    <w:rsid w:val="00876809"/>
    <w:pPr>
      <w:spacing w:before="120" w:after="120" w:line="480" w:lineRule="auto"/>
      <w:ind w:firstLine="7343"/>
    </w:pPr>
    <w:rPr>
      <w:rFonts w:eastAsia="MS Mincho"/>
    </w:rPr>
  </w:style>
  <w:style w:type="paragraph" w:customStyle="1" w:styleId="ui-icon9">
    <w:name w:val="ui-icon9"/>
    <w:basedOn w:val="Normalny"/>
    <w:uiPriority w:val="99"/>
    <w:rsid w:val="00876809"/>
    <w:pPr>
      <w:spacing w:before="120" w:after="120" w:line="480" w:lineRule="auto"/>
      <w:ind w:firstLine="7343"/>
    </w:pPr>
    <w:rPr>
      <w:rFonts w:eastAsia="MS Mincho"/>
    </w:rPr>
  </w:style>
  <w:style w:type="paragraph" w:customStyle="1" w:styleId="ui-resizable-handle1">
    <w:name w:val="ui-resizable-handle1"/>
    <w:basedOn w:val="Normalny"/>
    <w:uiPriority w:val="99"/>
    <w:rsid w:val="00876809"/>
    <w:pPr>
      <w:spacing w:before="120" w:after="120" w:line="480" w:lineRule="auto"/>
    </w:pPr>
    <w:rPr>
      <w:rFonts w:eastAsia="MS Mincho"/>
      <w:vanish/>
      <w:sz w:val="2"/>
      <w:szCs w:val="2"/>
    </w:rPr>
  </w:style>
  <w:style w:type="paragraph" w:customStyle="1" w:styleId="ui-resizable-handle2">
    <w:name w:val="ui-resizable-handle2"/>
    <w:basedOn w:val="Normalny"/>
    <w:uiPriority w:val="99"/>
    <w:rsid w:val="00876809"/>
    <w:pPr>
      <w:spacing w:before="120" w:after="120" w:line="480" w:lineRule="auto"/>
    </w:pPr>
    <w:rPr>
      <w:rFonts w:eastAsia="MS Mincho"/>
      <w:vanish/>
      <w:sz w:val="2"/>
      <w:szCs w:val="2"/>
    </w:rPr>
  </w:style>
  <w:style w:type="paragraph" w:customStyle="1" w:styleId="ui-accordion-header1">
    <w:name w:val="ui-accordion-header1"/>
    <w:basedOn w:val="Normalny"/>
    <w:uiPriority w:val="99"/>
    <w:rsid w:val="00876809"/>
    <w:pPr>
      <w:spacing w:before="15" w:after="120" w:line="480" w:lineRule="auto"/>
    </w:pPr>
    <w:rPr>
      <w:rFonts w:eastAsia="MS Mincho"/>
    </w:rPr>
  </w:style>
  <w:style w:type="paragraph" w:customStyle="1" w:styleId="ui-accordion-li-fix1">
    <w:name w:val="ui-accordion-li-fix1"/>
    <w:basedOn w:val="Normalny"/>
    <w:uiPriority w:val="99"/>
    <w:rsid w:val="00876809"/>
    <w:pPr>
      <w:spacing w:before="120" w:after="120" w:line="480" w:lineRule="auto"/>
    </w:pPr>
    <w:rPr>
      <w:rFonts w:eastAsia="MS Mincho"/>
    </w:rPr>
  </w:style>
  <w:style w:type="paragraph" w:customStyle="1" w:styleId="ui-accordion-header-active1">
    <w:name w:val="ui-accordion-header-active1"/>
    <w:basedOn w:val="Normalny"/>
    <w:uiPriority w:val="99"/>
    <w:rsid w:val="00876809"/>
    <w:pPr>
      <w:spacing w:before="120" w:after="120" w:line="480" w:lineRule="auto"/>
    </w:pPr>
    <w:rPr>
      <w:rFonts w:eastAsia="MS Mincho"/>
    </w:rPr>
  </w:style>
  <w:style w:type="paragraph" w:customStyle="1" w:styleId="ui-icon10">
    <w:name w:val="ui-icon10"/>
    <w:basedOn w:val="Normalny"/>
    <w:uiPriority w:val="99"/>
    <w:rsid w:val="00876809"/>
    <w:pPr>
      <w:spacing w:after="120" w:line="480" w:lineRule="auto"/>
      <w:ind w:firstLine="7343"/>
    </w:pPr>
    <w:rPr>
      <w:rFonts w:eastAsia="MS Mincho"/>
    </w:rPr>
  </w:style>
  <w:style w:type="paragraph" w:customStyle="1" w:styleId="ui-accordion-content1">
    <w:name w:val="ui-accordion-content1"/>
    <w:basedOn w:val="Normalny"/>
    <w:uiPriority w:val="99"/>
    <w:rsid w:val="00876809"/>
    <w:pPr>
      <w:spacing w:after="30" w:line="480" w:lineRule="auto"/>
    </w:pPr>
    <w:rPr>
      <w:rFonts w:eastAsia="MS Mincho"/>
      <w:vanish/>
    </w:rPr>
  </w:style>
  <w:style w:type="paragraph" w:customStyle="1" w:styleId="ui-accordion-content-active1">
    <w:name w:val="ui-accordion-content-active1"/>
    <w:basedOn w:val="Normalny"/>
    <w:uiPriority w:val="99"/>
    <w:rsid w:val="00876809"/>
    <w:pPr>
      <w:spacing w:before="120" w:after="120" w:line="480" w:lineRule="auto"/>
    </w:pPr>
    <w:rPr>
      <w:rFonts w:eastAsia="MS Mincho"/>
    </w:rPr>
  </w:style>
  <w:style w:type="paragraph" w:customStyle="1" w:styleId="ui-menu1">
    <w:name w:val="ui-menu1"/>
    <w:basedOn w:val="Normalny"/>
    <w:uiPriority w:val="99"/>
    <w:rsid w:val="00876809"/>
    <w:pPr>
      <w:spacing w:line="480" w:lineRule="auto"/>
    </w:pPr>
    <w:rPr>
      <w:rFonts w:eastAsia="MS Mincho"/>
    </w:rPr>
  </w:style>
  <w:style w:type="paragraph" w:customStyle="1" w:styleId="ui-menu-item1">
    <w:name w:val="ui-menu-item1"/>
    <w:basedOn w:val="Normalny"/>
    <w:uiPriority w:val="99"/>
    <w:rsid w:val="00876809"/>
    <w:pPr>
      <w:spacing w:line="480" w:lineRule="auto"/>
    </w:pPr>
    <w:rPr>
      <w:rFonts w:eastAsia="MS Mincho"/>
    </w:rPr>
  </w:style>
  <w:style w:type="paragraph" w:customStyle="1" w:styleId="ui-button-text1">
    <w:name w:val="ui-button-text1"/>
    <w:basedOn w:val="Normalny"/>
    <w:uiPriority w:val="99"/>
    <w:rsid w:val="00876809"/>
    <w:pPr>
      <w:spacing w:before="120" w:after="120"/>
    </w:pPr>
    <w:rPr>
      <w:rFonts w:eastAsia="MS Mincho"/>
    </w:rPr>
  </w:style>
  <w:style w:type="paragraph" w:customStyle="1" w:styleId="ui-button-text2">
    <w:name w:val="ui-button-text2"/>
    <w:basedOn w:val="Normalny"/>
    <w:uiPriority w:val="99"/>
    <w:rsid w:val="00876809"/>
    <w:pPr>
      <w:spacing w:before="120" w:after="120" w:line="480" w:lineRule="auto"/>
    </w:pPr>
    <w:rPr>
      <w:rFonts w:eastAsia="MS Mincho"/>
    </w:rPr>
  </w:style>
  <w:style w:type="paragraph" w:customStyle="1" w:styleId="ui-button-text3">
    <w:name w:val="ui-button-text3"/>
    <w:basedOn w:val="Normalny"/>
    <w:uiPriority w:val="99"/>
    <w:rsid w:val="00876809"/>
    <w:pPr>
      <w:spacing w:before="120" w:after="120" w:line="480" w:lineRule="auto"/>
      <w:ind w:firstLine="11919"/>
    </w:pPr>
    <w:rPr>
      <w:rFonts w:eastAsia="MS Mincho"/>
    </w:rPr>
  </w:style>
  <w:style w:type="paragraph" w:customStyle="1" w:styleId="ui-button-text4">
    <w:name w:val="ui-button-text4"/>
    <w:basedOn w:val="Normalny"/>
    <w:uiPriority w:val="99"/>
    <w:rsid w:val="00876809"/>
    <w:pPr>
      <w:spacing w:before="120" w:after="120" w:line="480" w:lineRule="auto"/>
      <w:ind w:firstLine="11919"/>
    </w:pPr>
    <w:rPr>
      <w:rFonts w:eastAsia="MS Mincho"/>
    </w:rPr>
  </w:style>
  <w:style w:type="paragraph" w:customStyle="1" w:styleId="ui-button-text5">
    <w:name w:val="ui-button-text5"/>
    <w:basedOn w:val="Normalny"/>
    <w:uiPriority w:val="99"/>
    <w:rsid w:val="00876809"/>
    <w:pPr>
      <w:spacing w:before="120" w:after="120" w:line="480" w:lineRule="auto"/>
    </w:pPr>
    <w:rPr>
      <w:rFonts w:eastAsia="MS Mincho"/>
    </w:rPr>
  </w:style>
  <w:style w:type="paragraph" w:customStyle="1" w:styleId="ui-button-text6">
    <w:name w:val="ui-button-text6"/>
    <w:basedOn w:val="Normalny"/>
    <w:uiPriority w:val="99"/>
    <w:rsid w:val="00876809"/>
    <w:pPr>
      <w:spacing w:before="120" w:after="120" w:line="480" w:lineRule="auto"/>
    </w:pPr>
    <w:rPr>
      <w:rFonts w:eastAsia="MS Mincho"/>
    </w:rPr>
  </w:style>
  <w:style w:type="paragraph" w:customStyle="1" w:styleId="ui-icon11">
    <w:name w:val="ui-icon11"/>
    <w:basedOn w:val="Normalny"/>
    <w:uiPriority w:val="99"/>
    <w:rsid w:val="00876809"/>
    <w:pPr>
      <w:spacing w:after="120" w:line="480" w:lineRule="auto"/>
      <w:ind w:left="-120" w:firstLine="7343"/>
    </w:pPr>
    <w:rPr>
      <w:rFonts w:eastAsia="MS Mincho"/>
    </w:rPr>
  </w:style>
  <w:style w:type="paragraph" w:customStyle="1" w:styleId="ui-icon12">
    <w:name w:val="ui-icon12"/>
    <w:basedOn w:val="Normalny"/>
    <w:uiPriority w:val="99"/>
    <w:rsid w:val="00876809"/>
    <w:pPr>
      <w:spacing w:after="120" w:line="480" w:lineRule="auto"/>
      <w:ind w:firstLine="7343"/>
    </w:pPr>
    <w:rPr>
      <w:rFonts w:eastAsia="MS Mincho"/>
    </w:rPr>
  </w:style>
  <w:style w:type="paragraph" w:customStyle="1" w:styleId="ui-icon13">
    <w:name w:val="ui-icon13"/>
    <w:basedOn w:val="Normalny"/>
    <w:uiPriority w:val="99"/>
    <w:rsid w:val="00876809"/>
    <w:pPr>
      <w:spacing w:after="120" w:line="480" w:lineRule="auto"/>
      <w:ind w:firstLine="7343"/>
    </w:pPr>
    <w:rPr>
      <w:rFonts w:eastAsia="MS Mincho"/>
    </w:rPr>
  </w:style>
  <w:style w:type="paragraph" w:customStyle="1" w:styleId="ui-icon14">
    <w:name w:val="ui-icon14"/>
    <w:basedOn w:val="Normalny"/>
    <w:uiPriority w:val="99"/>
    <w:rsid w:val="00876809"/>
    <w:pPr>
      <w:spacing w:after="120" w:line="480" w:lineRule="auto"/>
      <w:ind w:firstLine="7343"/>
    </w:pPr>
    <w:rPr>
      <w:rFonts w:eastAsia="MS Mincho"/>
    </w:rPr>
  </w:style>
  <w:style w:type="paragraph" w:customStyle="1" w:styleId="ui-button1">
    <w:name w:val="ui-button1"/>
    <w:basedOn w:val="Normalny"/>
    <w:uiPriority w:val="99"/>
    <w:rsid w:val="00876809"/>
    <w:pPr>
      <w:spacing w:before="120" w:after="120" w:line="480" w:lineRule="auto"/>
      <w:ind w:right="-72"/>
      <w:jc w:val="center"/>
    </w:pPr>
    <w:rPr>
      <w:rFonts w:eastAsia="MS Mincho"/>
    </w:rPr>
  </w:style>
  <w:style w:type="paragraph" w:customStyle="1" w:styleId="ui-dialog-titlebar1">
    <w:name w:val="ui-dialog-titlebar1"/>
    <w:basedOn w:val="Normalny"/>
    <w:uiPriority w:val="99"/>
    <w:rsid w:val="00876809"/>
    <w:pPr>
      <w:spacing w:before="120" w:after="120" w:line="480" w:lineRule="auto"/>
    </w:pPr>
    <w:rPr>
      <w:rFonts w:eastAsia="MS Mincho"/>
    </w:rPr>
  </w:style>
  <w:style w:type="paragraph" w:customStyle="1" w:styleId="ui-dialog-title1">
    <w:name w:val="ui-dialog-title1"/>
    <w:basedOn w:val="Normalny"/>
    <w:uiPriority w:val="99"/>
    <w:rsid w:val="00876809"/>
    <w:pPr>
      <w:spacing w:before="24" w:after="48" w:line="480" w:lineRule="auto"/>
      <w:ind w:right="240"/>
    </w:pPr>
    <w:rPr>
      <w:rFonts w:eastAsia="MS Mincho"/>
    </w:rPr>
  </w:style>
  <w:style w:type="paragraph" w:customStyle="1" w:styleId="ui-dialog-titlebar-close1">
    <w:name w:val="ui-dialog-titlebar-close1"/>
    <w:basedOn w:val="Normalny"/>
    <w:uiPriority w:val="99"/>
    <w:rsid w:val="00876809"/>
    <w:pPr>
      <w:spacing w:line="480" w:lineRule="auto"/>
    </w:pPr>
    <w:rPr>
      <w:rFonts w:eastAsia="MS Mincho"/>
    </w:rPr>
  </w:style>
  <w:style w:type="paragraph" w:customStyle="1" w:styleId="ui-dialog-content1">
    <w:name w:val="ui-dialog-content1"/>
    <w:basedOn w:val="Normalny"/>
    <w:uiPriority w:val="99"/>
    <w:rsid w:val="00876809"/>
    <w:pPr>
      <w:spacing w:before="120" w:after="120" w:line="480" w:lineRule="auto"/>
    </w:pPr>
    <w:rPr>
      <w:rFonts w:eastAsia="MS Mincho"/>
    </w:rPr>
  </w:style>
  <w:style w:type="paragraph" w:customStyle="1" w:styleId="ui-dialog-buttonpane1">
    <w:name w:val="ui-dialog-buttonpane1"/>
    <w:basedOn w:val="Normalny"/>
    <w:uiPriority w:val="99"/>
    <w:rsid w:val="00876809"/>
    <w:pPr>
      <w:spacing w:before="120" w:line="480" w:lineRule="auto"/>
    </w:pPr>
    <w:rPr>
      <w:rFonts w:eastAsia="MS Mincho"/>
    </w:rPr>
  </w:style>
  <w:style w:type="paragraph" w:customStyle="1" w:styleId="ui-resizable-se1">
    <w:name w:val="ui-resizable-se1"/>
    <w:basedOn w:val="Normalny"/>
    <w:uiPriority w:val="99"/>
    <w:rsid w:val="00876809"/>
    <w:pPr>
      <w:spacing w:before="120" w:after="120" w:line="480" w:lineRule="auto"/>
    </w:pPr>
    <w:rPr>
      <w:rFonts w:eastAsia="MS Mincho"/>
    </w:rPr>
  </w:style>
  <w:style w:type="paragraph" w:customStyle="1" w:styleId="ui-slider-handle1">
    <w:name w:val="ui-slider-handle1"/>
    <w:basedOn w:val="Normalny"/>
    <w:uiPriority w:val="99"/>
    <w:rsid w:val="00876809"/>
    <w:pPr>
      <w:spacing w:before="120" w:after="120" w:line="480" w:lineRule="auto"/>
    </w:pPr>
    <w:rPr>
      <w:rFonts w:eastAsia="MS Mincho"/>
    </w:rPr>
  </w:style>
  <w:style w:type="paragraph" w:customStyle="1" w:styleId="ui-slider-range1">
    <w:name w:val="ui-slider-range1"/>
    <w:basedOn w:val="Normalny"/>
    <w:uiPriority w:val="99"/>
    <w:rsid w:val="00876809"/>
    <w:pPr>
      <w:spacing w:before="120" w:after="120" w:line="480" w:lineRule="auto"/>
    </w:pPr>
    <w:rPr>
      <w:rFonts w:eastAsia="MS Mincho"/>
      <w:sz w:val="17"/>
      <w:szCs w:val="17"/>
    </w:rPr>
  </w:style>
  <w:style w:type="paragraph" w:customStyle="1" w:styleId="ui-slider-handle2">
    <w:name w:val="ui-slider-handle2"/>
    <w:basedOn w:val="Normalny"/>
    <w:uiPriority w:val="99"/>
    <w:rsid w:val="00876809"/>
    <w:pPr>
      <w:spacing w:before="120" w:after="120" w:line="480" w:lineRule="auto"/>
      <w:ind w:left="-144"/>
    </w:pPr>
    <w:rPr>
      <w:rFonts w:eastAsia="MS Mincho"/>
    </w:rPr>
  </w:style>
  <w:style w:type="paragraph" w:customStyle="1" w:styleId="ui-slider-handle3">
    <w:name w:val="ui-slider-handle3"/>
    <w:basedOn w:val="Normalny"/>
    <w:uiPriority w:val="99"/>
    <w:rsid w:val="00876809"/>
    <w:pPr>
      <w:spacing w:before="120" w:line="480" w:lineRule="auto"/>
    </w:pPr>
    <w:rPr>
      <w:rFonts w:eastAsia="MS Mincho"/>
    </w:rPr>
  </w:style>
  <w:style w:type="paragraph" w:customStyle="1" w:styleId="ui-slider-range2">
    <w:name w:val="ui-slider-range2"/>
    <w:basedOn w:val="Normalny"/>
    <w:uiPriority w:val="99"/>
    <w:rsid w:val="00876809"/>
    <w:pPr>
      <w:spacing w:before="120" w:after="120" w:line="480" w:lineRule="auto"/>
    </w:pPr>
    <w:rPr>
      <w:rFonts w:eastAsia="MS Mincho"/>
    </w:rPr>
  </w:style>
  <w:style w:type="paragraph" w:customStyle="1" w:styleId="ui-tabs-nav1">
    <w:name w:val="ui-tabs-nav1"/>
    <w:basedOn w:val="Normalny"/>
    <w:uiPriority w:val="99"/>
    <w:rsid w:val="00876809"/>
    <w:pPr>
      <w:spacing w:line="480" w:lineRule="auto"/>
    </w:pPr>
    <w:rPr>
      <w:rFonts w:eastAsia="MS Mincho"/>
    </w:rPr>
  </w:style>
  <w:style w:type="paragraph" w:customStyle="1" w:styleId="ui-tabs-panel1">
    <w:name w:val="ui-tabs-panel1"/>
    <w:basedOn w:val="Normalny"/>
    <w:uiPriority w:val="99"/>
    <w:rsid w:val="00876809"/>
    <w:pPr>
      <w:spacing w:before="120" w:after="120" w:line="480" w:lineRule="auto"/>
    </w:pPr>
    <w:rPr>
      <w:rFonts w:eastAsia="MS Mincho"/>
    </w:rPr>
  </w:style>
  <w:style w:type="paragraph" w:customStyle="1" w:styleId="ui-tabs-hide1">
    <w:name w:val="ui-tabs-hide1"/>
    <w:basedOn w:val="Normalny"/>
    <w:uiPriority w:val="99"/>
    <w:rsid w:val="00876809"/>
    <w:pPr>
      <w:spacing w:before="120" w:after="120" w:line="480" w:lineRule="auto"/>
    </w:pPr>
    <w:rPr>
      <w:rFonts w:eastAsia="MS Mincho"/>
      <w:vanish/>
    </w:rPr>
  </w:style>
  <w:style w:type="paragraph" w:customStyle="1" w:styleId="ui-datepicker-header1">
    <w:name w:val="ui-datepicker-header1"/>
    <w:basedOn w:val="Normalny"/>
    <w:uiPriority w:val="99"/>
    <w:rsid w:val="00876809"/>
    <w:pPr>
      <w:spacing w:before="120" w:after="120" w:line="480" w:lineRule="auto"/>
    </w:pPr>
    <w:rPr>
      <w:rFonts w:eastAsia="MS Mincho"/>
    </w:rPr>
  </w:style>
  <w:style w:type="paragraph" w:customStyle="1" w:styleId="ui-datepicker-prev1">
    <w:name w:val="ui-datepicker-prev1"/>
    <w:basedOn w:val="Normalny"/>
    <w:uiPriority w:val="99"/>
    <w:rsid w:val="00876809"/>
    <w:pPr>
      <w:spacing w:before="120" w:after="120" w:line="480" w:lineRule="auto"/>
    </w:pPr>
    <w:rPr>
      <w:rFonts w:eastAsia="MS Mincho"/>
    </w:rPr>
  </w:style>
  <w:style w:type="paragraph" w:customStyle="1" w:styleId="ui-datepicker-next1">
    <w:name w:val="ui-datepicker-next1"/>
    <w:basedOn w:val="Normalny"/>
    <w:uiPriority w:val="99"/>
    <w:rsid w:val="00876809"/>
    <w:pPr>
      <w:spacing w:before="120" w:after="120" w:line="480" w:lineRule="auto"/>
    </w:pPr>
    <w:rPr>
      <w:rFonts w:eastAsia="MS Mincho"/>
    </w:rPr>
  </w:style>
  <w:style w:type="paragraph" w:customStyle="1" w:styleId="ui-datepicker-title1">
    <w:name w:val="ui-datepicker-title1"/>
    <w:basedOn w:val="Normalny"/>
    <w:uiPriority w:val="99"/>
    <w:rsid w:val="00876809"/>
    <w:pPr>
      <w:spacing w:line="432" w:lineRule="atLeast"/>
      <w:ind w:left="552" w:right="552"/>
      <w:jc w:val="center"/>
    </w:pPr>
    <w:rPr>
      <w:rFonts w:eastAsia="MS Mincho"/>
    </w:rPr>
  </w:style>
  <w:style w:type="paragraph" w:customStyle="1" w:styleId="ui-datepicker-buttonpane1">
    <w:name w:val="ui-datepicker-buttonpane1"/>
    <w:basedOn w:val="Normalny"/>
    <w:uiPriority w:val="99"/>
    <w:rsid w:val="00876809"/>
    <w:pPr>
      <w:spacing w:before="168" w:line="480" w:lineRule="auto"/>
    </w:pPr>
    <w:rPr>
      <w:rFonts w:eastAsia="MS Mincho"/>
    </w:rPr>
  </w:style>
  <w:style w:type="paragraph" w:customStyle="1" w:styleId="ui-datepicker-group1">
    <w:name w:val="ui-datepicker-group1"/>
    <w:basedOn w:val="Normalny"/>
    <w:uiPriority w:val="99"/>
    <w:rsid w:val="00876809"/>
    <w:pPr>
      <w:spacing w:before="120" w:after="120" w:line="480" w:lineRule="auto"/>
    </w:pPr>
    <w:rPr>
      <w:rFonts w:eastAsia="MS Mincho"/>
    </w:rPr>
  </w:style>
  <w:style w:type="paragraph" w:customStyle="1" w:styleId="ui-datepicker-group2">
    <w:name w:val="ui-datepicker-group2"/>
    <w:basedOn w:val="Normalny"/>
    <w:uiPriority w:val="99"/>
    <w:rsid w:val="00876809"/>
    <w:pPr>
      <w:spacing w:before="120" w:after="120" w:line="480" w:lineRule="auto"/>
    </w:pPr>
    <w:rPr>
      <w:rFonts w:eastAsia="MS Mincho"/>
    </w:rPr>
  </w:style>
  <w:style w:type="paragraph" w:customStyle="1" w:styleId="ui-datepicker-group3">
    <w:name w:val="ui-datepicker-group3"/>
    <w:basedOn w:val="Normalny"/>
    <w:uiPriority w:val="99"/>
    <w:rsid w:val="00876809"/>
    <w:pPr>
      <w:spacing w:before="120" w:after="120" w:line="480" w:lineRule="auto"/>
    </w:pPr>
    <w:rPr>
      <w:rFonts w:eastAsia="MS Mincho"/>
    </w:rPr>
  </w:style>
  <w:style w:type="paragraph" w:customStyle="1" w:styleId="ui-datepicker-header2">
    <w:name w:val="ui-datepicker-header2"/>
    <w:basedOn w:val="Normalny"/>
    <w:uiPriority w:val="99"/>
    <w:rsid w:val="00876809"/>
    <w:pPr>
      <w:spacing w:before="120" w:after="120" w:line="480" w:lineRule="auto"/>
    </w:pPr>
    <w:rPr>
      <w:rFonts w:eastAsia="MS Mincho"/>
    </w:rPr>
  </w:style>
  <w:style w:type="paragraph" w:customStyle="1" w:styleId="ui-datepicker-header3">
    <w:name w:val="ui-datepicker-header3"/>
    <w:basedOn w:val="Normalny"/>
    <w:uiPriority w:val="99"/>
    <w:rsid w:val="00876809"/>
    <w:pPr>
      <w:spacing w:before="120" w:after="120" w:line="480" w:lineRule="auto"/>
    </w:pPr>
    <w:rPr>
      <w:rFonts w:eastAsia="MS Mincho"/>
    </w:rPr>
  </w:style>
  <w:style w:type="paragraph" w:customStyle="1" w:styleId="ui-datepicker-buttonpane2">
    <w:name w:val="ui-datepicker-buttonpane2"/>
    <w:basedOn w:val="Normalny"/>
    <w:uiPriority w:val="99"/>
    <w:rsid w:val="00876809"/>
    <w:pPr>
      <w:spacing w:before="120" w:after="120" w:line="480" w:lineRule="auto"/>
    </w:pPr>
    <w:rPr>
      <w:rFonts w:eastAsia="MS Mincho"/>
    </w:rPr>
  </w:style>
  <w:style w:type="paragraph" w:customStyle="1" w:styleId="ui-datepicker-buttonpane3">
    <w:name w:val="ui-datepicker-buttonpane3"/>
    <w:basedOn w:val="Normalny"/>
    <w:uiPriority w:val="99"/>
    <w:rsid w:val="00876809"/>
    <w:pPr>
      <w:spacing w:before="120" w:after="120" w:line="480" w:lineRule="auto"/>
    </w:pPr>
    <w:rPr>
      <w:rFonts w:eastAsia="MS Mincho"/>
    </w:rPr>
  </w:style>
  <w:style w:type="paragraph" w:customStyle="1" w:styleId="ui-datepicker-header4">
    <w:name w:val="ui-datepicker-header4"/>
    <w:basedOn w:val="Normalny"/>
    <w:uiPriority w:val="99"/>
    <w:rsid w:val="00876809"/>
    <w:pPr>
      <w:spacing w:before="120" w:after="120" w:line="480" w:lineRule="auto"/>
    </w:pPr>
    <w:rPr>
      <w:rFonts w:eastAsia="MS Mincho"/>
    </w:rPr>
  </w:style>
  <w:style w:type="paragraph" w:customStyle="1" w:styleId="ui-datepicker-header5">
    <w:name w:val="ui-datepicker-header5"/>
    <w:basedOn w:val="Normalny"/>
    <w:uiPriority w:val="99"/>
    <w:rsid w:val="00876809"/>
    <w:pPr>
      <w:spacing w:before="120" w:after="120" w:line="480" w:lineRule="auto"/>
    </w:pPr>
    <w:rPr>
      <w:rFonts w:eastAsia="MS Mincho"/>
    </w:rPr>
  </w:style>
  <w:style w:type="paragraph" w:customStyle="1" w:styleId="ui-progressbar-value1">
    <w:name w:val="ui-progressbar-value1"/>
    <w:basedOn w:val="Normalny"/>
    <w:uiPriority w:val="99"/>
    <w:rsid w:val="00876809"/>
    <w:pPr>
      <w:spacing w:line="480" w:lineRule="auto"/>
      <w:ind w:left="-15" w:right="-15"/>
    </w:pPr>
    <w:rPr>
      <w:rFonts w:eastAsia="MS Mincho"/>
    </w:rPr>
  </w:style>
  <w:style w:type="paragraph" w:customStyle="1" w:styleId="Default">
    <w:name w:val="Default"/>
    <w:uiPriority w:val="99"/>
    <w:rsid w:val="00876809"/>
    <w:pPr>
      <w:autoSpaceDE w:val="0"/>
      <w:autoSpaceDN w:val="0"/>
      <w:adjustRightInd w:val="0"/>
    </w:pPr>
    <w:rPr>
      <w:color w:val="000000"/>
      <w:sz w:val="24"/>
      <w:szCs w:val="24"/>
    </w:rPr>
  </w:style>
  <w:style w:type="character" w:styleId="Odwoanieprzypisudolnego">
    <w:name w:val="footnote reference"/>
    <w:uiPriority w:val="99"/>
    <w:semiHidden/>
    <w:unhideWhenUsed/>
    <w:rsid w:val="00876809"/>
    <w:rPr>
      <w:rFonts w:ascii="Times New Roman" w:hAnsi="Times New Roman" w:cs="Times New Roman" w:hint="default"/>
      <w:vertAlign w:val="superscript"/>
    </w:rPr>
  </w:style>
  <w:style w:type="character" w:styleId="Odwoaniedokomentarza">
    <w:name w:val="annotation reference"/>
    <w:semiHidden/>
    <w:unhideWhenUsed/>
    <w:rsid w:val="00876809"/>
    <w:rPr>
      <w:sz w:val="16"/>
      <w:szCs w:val="16"/>
    </w:rPr>
  </w:style>
  <w:style w:type="character" w:customStyle="1" w:styleId="EndnoteTextChar">
    <w:name w:val="Endnote Text Char"/>
    <w:uiPriority w:val="99"/>
    <w:semiHidden/>
    <w:locked/>
    <w:rsid w:val="00876809"/>
    <w:rPr>
      <w:rFonts w:ascii="Times New Roman" w:hAnsi="Times New Roman" w:cs="Times New Roman" w:hint="default"/>
      <w:sz w:val="20"/>
      <w:szCs w:val="20"/>
    </w:rPr>
  </w:style>
  <w:style w:type="character" w:customStyle="1" w:styleId="Tytu1">
    <w:name w:val="Tytuł1"/>
    <w:uiPriority w:val="99"/>
    <w:rsid w:val="00876809"/>
    <w:rPr>
      <w:rFonts w:ascii="Times New Roman" w:hAnsi="Times New Roman" w:cs="Times New Roman" w:hint="default"/>
    </w:rPr>
  </w:style>
  <w:style w:type="character" w:customStyle="1" w:styleId="sp1">
    <w:name w:val="sp1"/>
    <w:uiPriority w:val="99"/>
    <w:rsid w:val="00876809"/>
    <w:rPr>
      <w:rFonts w:ascii="Times New Roman" w:hAnsi="Times New Roman" w:cs="Times New Roman" w:hint="default"/>
      <w:b/>
      <w:bCs/>
      <w:color w:val="2A5754"/>
    </w:rPr>
  </w:style>
  <w:style w:type="character" w:customStyle="1" w:styleId="sp2">
    <w:name w:val="sp2"/>
    <w:uiPriority w:val="99"/>
    <w:rsid w:val="00876809"/>
    <w:rPr>
      <w:rFonts w:ascii="Times New Roman" w:hAnsi="Times New Roman" w:cs="Times New Roman" w:hint="default"/>
      <w:color w:val="2A5754"/>
    </w:rPr>
  </w:style>
  <w:style w:type="character" w:customStyle="1" w:styleId="sp3">
    <w:name w:val="sp3"/>
    <w:uiPriority w:val="99"/>
    <w:rsid w:val="00876809"/>
    <w:rPr>
      <w:rFonts w:ascii="Times New Roman" w:hAnsi="Times New Roman" w:cs="Times New Roman" w:hint="default"/>
      <w:color w:val="39787D"/>
    </w:rPr>
  </w:style>
  <w:style w:type="character" w:customStyle="1" w:styleId="zabroniony">
    <w:name w:val="zabroniony"/>
    <w:uiPriority w:val="99"/>
    <w:rsid w:val="00876809"/>
    <w:rPr>
      <w:rFonts w:ascii="Times New Roman" w:hAnsi="Times New Roman" w:cs="Times New Roman" w:hint="default"/>
      <w:b/>
      <w:bCs/>
      <w:color w:val="FF0000"/>
    </w:rPr>
  </w:style>
  <w:style w:type="character" w:customStyle="1" w:styleId="dozwolony">
    <w:name w:val="dozwolony"/>
    <w:uiPriority w:val="99"/>
    <w:rsid w:val="00876809"/>
    <w:rPr>
      <w:rFonts w:ascii="Times New Roman" w:hAnsi="Times New Roman" w:cs="Times New Roman" w:hint="default"/>
      <w:b/>
      <w:bCs/>
      <w:color w:val="008000"/>
    </w:rPr>
  </w:style>
  <w:style w:type="character" w:customStyle="1" w:styleId="dynatree-empty">
    <w:name w:val="dynatree-empty"/>
    <w:uiPriority w:val="99"/>
    <w:rsid w:val="00876809"/>
    <w:rPr>
      <w:rFonts w:ascii="Times New Roman" w:hAnsi="Times New Roman" w:cs="Times New Roman" w:hint="default"/>
    </w:rPr>
  </w:style>
  <w:style w:type="character" w:customStyle="1" w:styleId="dynatree-vline">
    <w:name w:val="dynatree-vline"/>
    <w:uiPriority w:val="99"/>
    <w:rsid w:val="00876809"/>
    <w:rPr>
      <w:rFonts w:ascii="Times New Roman" w:hAnsi="Times New Roman" w:cs="Times New Roman" w:hint="default"/>
    </w:rPr>
  </w:style>
  <w:style w:type="character" w:customStyle="1" w:styleId="dynatree-connector">
    <w:name w:val="dynatree-connector"/>
    <w:uiPriority w:val="99"/>
    <w:rsid w:val="00876809"/>
    <w:rPr>
      <w:rFonts w:ascii="Times New Roman" w:hAnsi="Times New Roman" w:cs="Times New Roman" w:hint="default"/>
    </w:rPr>
  </w:style>
  <w:style w:type="character" w:customStyle="1" w:styleId="dynatree-expander">
    <w:name w:val="dynatree-expander"/>
    <w:uiPriority w:val="99"/>
    <w:rsid w:val="00876809"/>
    <w:rPr>
      <w:rFonts w:ascii="Times New Roman" w:hAnsi="Times New Roman" w:cs="Times New Roman" w:hint="default"/>
    </w:rPr>
  </w:style>
  <w:style w:type="character" w:customStyle="1" w:styleId="dynatree-icon">
    <w:name w:val="dynatree-icon"/>
    <w:uiPriority w:val="99"/>
    <w:rsid w:val="00876809"/>
    <w:rPr>
      <w:rFonts w:ascii="Times New Roman" w:hAnsi="Times New Roman" w:cs="Times New Roman" w:hint="default"/>
    </w:rPr>
  </w:style>
  <w:style w:type="character" w:customStyle="1" w:styleId="dynatree-checkbox">
    <w:name w:val="dynatree-checkbox"/>
    <w:uiPriority w:val="99"/>
    <w:rsid w:val="00876809"/>
    <w:rPr>
      <w:rFonts w:ascii="Times New Roman" w:hAnsi="Times New Roman" w:cs="Times New Roman" w:hint="default"/>
    </w:rPr>
  </w:style>
  <w:style w:type="character" w:customStyle="1" w:styleId="dynatree-radio">
    <w:name w:val="dynatree-radio"/>
    <w:uiPriority w:val="99"/>
    <w:rsid w:val="00876809"/>
    <w:rPr>
      <w:rFonts w:ascii="Times New Roman" w:hAnsi="Times New Roman" w:cs="Times New Roman" w:hint="default"/>
    </w:rPr>
  </w:style>
  <w:style w:type="character" w:customStyle="1" w:styleId="dynatree-drag-helper-img">
    <w:name w:val="dynatree-drag-helper-img"/>
    <w:uiPriority w:val="99"/>
    <w:rsid w:val="00876809"/>
    <w:rPr>
      <w:rFonts w:ascii="Times New Roman" w:hAnsi="Times New Roman" w:cs="Times New Roman" w:hint="default"/>
    </w:rPr>
  </w:style>
  <w:style w:type="character" w:customStyle="1" w:styleId="dynatree-drag-source">
    <w:name w:val="dynatree-drag-source"/>
    <w:uiPriority w:val="99"/>
    <w:rsid w:val="00876809"/>
    <w:rPr>
      <w:rFonts w:ascii="Times New Roman" w:hAnsi="Times New Roman" w:cs="Times New Roman" w:hint="default"/>
      <w:shd w:val="clear" w:color="auto" w:fill="E0E0E0"/>
    </w:rPr>
  </w:style>
  <w:style w:type="character" w:customStyle="1" w:styleId="dynatree-connector1">
    <w:name w:val="dynatree-connector1"/>
    <w:uiPriority w:val="99"/>
    <w:rsid w:val="00876809"/>
    <w:rPr>
      <w:rFonts w:ascii="Times New Roman" w:hAnsi="Times New Roman" w:cs="Times New Roman" w:hint="default"/>
    </w:rPr>
  </w:style>
  <w:style w:type="character" w:customStyle="1" w:styleId="dynatree-expander1">
    <w:name w:val="dynatree-expander1"/>
    <w:uiPriority w:val="99"/>
    <w:rsid w:val="00876809"/>
    <w:rPr>
      <w:rFonts w:ascii="Times New Roman" w:hAnsi="Times New Roman" w:cs="Times New Roman" w:hint="default"/>
    </w:rPr>
  </w:style>
  <w:style w:type="character" w:customStyle="1" w:styleId="dynatree-expander2">
    <w:name w:val="dynatree-expander2"/>
    <w:uiPriority w:val="99"/>
    <w:rsid w:val="00876809"/>
    <w:rPr>
      <w:rFonts w:ascii="Times New Roman" w:hAnsi="Times New Roman" w:cs="Times New Roman" w:hint="default"/>
    </w:rPr>
  </w:style>
  <w:style w:type="character" w:customStyle="1" w:styleId="dynatree-expander3">
    <w:name w:val="dynatree-expander3"/>
    <w:uiPriority w:val="99"/>
    <w:rsid w:val="00876809"/>
    <w:rPr>
      <w:rFonts w:ascii="Times New Roman" w:hAnsi="Times New Roman" w:cs="Times New Roman" w:hint="default"/>
    </w:rPr>
  </w:style>
  <w:style w:type="character" w:customStyle="1" w:styleId="dynatree-expander4">
    <w:name w:val="dynatree-expander4"/>
    <w:uiPriority w:val="99"/>
    <w:rsid w:val="00876809"/>
    <w:rPr>
      <w:rFonts w:ascii="Times New Roman" w:hAnsi="Times New Roman" w:cs="Times New Roman" w:hint="default"/>
    </w:rPr>
  </w:style>
  <w:style w:type="character" w:customStyle="1" w:styleId="dynatree-expander5">
    <w:name w:val="dynatree-expander5"/>
    <w:uiPriority w:val="99"/>
    <w:rsid w:val="00876809"/>
    <w:rPr>
      <w:rFonts w:ascii="Times New Roman" w:hAnsi="Times New Roman" w:cs="Times New Roman" w:hint="default"/>
    </w:rPr>
  </w:style>
  <w:style w:type="character" w:customStyle="1" w:styleId="dynatree-expander6">
    <w:name w:val="dynatree-expander6"/>
    <w:uiPriority w:val="99"/>
    <w:rsid w:val="00876809"/>
    <w:rPr>
      <w:rFonts w:ascii="Times New Roman" w:hAnsi="Times New Roman" w:cs="Times New Roman" w:hint="default"/>
    </w:rPr>
  </w:style>
  <w:style w:type="character" w:customStyle="1" w:styleId="dynatree-expander7">
    <w:name w:val="dynatree-expander7"/>
    <w:uiPriority w:val="99"/>
    <w:rsid w:val="00876809"/>
    <w:rPr>
      <w:rFonts w:ascii="Times New Roman" w:hAnsi="Times New Roman" w:cs="Times New Roman" w:hint="default"/>
    </w:rPr>
  </w:style>
  <w:style w:type="character" w:customStyle="1" w:styleId="dynatree-expander8">
    <w:name w:val="dynatree-expander8"/>
    <w:uiPriority w:val="99"/>
    <w:rsid w:val="00876809"/>
    <w:rPr>
      <w:rFonts w:ascii="Times New Roman" w:hAnsi="Times New Roman" w:cs="Times New Roman" w:hint="default"/>
    </w:rPr>
  </w:style>
  <w:style w:type="character" w:customStyle="1" w:styleId="dynatree-checkbox1">
    <w:name w:val="dynatree-checkbox1"/>
    <w:uiPriority w:val="99"/>
    <w:rsid w:val="00876809"/>
    <w:rPr>
      <w:rFonts w:ascii="Times New Roman" w:hAnsi="Times New Roman" w:cs="Times New Roman" w:hint="default"/>
    </w:rPr>
  </w:style>
  <w:style w:type="character" w:customStyle="1" w:styleId="dynatree-checkbox2">
    <w:name w:val="dynatree-checkbox2"/>
    <w:uiPriority w:val="99"/>
    <w:rsid w:val="00876809"/>
    <w:rPr>
      <w:rFonts w:ascii="Times New Roman" w:hAnsi="Times New Roman" w:cs="Times New Roman" w:hint="default"/>
    </w:rPr>
  </w:style>
  <w:style w:type="character" w:customStyle="1" w:styleId="dynatree-checkbox3">
    <w:name w:val="dynatree-checkbox3"/>
    <w:uiPriority w:val="99"/>
    <w:rsid w:val="00876809"/>
    <w:rPr>
      <w:rFonts w:ascii="Times New Roman" w:hAnsi="Times New Roman" w:cs="Times New Roman" w:hint="default"/>
    </w:rPr>
  </w:style>
  <w:style w:type="character" w:customStyle="1" w:styleId="dynatree-checkbox4">
    <w:name w:val="dynatree-checkbox4"/>
    <w:uiPriority w:val="99"/>
    <w:rsid w:val="00876809"/>
    <w:rPr>
      <w:rFonts w:ascii="Times New Roman" w:hAnsi="Times New Roman" w:cs="Times New Roman" w:hint="default"/>
    </w:rPr>
  </w:style>
  <w:style w:type="character" w:customStyle="1" w:styleId="dynatree-radio1">
    <w:name w:val="dynatree-radio1"/>
    <w:uiPriority w:val="99"/>
    <w:rsid w:val="00876809"/>
    <w:rPr>
      <w:rFonts w:ascii="Times New Roman" w:hAnsi="Times New Roman" w:cs="Times New Roman" w:hint="default"/>
    </w:rPr>
  </w:style>
  <w:style w:type="character" w:customStyle="1" w:styleId="dynatree-radio2">
    <w:name w:val="dynatree-radio2"/>
    <w:uiPriority w:val="99"/>
    <w:rsid w:val="00876809"/>
    <w:rPr>
      <w:rFonts w:ascii="Times New Roman" w:hAnsi="Times New Roman" w:cs="Times New Roman" w:hint="default"/>
    </w:rPr>
  </w:style>
  <w:style w:type="character" w:customStyle="1" w:styleId="dynatree-radio3">
    <w:name w:val="dynatree-radio3"/>
    <w:uiPriority w:val="99"/>
    <w:rsid w:val="00876809"/>
    <w:rPr>
      <w:rFonts w:ascii="Times New Roman" w:hAnsi="Times New Roman" w:cs="Times New Roman" w:hint="default"/>
    </w:rPr>
  </w:style>
  <w:style w:type="character" w:customStyle="1" w:styleId="dynatree-radio4">
    <w:name w:val="dynatree-radio4"/>
    <w:uiPriority w:val="99"/>
    <w:rsid w:val="00876809"/>
    <w:rPr>
      <w:rFonts w:ascii="Times New Roman" w:hAnsi="Times New Roman" w:cs="Times New Roman" w:hint="default"/>
    </w:rPr>
  </w:style>
  <w:style w:type="character" w:customStyle="1" w:styleId="dynatree-icon1">
    <w:name w:val="dynatree-icon1"/>
    <w:uiPriority w:val="99"/>
    <w:rsid w:val="00876809"/>
    <w:rPr>
      <w:rFonts w:ascii="Times New Roman" w:hAnsi="Times New Roman" w:cs="Times New Roman" w:hint="default"/>
    </w:rPr>
  </w:style>
  <w:style w:type="character" w:customStyle="1" w:styleId="dynatree-icon2">
    <w:name w:val="dynatree-icon2"/>
    <w:uiPriority w:val="99"/>
    <w:rsid w:val="00876809"/>
    <w:rPr>
      <w:rFonts w:ascii="Times New Roman" w:hAnsi="Times New Roman" w:cs="Times New Roman" w:hint="default"/>
    </w:rPr>
  </w:style>
  <w:style w:type="character" w:customStyle="1" w:styleId="dynatree-icon3">
    <w:name w:val="dynatree-icon3"/>
    <w:uiPriority w:val="99"/>
    <w:rsid w:val="00876809"/>
    <w:rPr>
      <w:rFonts w:ascii="Times New Roman" w:hAnsi="Times New Roman" w:cs="Times New Roman" w:hint="default"/>
    </w:rPr>
  </w:style>
  <w:style w:type="character" w:customStyle="1" w:styleId="dynatree-icon4">
    <w:name w:val="dynatree-icon4"/>
    <w:uiPriority w:val="99"/>
    <w:rsid w:val="00876809"/>
    <w:rPr>
      <w:rFonts w:ascii="Times New Roman" w:hAnsi="Times New Roman" w:cs="Times New Roman" w:hint="default"/>
    </w:rPr>
  </w:style>
  <w:style w:type="character" w:customStyle="1" w:styleId="dynatree-drag-helper-img1">
    <w:name w:val="dynatree-drag-helper-img1"/>
    <w:uiPriority w:val="99"/>
    <w:rsid w:val="00876809"/>
    <w:rPr>
      <w:rFonts w:ascii="Times New Roman" w:hAnsi="Times New Roman" w:cs="Times New Roman" w:hint="default"/>
    </w:rPr>
  </w:style>
  <w:style w:type="character" w:customStyle="1" w:styleId="dynatree-drag-helper-img2">
    <w:name w:val="dynatree-drag-helper-img2"/>
    <w:uiPriority w:val="99"/>
    <w:rsid w:val="00876809"/>
    <w:rPr>
      <w:rFonts w:ascii="Times New Roman" w:hAnsi="Times New Roman" w:cs="Times New Roman" w:hint="default"/>
    </w:rPr>
  </w:style>
  <w:style w:type="table" w:styleId="Tabela-Siatka">
    <w:name w:val="Table Grid"/>
    <w:basedOn w:val="Standardowy"/>
    <w:uiPriority w:val="59"/>
    <w:rsid w:val="00876809"/>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41150"/>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4511">
      <w:bodyDiv w:val="1"/>
      <w:marLeft w:val="0"/>
      <w:marRight w:val="0"/>
      <w:marTop w:val="0"/>
      <w:marBottom w:val="0"/>
      <w:divBdr>
        <w:top w:val="none" w:sz="0" w:space="0" w:color="auto"/>
        <w:left w:val="none" w:sz="0" w:space="0" w:color="auto"/>
        <w:bottom w:val="none" w:sz="0" w:space="0" w:color="auto"/>
        <w:right w:val="none" w:sz="0" w:space="0" w:color="auto"/>
      </w:divBdr>
    </w:div>
    <w:div w:id="92019440">
      <w:bodyDiv w:val="1"/>
      <w:marLeft w:val="0"/>
      <w:marRight w:val="0"/>
      <w:marTop w:val="0"/>
      <w:marBottom w:val="0"/>
      <w:divBdr>
        <w:top w:val="none" w:sz="0" w:space="0" w:color="auto"/>
        <w:left w:val="none" w:sz="0" w:space="0" w:color="auto"/>
        <w:bottom w:val="none" w:sz="0" w:space="0" w:color="auto"/>
        <w:right w:val="none" w:sz="0" w:space="0" w:color="auto"/>
      </w:divBdr>
    </w:div>
    <w:div w:id="224294968">
      <w:bodyDiv w:val="1"/>
      <w:marLeft w:val="0"/>
      <w:marRight w:val="0"/>
      <w:marTop w:val="0"/>
      <w:marBottom w:val="0"/>
      <w:divBdr>
        <w:top w:val="none" w:sz="0" w:space="0" w:color="auto"/>
        <w:left w:val="none" w:sz="0" w:space="0" w:color="auto"/>
        <w:bottom w:val="none" w:sz="0" w:space="0" w:color="auto"/>
        <w:right w:val="none" w:sz="0" w:space="0" w:color="auto"/>
      </w:divBdr>
    </w:div>
    <w:div w:id="255288599">
      <w:bodyDiv w:val="1"/>
      <w:marLeft w:val="0"/>
      <w:marRight w:val="0"/>
      <w:marTop w:val="0"/>
      <w:marBottom w:val="0"/>
      <w:divBdr>
        <w:top w:val="none" w:sz="0" w:space="0" w:color="auto"/>
        <w:left w:val="none" w:sz="0" w:space="0" w:color="auto"/>
        <w:bottom w:val="none" w:sz="0" w:space="0" w:color="auto"/>
        <w:right w:val="none" w:sz="0" w:space="0" w:color="auto"/>
      </w:divBdr>
    </w:div>
    <w:div w:id="277369407">
      <w:bodyDiv w:val="1"/>
      <w:marLeft w:val="0"/>
      <w:marRight w:val="0"/>
      <w:marTop w:val="0"/>
      <w:marBottom w:val="0"/>
      <w:divBdr>
        <w:top w:val="none" w:sz="0" w:space="0" w:color="auto"/>
        <w:left w:val="none" w:sz="0" w:space="0" w:color="auto"/>
        <w:bottom w:val="none" w:sz="0" w:space="0" w:color="auto"/>
        <w:right w:val="none" w:sz="0" w:space="0" w:color="auto"/>
      </w:divBdr>
    </w:div>
    <w:div w:id="556673673">
      <w:bodyDiv w:val="1"/>
      <w:marLeft w:val="0"/>
      <w:marRight w:val="0"/>
      <w:marTop w:val="0"/>
      <w:marBottom w:val="0"/>
      <w:divBdr>
        <w:top w:val="none" w:sz="0" w:space="0" w:color="auto"/>
        <w:left w:val="none" w:sz="0" w:space="0" w:color="auto"/>
        <w:bottom w:val="none" w:sz="0" w:space="0" w:color="auto"/>
        <w:right w:val="none" w:sz="0" w:space="0" w:color="auto"/>
      </w:divBdr>
    </w:div>
    <w:div w:id="647125586">
      <w:bodyDiv w:val="1"/>
      <w:marLeft w:val="0"/>
      <w:marRight w:val="0"/>
      <w:marTop w:val="0"/>
      <w:marBottom w:val="0"/>
      <w:divBdr>
        <w:top w:val="none" w:sz="0" w:space="0" w:color="auto"/>
        <w:left w:val="none" w:sz="0" w:space="0" w:color="auto"/>
        <w:bottom w:val="none" w:sz="0" w:space="0" w:color="auto"/>
        <w:right w:val="none" w:sz="0" w:space="0" w:color="auto"/>
      </w:divBdr>
    </w:div>
    <w:div w:id="753093254">
      <w:bodyDiv w:val="1"/>
      <w:marLeft w:val="0"/>
      <w:marRight w:val="0"/>
      <w:marTop w:val="0"/>
      <w:marBottom w:val="0"/>
      <w:divBdr>
        <w:top w:val="none" w:sz="0" w:space="0" w:color="auto"/>
        <w:left w:val="none" w:sz="0" w:space="0" w:color="auto"/>
        <w:bottom w:val="none" w:sz="0" w:space="0" w:color="auto"/>
        <w:right w:val="none" w:sz="0" w:space="0" w:color="auto"/>
      </w:divBdr>
    </w:div>
    <w:div w:id="864633315">
      <w:bodyDiv w:val="1"/>
      <w:marLeft w:val="0"/>
      <w:marRight w:val="0"/>
      <w:marTop w:val="0"/>
      <w:marBottom w:val="0"/>
      <w:divBdr>
        <w:top w:val="none" w:sz="0" w:space="0" w:color="auto"/>
        <w:left w:val="none" w:sz="0" w:space="0" w:color="auto"/>
        <w:bottom w:val="none" w:sz="0" w:space="0" w:color="auto"/>
        <w:right w:val="none" w:sz="0" w:space="0" w:color="auto"/>
      </w:divBdr>
    </w:div>
    <w:div w:id="1132870556">
      <w:bodyDiv w:val="1"/>
      <w:marLeft w:val="0"/>
      <w:marRight w:val="0"/>
      <w:marTop w:val="0"/>
      <w:marBottom w:val="0"/>
      <w:divBdr>
        <w:top w:val="none" w:sz="0" w:space="0" w:color="auto"/>
        <w:left w:val="none" w:sz="0" w:space="0" w:color="auto"/>
        <w:bottom w:val="none" w:sz="0" w:space="0" w:color="auto"/>
        <w:right w:val="none" w:sz="0" w:space="0" w:color="auto"/>
      </w:divBdr>
    </w:div>
    <w:div w:id="1192302300">
      <w:bodyDiv w:val="1"/>
      <w:marLeft w:val="0"/>
      <w:marRight w:val="0"/>
      <w:marTop w:val="0"/>
      <w:marBottom w:val="0"/>
      <w:divBdr>
        <w:top w:val="none" w:sz="0" w:space="0" w:color="auto"/>
        <w:left w:val="none" w:sz="0" w:space="0" w:color="auto"/>
        <w:bottom w:val="none" w:sz="0" w:space="0" w:color="auto"/>
        <w:right w:val="none" w:sz="0" w:space="0" w:color="auto"/>
      </w:divBdr>
    </w:div>
    <w:div w:id="1371955310">
      <w:bodyDiv w:val="1"/>
      <w:marLeft w:val="0"/>
      <w:marRight w:val="0"/>
      <w:marTop w:val="0"/>
      <w:marBottom w:val="0"/>
      <w:divBdr>
        <w:top w:val="none" w:sz="0" w:space="0" w:color="auto"/>
        <w:left w:val="none" w:sz="0" w:space="0" w:color="auto"/>
        <w:bottom w:val="none" w:sz="0" w:space="0" w:color="auto"/>
        <w:right w:val="none" w:sz="0" w:space="0" w:color="auto"/>
      </w:divBdr>
    </w:div>
    <w:div w:id="1472289778">
      <w:bodyDiv w:val="1"/>
      <w:marLeft w:val="0"/>
      <w:marRight w:val="0"/>
      <w:marTop w:val="0"/>
      <w:marBottom w:val="0"/>
      <w:divBdr>
        <w:top w:val="none" w:sz="0" w:space="0" w:color="auto"/>
        <w:left w:val="none" w:sz="0" w:space="0" w:color="auto"/>
        <w:bottom w:val="none" w:sz="0" w:space="0" w:color="auto"/>
        <w:right w:val="none" w:sz="0" w:space="0" w:color="auto"/>
      </w:divBdr>
    </w:div>
    <w:div w:id="1537501971">
      <w:bodyDiv w:val="1"/>
      <w:marLeft w:val="0"/>
      <w:marRight w:val="0"/>
      <w:marTop w:val="0"/>
      <w:marBottom w:val="0"/>
      <w:divBdr>
        <w:top w:val="none" w:sz="0" w:space="0" w:color="auto"/>
        <w:left w:val="none" w:sz="0" w:space="0" w:color="auto"/>
        <w:bottom w:val="none" w:sz="0" w:space="0" w:color="auto"/>
        <w:right w:val="none" w:sz="0" w:space="0" w:color="auto"/>
      </w:divBdr>
    </w:div>
    <w:div w:id="1623264487">
      <w:bodyDiv w:val="1"/>
      <w:marLeft w:val="0"/>
      <w:marRight w:val="0"/>
      <w:marTop w:val="0"/>
      <w:marBottom w:val="0"/>
      <w:divBdr>
        <w:top w:val="none" w:sz="0" w:space="0" w:color="auto"/>
        <w:left w:val="none" w:sz="0" w:space="0" w:color="auto"/>
        <w:bottom w:val="none" w:sz="0" w:space="0" w:color="auto"/>
        <w:right w:val="none" w:sz="0" w:space="0" w:color="auto"/>
      </w:divBdr>
    </w:div>
    <w:div w:id="1662460627">
      <w:bodyDiv w:val="1"/>
      <w:marLeft w:val="0"/>
      <w:marRight w:val="0"/>
      <w:marTop w:val="0"/>
      <w:marBottom w:val="0"/>
      <w:divBdr>
        <w:top w:val="none" w:sz="0" w:space="0" w:color="auto"/>
        <w:left w:val="none" w:sz="0" w:space="0" w:color="auto"/>
        <w:bottom w:val="none" w:sz="0" w:space="0" w:color="auto"/>
        <w:right w:val="none" w:sz="0" w:space="0" w:color="auto"/>
      </w:divBdr>
    </w:div>
    <w:div w:id="1710915456">
      <w:bodyDiv w:val="1"/>
      <w:marLeft w:val="0"/>
      <w:marRight w:val="0"/>
      <w:marTop w:val="0"/>
      <w:marBottom w:val="0"/>
      <w:divBdr>
        <w:top w:val="none" w:sz="0" w:space="0" w:color="auto"/>
        <w:left w:val="none" w:sz="0" w:space="0" w:color="auto"/>
        <w:bottom w:val="none" w:sz="0" w:space="0" w:color="auto"/>
        <w:right w:val="none" w:sz="0" w:space="0" w:color="auto"/>
      </w:divBdr>
    </w:div>
    <w:div w:id="1773891757">
      <w:bodyDiv w:val="1"/>
      <w:marLeft w:val="0"/>
      <w:marRight w:val="0"/>
      <w:marTop w:val="0"/>
      <w:marBottom w:val="0"/>
      <w:divBdr>
        <w:top w:val="none" w:sz="0" w:space="0" w:color="auto"/>
        <w:left w:val="none" w:sz="0" w:space="0" w:color="auto"/>
        <w:bottom w:val="none" w:sz="0" w:space="0" w:color="auto"/>
        <w:right w:val="none" w:sz="0" w:space="0" w:color="auto"/>
      </w:divBdr>
    </w:div>
    <w:div w:id="1911302329">
      <w:bodyDiv w:val="1"/>
      <w:marLeft w:val="0"/>
      <w:marRight w:val="0"/>
      <w:marTop w:val="0"/>
      <w:marBottom w:val="0"/>
      <w:divBdr>
        <w:top w:val="none" w:sz="0" w:space="0" w:color="auto"/>
        <w:left w:val="none" w:sz="0" w:space="0" w:color="auto"/>
        <w:bottom w:val="none" w:sz="0" w:space="0" w:color="auto"/>
        <w:right w:val="none" w:sz="0" w:space="0" w:color="auto"/>
      </w:divBdr>
    </w:div>
    <w:div w:id="1968197605">
      <w:bodyDiv w:val="1"/>
      <w:marLeft w:val="0"/>
      <w:marRight w:val="0"/>
      <w:marTop w:val="0"/>
      <w:marBottom w:val="0"/>
      <w:divBdr>
        <w:top w:val="none" w:sz="0" w:space="0" w:color="auto"/>
        <w:left w:val="none" w:sz="0" w:space="0" w:color="auto"/>
        <w:bottom w:val="none" w:sz="0" w:space="0" w:color="auto"/>
        <w:right w:val="none" w:sz="0" w:space="0" w:color="auto"/>
      </w:divBdr>
    </w:div>
    <w:div w:id="1979722623">
      <w:bodyDiv w:val="1"/>
      <w:marLeft w:val="0"/>
      <w:marRight w:val="0"/>
      <w:marTop w:val="0"/>
      <w:marBottom w:val="0"/>
      <w:divBdr>
        <w:top w:val="none" w:sz="0" w:space="0" w:color="auto"/>
        <w:left w:val="none" w:sz="0" w:space="0" w:color="auto"/>
        <w:bottom w:val="none" w:sz="0" w:space="0" w:color="auto"/>
        <w:right w:val="none" w:sz="0" w:space="0" w:color="auto"/>
      </w:divBdr>
    </w:div>
    <w:div w:id="20438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Statystyka\comiesi&#281;czne\!%20statystyki%2020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solidFill>
                  <a:srgbClr val="339933"/>
                </a:solidFill>
              </a:defRPr>
            </a:pPr>
            <a:r>
              <a:rPr lang="pl-PL" sz="1200" b="1">
                <a:solidFill>
                  <a:srgbClr val="339933"/>
                </a:solidFill>
              </a:rPr>
              <a:t>Liczba bezrobotnych w Powiecie Wągrowieckim 2010 - 2016</a:t>
            </a:r>
          </a:p>
        </c:rich>
      </c:tx>
      <c:layout/>
      <c:overlay val="0"/>
      <c:spPr>
        <a:noFill/>
        <a:ln w="25400">
          <a:noFill/>
        </a:ln>
      </c:spPr>
    </c:title>
    <c:autoTitleDeleted val="0"/>
    <c:plotArea>
      <c:layout>
        <c:manualLayout>
          <c:layoutTarget val="inner"/>
          <c:xMode val="edge"/>
          <c:yMode val="edge"/>
          <c:x val="5.2108486439195134E-2"/>
          <c:y val="0.11772881103040421"/>
          <c:w val="0.92694648380220057"/>
          <c:h val="0.80294207410120244"/>
        </c:manualLayout>
      </c:layout>
      <c:barChart>
        <c:barDir val="col"/>
        <c:grouping val="stacked"/>
        <c:varyColors val="0"/>
        <c:ser>
          <c:idx val="0"/>
          <c:order val="0"/>
          <c:tx>
            <c:strRef>
              <c:f>Wykresy!$R$5</c:f>
              <c:strCache>
                <c:ptCount val="1"/>
                <c:pt idx="0">
                  <c:v>kobiety</c:v>
                </c:pt>
              </c:strCache>
            </c:strRef>
          </c:tx>
          <c:spPr>
            <a:solidFill>
              <a:srgbClr val="9999FF"/>
            </a:solidFill>
            <a:ln w="12700">
              <a:noFill/>
              <a:prstDash val="solid"/>
            </a:ln>
          </c:spPr>
          <c:invertIfNegative val="0"/>
          <c:cat>
            <c:strRef>
              <c:f>Arkusz1!$BI$1:$EC$1</c:f>
              <c:strCache>
                <c:ptCount val="73"/>
                <c:pt idx="0">
                  <c:v>12.10</c:v>
                </c:pt>
                <c:pt idx="1">
                  <c:v>01.11</c:v>
                </c:pt>
                <c:pt idx="2">
                  <c:v>02.11</c:v>
                </c:pt>
                <c:pt idx="3">
                  <c:v>03.11</c:v>
                </c:pt>
                <c:pt idx="4">
                  <c:v>04.11</c:v>
                </c:pt>
                <c:pt idx="5">
                  <c:v>05.11</c:v>
                </c:pt>
                <c:pt idx="6">
                  <c:v>06.11</c:v>
                </c:pt>
                <c:pt idx="7">
                  <c:v>07.11</c:v>
                </c:pt>
                <c:pt idx="8">
                  <c:v>08.11</c:v>
                </c:pt>
                <c:pt idx="9">
                  <c:v>09.11</c:v>
                </c:pt>
                <c:pt idx="10">
                  <c:v>10.11</c:v>
                </c:pt>
                <c:pt idx="11">
                  <c:v>11.11</c:v>
                </c:pt>
                <c:pt idx="12">
                  <c:v>12.11</c:v>
                </c:pt>
                <c:pt idx="13">
                  <c:v>01.12</c:v>
                </c:pt>
                <c:pt idx="14">
                  <c:v>02.12</c:v>
                </c:pt>
                <c:pt idx="15">
                  <c:v>03.12</c:v>
                </c:pt>
                <c:pt idx="16">
                  <c:v>04.12</c:v>
                </c:pt>
                <c:pt idx="17">
                  <c:v>05.12</c:v>
                </c:pt>
                <c:pt idx="18">
                  <c:v>06.12</c:v>
                </c:pt>
                <c:pt idx="19">
                  <c:v>07.12</c:v>
                </c:pt>
                <c:pt idx="20">
                  <c:v>08.12</c:v>
                </c:pt>
                <c:pt idx="21">
                  <c:v>09.12</c:v>
                </c:pt>
                <c:pt idx="22">
                  <c:v>10.12</c:v>
                </c:pt>
                <c:pt idx="23">
                  <c:v>11.12</c:v>
                </c:pt>
                <c:pt idx="24">
                  <c:v>12.12</c:v>
                </c:pt>
                <c:pt idx="25">
                  <c:v>01.13</c:v>
                </c:pt>
                <c:pt idx="26">
                  <c:v>02.13</c:v>
                </c:pt>
                <c:pt idx="27">
                  <c:v>03.13</c:v>
                </c:pt>
                <c:pt idx="28">
                  <c:v>04.13</c:v>
                </c:pt>
                <c:pt idx="29">
                  <c:v>05.13</c:v>
                </c:pt>
                <c:pt idx="30">
                  <c:v>06.13</c:v>
                </c:pt>
                <c:pt idx="31">
                  <c:v>07.13</c:v>
                </c:pt>
                <c:pt idx="32">
                  <c:v>08.13</c:v>
                </c:pt>
                <c:pt idx="33">
                  <c:v>09.13</c:v>
                </c:pt>
                <c:pt idx="34">
                  <c:v>10.13</c:v>
                </c:pt>
                <c:pt idx="35">
                  <c:v>11.13</c:v>
                </c:pt>
                <c:pt idx="36">
                  <c:v>12.13</c:v>
                </c:pt>
                <c:pt idx="37">
                  <c:v>01.14</c:v>
                </c:pt>
                <c:pt idx="38">
                  <c:v>02.14</c:v>
                </c:pt>
                <c:pt idx="39">
                  <c:v>03.14</c:v>
                </c:pt>
                <c:pt idx="40">
                  <c:v>04.14</c:v>
                </c:pt>
                <c:pt idx="41">
                  <c:v>05.14</c:v>
                </c:pt>
                <c:pt idx="42">
                  <c:v>06.14</c:v>
                </c:pt>
                <c:pt idx="43">
                  <c:v>07.14</c:v>
                </c:pt>
                <c:pt idx="44">
                  <c:v>08.14</c:v>
                </c:pt>
                <c:pt idx="45">
                  <c:v>09.14</c:v>
                </c:pt>
                <c:pt idx="46">
                  <c:v>10.14</c:v>
                </c:pt>
                <c:pt idx="47">
                  <c:v>11.14</c:v>
                </c:pt>
                <c:pt idx="48">
                  <c:v>12.14</c:v>
                </c:pt>
                <c:pt idx="49">
                  <c:v>01.15</c:v>
                </c:pt>
                <c:pt idx="50">
                  <c:v>02.15</c:v>
                </c:pt>
                <c:pt idx="51">
                  <c:v>03.15</c:v>
                </c:pt>
                <c:pt idx="52">
                  <c:v>04.15</c:v>
                </c:pt>
                <c:pt idx="53">
                  <c:v>05.15</c:v>
                </c:pt>
                <c:pt idx="54">
                  <c:v>06.15</c:v>
                </c:pt>
                <c:pt idx="55">
                  <c:v>07.15</c:v>
                </c:pt>
                <c:pt idx="56">
                  <c:v>08.15</c:v>
                </c:pt>
                <c:pt idx="57">
                  <c:v>09.15</c:v>
                </c:pt>
                <c:pt idx="58">
                  <c:v>10.15</c:v>
                </c:pt>
                <c:pt idx="59">
                  <c:v>11.15</c:v>
                </c:pt>
                <c:pt idx="60">
                  <c:v>12.15</c:v>
                </c:pt>
                <c:pt idx="61">
                  <c:v>01.16</c:v>
                </c:pt>
                <c:pt idx="62">
                  <c:v>02.16</c:v>
                </c:pt>
                <c:pt idx="63">
                  <c:v>03.16</c:v>
                </c:pt>
                <c:pt idx="64">
                  <c:v>04.16</c:v>
                </c:pt>
                <c:pt idx="65">
                  <c:v>05.16</c:v>
                </c:pt>
                <c:pt idx="66">
                  <c:v>06.16</c:v>
                </c:pt>
                <c:pt idx="67">
                  <c:v>07.16</c:v>
                </c:pt>
                <c:pt idx="68">
                  <c:v>08.16</c:v>
                </c:pt>
                <c:pt idx="69">
                  <c:v>09.16</c:v>
                </c:pt>
                <c:pt idx="70">
                  <c:v>10.16</c:v>
                </c:pt>
                <c:pt idx="71">
                  <c:v>11.16</c:v>
                </c:pt>
                <c:pt idx="72">
                  <c:v>12.16</c:v>
                </c:pt>
              </c:strCache>
            </c:strRef>
          </c:cat>
          <c:val>
            <c:numRef>
              <c:f>Arkusz1!$BI$3:$EC$3</c:f>
              <c:numCache>
                <c:formatCode>General</c:formatCode>
                <c:ptCount val="73"/>
                <c:pt idx="0">
                  <c:v>2766</c:v>
                </c:pt>
                <c:pt idx="1">
                  <c:v>2864</c:v>
                </c:pt>
                <c:pt idx="2">
                  <c:v>2909</c:v>
                </c:pt>
                <c:pt idx="3">
                  <c:v>2922</c:v>
                </c:pt>
                <c:pt idx="4">
                  <c:v>2774</c:v>
                </c:pt>
                <c:pt idx="5">
                  <c:v>2792</c:v>
                </c:pt>
                <c:pt idx="6">
                  <c:v>2752</c:v>
                </c:pt>
                <c:pt idx="7">
                  <c:v>2785</c:v>
                </c:pt>
                <c:pt idx="8">
                  <c:v>2786</c:v>
                </c:pt>
                <c:pt idx="9">
                  <c:v>2858</c:v>
                </c:pt>
                <c:pt idx="10">
                  <c:v>2874</c:v>
                </c:pt>
                <c:pt idx="11">
                  <c:v>2894</c:v>
                </c:pt>
                <c:pt idx="12">
                  <c:v>2968</c:v>
                </c:pt>
                <c:pt idx="13">
                  <c:v>3067</c:v>
                </c:pt>
                <c:pt idx="14">
                  <c:v>3072</c:v>
                </c:pt>
                <c:pt idx="15">
                  <c:v>3013</c:v>
                </c:pt>
                <c:pt idx="16">
                  <c:v>2921</c:v>
                </c:pt>
                <c:pt idx="17">
                  <c:v>2885</c:v>
                </c:pt>
                <c:pt idx="18">
                  <c:v>2872</c:v>
                </c:pt>
                <c:pt idx="19">
                  <c:v>2906</c:v>
                </c:pt>
                <c:pt idx="20">
                  <c:v>2913</c:v>
                </c:pt>
                <c:pt idx="21">
                  <c:v>2893</c:v>
                </c:pt>
                <c:pt idx="22">
                  <c:v>2952</c:v>
                </c:pt>
                <c:pt idx="23">
                  <c:v>2993</c:v>
                </c:pt>
                <c:pt idx="24">
                  <c:v>3070</c:v>
                </c:pt>
                <c:pt idx="25">
                  <c:v>3156</c:v>
                </c:pt>
                <c:pt idx="26">
                  <c:v>3061</c:v>
                </c:pt>
                <c:pt idx="27">
                  <c:v>3075</c:v>
                </c:pt>
                <c:pt idx="28">
                  <c:v>3025</c:v>
                </c:pt>
                <c:pt idx="29">
                  <c:v>2955</c:v>
                </c:pt>
                <c:pt idx="30">
                  <c:v>2882</c:v>
                </c:pt>
                <c:pt idx="31">
                  <c:v>2939</c:v>
                </c:pt>
                <c:pt idx="32">
                  <c:v>2976</c:v>
                </c:pt>
                <c:pt idx="33">
                  <c:v>2870</c:v>
                </c:pt>
                <c:pt idx="34">
                  <c:v>2879</c:v>
                </c:pt>
                <c:pt idx="35">
                  <c:v>2914</c:v>
                </c:pt>
                <c:pt idx="36">
                  <c:v>2925</c:v>
                </c:pt>
                <c:pt idx="37">
                  <c:v>2958</c:v>
                </c:pt>
                <c:pt idx="38">
                  <c:v>2848</c:v>
                </c:pt>
                <c:pt idx="39">
                  <c:v>2722</c:v>
                </c:pt>
                <c:pt idx="40">
                  <c:v>2631</c:v>
                </c:pt>
                <c:pt idx="41">
                  <c:v>2505</c:v>
                </c:pt>
                <c:pt idx="42">
                  <c:v>2396</c:v>
                </c:pt>
                <c:pt idx="43">
                  <c:v>2430</c:v>
                </c:pt>
                <c:pt idx="44">
                  <c:v>2464</c:v>
                </c:pt>
                <c:pt idx="45">
                  <c:v>2351</c:v>
                </c:pt>
                <c:pt idx="46">
                  <c:v>2262</c:v>
                </c:pt>
                <c:pt idx="47">
                  <c:v>2292</c:v>
                </c:pt>
                <c:pt idx="48">
                  <c:v>2301</c:v>
                </c:pt>
                <c:pt idx="49">
                  <c:v>2387</c:v>
                </c:pt>
                <c:pt idx="50">
                  <c:v>2385</c:v>
                </c:pt>
                <c:pt idx="51">
                  <c:v>2216</c:v>
                </c:pt>
                <c:pt idx="52">
                  <c:v>2151</c:v>
                </c:pt>
                <c:pt idx="53">
                  <c:v>2017</c:v>
                </c:pt>
                <c:pt idx="54">
                  <c:v>1879</c:v>
                </c:pt>
                <c:pt idx="55">
                  <c:v>1661</c:v>
                </c:pt>
                <c:pt idx="56">
                  <c:v>1608</c:v>
                </c:pt>
                <c:pt idx="57">
                  <c:v>1558</c:v>
                </c:pt>
                <c:pt idx="58">
                  <c:v>1481</c:v>
                </c:pt>
                <c:pt idx="59">
                  <c:v>1464</c:v>
                </c:pt>
                <c:pt idx="60">
                  <c:v>1547</c:v>
                </c:pt>
                <c:pt idx="61">
                  <c:v>1582</c:v>
                </c:pt>
                <c:pt idx="62">
                  <c:v>1589</c:v>
                </c:pt>
                <c:pt idx="63">
                  <c:v>1484</c:v>
                </c:pt>
                <c:pt idx="64">
                  <c:v>1355</c:v>
                </c:pt>
                <c:pt idx="65">
                  <c:v>1299</c:v>
                </c:pt>
                <c:pt idx="66">
                  <c:v>1184</c:v>
                </c:pt>
                <c:pt idx="67">
                  <c:v>1215</c:v>
                </c:pt>
                <c:pt idx="68">
                  <c:v>1221</c:v>
                </c:pt>
                <c:pt idx="69">
                  <c:v>1141</c:v>
                </c:pt>
                <c:pt idx="70">
                  <c:v>1203</c:v>
                </c:pt>
                <c:pt idx="71">
                  <c:v>1203</c:v>
                </c:pt>
                <c:pt idx="72">
                  <c:v>1232</c:v>
                </c:pt>
              </c:numCache>
            </c:numRef>
          </c:val>
        </c:ser>
        <c:ser>
          <c:idx val="1"/>
          <c:order val="1"/>
          <c:tx>
            <c:strRef>
              <c:f>Wykresy!$R$6</c:f>
              <c:strCache>
                <c:ptCount val="1"/>
                <c:pt idx="0">
                  <c:v>mężczyźni</c:v>
                </c:pt>
              </c:strCache>
            </c:strRef>
          </c:tx>
          <c:invertIfNegative val="0"/>
          <c:cat>
            <c:strRef>
              <c:f>Arkusz1!$BI$1:$EC$1</c:f>
              <c:strCache>
                <c:ptCount val="73"/>
                <c:pt idx="0">
                  <c:v>12.10</c:v>
                </c:pt>
                <c:pt idx="1">
                  <c:v>01.11</c:v>
                </c:pt>
                <c:pt idx="2">
                  <c:v>02.11</c:v>
                </c:pt>
                <c:pt idx="3">
                  <c:v>03.11</c:v>
                </c:pt>
                <c:pt idx="4">
                  <c:v>04.11</c:v>
                </c:pt>
                <c:pt idx="5">
                  <c:v>05.11</c:v>
                </c:pt>
                <c:pt idx="6">
                  <c:v>06.11</c:v>
                </c:pt>
                <c:pt idx="7">
                  <c:v>07.11</c:v>
                </c:pt>
                <c:pt idx="8">
                  <c:v>08.11</c:v>
                </c:pt>
                <c:pt idx="9">
                  <c:v>09.11</c:v>
                </c:pt>
                <c:pt idx="10">
                  <c:v>10.11</c:v>
                </c:pt>
                <c:pt idx="11">
                  <c:v>11.11</c:v>
                </c:pt>
                <c:pt idx="12">
                  <c:v>12.11</c:v>
                </c:pt>
                <c:pt idx="13">
                  <c:v>01.12</c:v>
                </c:pt>
                <c:pt idx="14">
                  <c:v>02.12</c:v>
                </c:pt>
                <c:pt idx="15">
                  <c:v>03.12</c:v>
                </c:pt>
                <c:pt idx="16">
                  <c:v>04.12</c:v>
                </c:pt>
                <c:pt idx="17">
                  <c:v>05.12</c:v>
                </c:pt>
                <c:pt idx="18">
                  <c:v>06.12</c:v>
                </c:pt>
                <c:pt idx="19">
                  <c:v>07.12</c:v>
                </c:pt>
                <c:pt idx="20">
                  <c:v>08.12</c:v>
                </c:pt>
                <c:pt idx="21">
                  <c:v>09.12</c:v>
                </c:pt>
                <c:pt idx="22">
                  <c:v>10.12</c:v>
                </c:pt>
                <c:pt idx="23">
                  <c:v>11.12</c:v>
                </c:pt>
                <c:pt idx="24">
                  <c:v>12.12</c:v>
                </c:pt>
                <c:pt idx="25">
                  <c:v>01.13</c:v>
                </c:pt>
                <c:pt idx="26">
                  <c:v>02.13</c:v>
                </c:pt>
                <c:pt idx="27">
                  <c:v>03.13</c:v>
                </c:pt>
                <c:pt idx="28">
                  <c:v>04.13</c:v>
                </c:pt>
                <c:pt idx="29">
                  <c:v>05.13</c:v>
                </c:pt>
                <c:pt idx="30">
                  <c:v>06.13</c:v>
                </c:pt>
                <c:pt idx="31">
                  <c:v>07.13</c:v>
                </c:pt>
                <c:pt idx="32">
                  <c:v>08.13</c:v>
                </c:pt>
                <c:pt idx="33">
                  <c:v>09.13</c:v>
                </c:pt>
                <c:pt idx="34">
                  <c:v>10.13</c:v>
                </c:pt>
                <c:pt idx="35">
                  <c:v>11.13</c:v>
                </c:pt>
                <c:pt idx="36">
                  <c:v>12.13</c:v>
                </c:pt>
                <c:pt idx="37">
                  <c:v>01.14</c:v>
                </c:pt>
                <c:pt idx="38">
                  <c:v>02.14</c:v>
                </c:pt>
                <c:pt idx="39">
                  <c:v>03.14</c:v>
                </c:pt>
                <c:pt idx="40">
                  <c:v>04.14</c:v>
                </c:pt>
                <c:pt idx="41">
                  <c:v>05.14</c:v>
                </c:pt>
                <c:pt idx="42">
                  <c:v>06.14</c:v>
                </c:pt>
                <c:pt idx="43">
                  <c:v>07.14</c:v>
                </c:pt>
                <c:pt idx="44">
                  <c:v>08.14</c:v>
                </c:pt>
                <c:pt idx="45">
                  <c:v>09.14</c:v>
                </c:pt>
                <c:pt idx="46">
                  <c:v>10.14</c:v>
                </c:pt>
                <c:pt idx="47">
                  <c:v>11.14</c:v>
                </c:pt>
                <c:pt idx="48">
                  <c:v>12.14</c:v>
                </c:pt>
                <c:pt idx="49">
                  <c:v>01.15</c:v>
                </c:pt>
                <c:pt idx="50">
                  <c:v>02.15</c:v>
                </c:pt>
                <c:pt idx="51">
                  <c:v>03.15</c:v>
                </c:pt>
                <c:pt idx="52">
                  <c:v>04.15</c:v>
                </c:pt>
                <c:pt idx="53">
                  <c:v>05.15</c:v>
                </c:pt>
                <c:pt idx="54">
                  <c:v>06.15</c:v>
                </c:pt>
                <c:pt idx="55">
                  <c:v>07.15</c:v>
                </c:pt>
                <c:pt idx="56">
                  <c:v>08.15</c:v>
                </c:pt>
                <c:pt idx="57">
                  <c:v>09.15</c:v>
                </c:pt>
                <c:pt idx="58">
                  <c:v>10.15</c:v>
                </c:pt>
                <c:pt idx="59">
                  <c:v>11.15</c:v>
                </c:pt>
                <c:pt idx="60">
                  <c:v>12.15</c:v>
                </c:pt>
                <c:pt idx="61">
                  <c:v>01.16</c:v>
                </c:pt>
                <c:pt idx="62">
                  <c:v>02.16</c:v>
                </c:pt>
                <c:pt idx="63">
                  <c:v>03.16</c:v>
                </c:pt>
                <c:pt idx="64">
                  <c:v>04.16</c:v>
                </c:pt>
                <c:pt idx="65">
                  <c:v>05.16</c:v>
                </c:pt>
                <c:pt idx="66">
                  <c:v>06.16</c:v>
                </c:pt>
                <c:pt idx="67">
                  <c:v>07.16</c:v>
                </c:pt>
                <c:pt idx="68">
                  <c:v>08.16</c:v>
                </c:pt>
                <c:pt idx="69">
                  <c:v>09.16</c:v>
                </c:pt>
                <c:pt idx="70">
                  <c:v>10.16</c:v>
                </c:pt>
                <c:pt idx="71">
                  <c:v>11.16</c:v>
                </c:pt>
                <c:pt idx="72">
                  <c:v>12.16</c:v>
                </c:pt>
              </c:strCache>
            </c:strRef>
          </c:cat>
          <c:val>
            <c:numRef>
              <c:f>Arkusz1!$BI$13:$EC$13</c:f>
              <c:numCache>
                <c:formatCode>0</c:formatCode>
                <c:ptCount val="73"/>
                <c:pt idx="0">
                  <c:v>1738</c:v>
                </c:pt>
                <c:pt idx="1">
                  <c:v>1907</c:v>
                </c:pt>
                <c:pt idx="2">
                  <c:v>1987</c:v>
                </c:pt>
                <c:pt idx="3">
                  <c:v>1981</c:v>
                </c:pt>
                <c:pt idx="4">
                  <c:v>1873</c:v>
                </c:pt>
                <c:pt idx="5">
                  <c:v>1779</c:v>
                </c:pt>
                <c:pt idx="6">
                  <c:v>1655</c:v>
                </c:pt>
                <c:pt idx="7">
                  <c:v>1631</c:v>
                </c:pt>
                <c:pt idx="8">
                  <c:v>1603</c:v>
                </c:pt>
                <c:pt idx="9">
                  <c:v>1750</c:v>
                </c:pt>
                <c:pt idx="10">
                  <c:v>1747</c:v>
                </c:pt>
                <c:pt idx="11">
                  <c:v>1829</c:v>
                </c:pt>
                <c:pt idx="12">
                  <c:v>1920</c:v>
                </c:pt>
                <c:pt idx="13">
                  <c:v>2070</c:v>
                </c:pt>
                <c:pt idx="14">
                  <c:v>2188</c:v>
                </c:pt>
                <c:pt idx="15">
                  <c:v>2171</c:v>
                </c:pt>
                <c:pt idx="16">
                  <c:v>2076</c:v>
                </c:pt>
                <c:pt idx="17">
                  <c:v>2013</c:v>
                </c:pt>
                <c:pt idx="18">
                  <c:v>1955</c:v>
                </c:pt>
                <c:pt idx="19">
                  <c:v>2013</c:v>
                </c:pt>
                <c:pt idx="20">
                  <c:v>2013</c:v>
                </c:pt>
                <c:pt idx="21">
                  <c:v>2052</c:v>
                </c:pt>
                <c:pt idx="22">
                  <c:v>2106</c:v>
                </c:pt>
                <c:pt idx="23">
                  <c:v>2190</c:v>
                </c:pt>
                <c:pt idx="24">
                  <c:v>2268</c:v>
                </c:pt>
                <c:pt idx="25">
                  <c:v>2481</c:v>
                </c:pt>
                <c:pt idx="26">
                  <c:v>2462</c:v>
                </c:pt>
                <c:pt idx="27">
                  <c:v>2445</c:v>
                </c:pt>
                <c:pt idx="28">
                  <c:v>2399</c:v>
                </c:pt>
                <c:pt idx="29">
                  <c:v>2300</c:v>
                </c:pt>
                <c:pt idx="30">
                  <c:v>2235</c:v>
                </c:pt>
                <c:pt idx="31">
                  <c:v>2221</c:v>
                </c:pt>
                <c:pt idx="32">
                  <c:v>2257</c:v>
                </c:pt>
                <c:pt idx="33">
                  <c:v>2221</c:v>
                </c:pt>
                <c:pt idx="34">
                  <c:v>2158</c:v>
                </c:pt>
                <c:pt idx="35">
                  <c:v>2200</c:v>
                </c:pt>
                <c:pt idx="36">
                  <c:v>2260</c:v>
                </c:pt>
                <c:pt idx="37">
                  <c:v>2341</c:v>
                </c:pt>
                <c:pt idx="38">
                  <c:v>2295</c:v>
                </c:pt>
                <c:pt idx="39">
                  <c:v>2202</c:v>
                </c:pt>
                <c:pt idx="40">
                  <c:v>2024</c:v>
                </c:pt>
                <c:pt idx="41">
                  <c:v>1834</c:v>
                </c:pt>
                <c:pt idx="42">
                  <c:v>1665</c:v>
                </c:pt>
                <c:pt idx="43">
                  <c:v>1655</c:v>
                </c:pt>
                <c:pt idx="44">
                  <c:v>1655</c:v>
                </c:pt>
                <c:pt idx="45">
                  <c:v>1593</c:v>
                </c:pt>
                <c:pt idx="46">
                  <c:v>1499</c:v>
                </c:pt>
                <c:pt idx="47">
                  <c:v>1488</c:v>
                </c:pt>
                <c:pt idx="48">
                  <c:v>1460</c:v>
                </c:pt>
                <c:pt idx="49">
                  <c:v>1586</c:v>
                </c:pt>
                <c:pt idx="50">
                  <c:v>1641</c:v>
                </c:pt>
                <c:pt idx="51">
                  <c:v>1510</c:v>
                </c:pt>
                <c:pt idx="52">
                  <c:v>1387</c:v>
                </c:pt>
                <c:pt idx="53">
                  <c:v>1257</c:v>
                </c:pt>
                <c:pt idx="54">
                  <c:v>1136</c:v>
                </c:pt>
                <c:pt idx="55">
                  <c:v>974</c:v>
                </c:pt>
                <c:pt idx="56">
                  <c:v>933</c:v>
                </c:pt>
                <c:pt idx="57">
                  <c:v>998</c:v>
                </c:pt>
                <c:pt idx="58">
                  <c:v>868</c:v>
                </c:pt>
                <c:pt idx="59">
                  <c:v>888</c:v>
                </c:pt>
                <c:pt idx="60">
                  <c:v>951</c:v>
                </c:pt>
                <c:pt idx="61">
                  <c:v>1050</c:v>
                </c:pt>
                <c:pt idx="62">
                  <c:v>1064</c:v>
                </c:pt>
                <c:pt idx="63">
                  <c:v>1061</c:v>
                </c:pt>
                <c:pt idx="64">
                  <c:v>973</c:v>
                </c:pt>
                <c:pt idx="65">
                  <c:v>890</c:v>
                </c:pt>
                <c:pt idx="66">
                  <c:v>828</c:v>
                </c:pt>
                <c:pt idx="67">
                  <c:v>808</c:v>
                </c:pt>
                <c:pt idx="68">
                  <c:v>812</c:v>
                </c:pt>
                <c:pt idx="69">
                  <c:v>805</c:v>
                </c:pt>
                <c:pt idx="70">
                  <c:v>775</c:v>
                </c:pt>
                <c:pt idx="71">
                  <c:v>765</c:v>
                </c:pt>
                <c:pt idx="72">
                  <c:v>800</c:v>
                </c:pt>
              </c:numCache>
            </c:numRef>
          </c:val>
        </c:ser>
        <c:dLbls>
          <c:showLegendKey val="0"/>
          <c:showVal val="0"/>
          <c:showCatName val="0"/>
          <c:showSerName val="0"/>
          <c:showPercent val="0"/>
          <c:showBubbleSize val="0"/>
        </c:dLbls>
        <c:gapWidth val="150"/>
        <c:overlap val="100"/>
        <c:axId val="328877296"/>
        <c:axId val="328877688"/>
      </c:barChart>
      <c:catAx>
        <c:axId val="328877296"/>
        <c:scaling>
          <c:orientation val="minMax"/>
        </c:scaling>
        <c:delete val="0"/>
        <c:axPos val="b"/>
        <c:majorGridlines/>
        <c:numFmt formatCode="General" sourceLinked="1"/>
        <c:majorTickMark val="out"/>
        <c:minorTickMark val="none"/>
        <c:tickLblPos val="nextTo"/>
        <c:spPr>
          <a:ln w="3175">
            <a:solidFill>
              <a:srgbClr val="000000"/>
            </a:solidFill>
            <a:prstDash val="solid"/>
          </a:ln>
        </c:spPr>
        <c:txPr>
          <a:bodyPr rot="0" vert="horz"/>
          <a:lstStyle/>
          <a:p>
            <a:pPr>
              <a:defRPr sz="1000"/>
            </a:pPr>
            <a:endParaRPr lang="pl-PL"/>
          </a:p>
        </c:txPr>
        <c:crossAx val="328877688"/>
        <c:crosses val="autoZero"/>
        <c:auto val="1"/>
        <c:lblAlgn val="ctr"/>
        <c:lblOffset val="100"/>
        <c:tickLblSkip val="12"/>
        <c:tickMarkSkip val="100"/>
        <c:noMultiLvlLbl val="0"/>
      </c:catAx>
      <c:valAx>
        <c:axId val="328877688"/>
        <c:scaling>
          <c:orientation val="minMax"/>
          <c:max val="58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a:pPr>
            <a:endParaRPr lang="pl-PL"/>
          </a:p>
        </c:txPr>
        <c:crossAx val="328877296"/>
        <c:crosses val="autoZero"/>
        <c:crossBetween val="between"/>
      </c:valAx>
      <c:spPr>
        <a:gradFill rotWithShape="0">
          <a:gsLst>
            <a:gs pos="0">
              <a:srgbClr val="FFFFFF"/>
            </a:gs>
            <a:gs pos="100000">
              <a:srgbClr val="C0C0C0"/>
            </a:gs>
          </a:gsLst>
          <a:lin ang="5400000" scaled="1"/>
        </a:gradFill>
        <a:ln w="12700">
          <a:solidFill>
            <a:srgbClr val="808080"/>
          </a:solidFill>
          <a:prstDash val="solid"/>
        </a:ln>
      </c:spPr>
    </c:plotArea>
    <c:legend>
      <c:legendPos val="b"/>
      <c:layout>
        <c:manualLayout>
          <c:xMode val="edge"/>
          <c:yMode val="edge"/>
          <c:x val="0.59789712384606575"/>
          <c:y val="0.14056312443233462"/>
          <c:w val="0.34959405859020976"/>
          <c:h val="6.5211153782888859E-2"/>
        </c:manualLayout>
      </c:layout>
      <c:overlay val="0"/>
      <c:spPr>
        <a:solidFill>
          <a:srgbClr val="FFFFFF"/>
        </a:solidFill>
        <a:ln w="25400">
          <a:noFill/>
        </a:ln>
      </c:spPr>
    </c:legend>
    <c:plotVisOnly val="1"/>
    <c:dispBlanksAs val="gap"/>
    <c:showDLblsOverMax val="0"/>
  </c:chart>
  <c:spPr>
    <a:solidFill>
      <a:srgbClr val="FFFFFF"/>
    </a:solidFill>
    <a:ln w="3175">
      <a:noFill/>
      <a:prstDash val="solid"/>
    </a:ln>
  </c:spPr>
  <c:txPr>
    <a:bodyPr/>
    <a:lstStyle/>
    <a:p>
      <a:pPr>
        <a:defRPr sz="1100" b="0" i="0" u="none" strike="noStrike" baseline="0">
          <a:solidFill>
            <a:srgbClr val="000000"/>
          </a:solidFill>
          <a:latin typeface="+mn-lt"/>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2E37-7018-4893-A346-817E81D4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39</Pages>
  <Words>10634</Words>
  <Characters>63806</Characters>
  <Application>Microsoft Office Word</Application>
  <DocSecurity>0</DocSecurity>
  <Lines>531</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Spis treści:</vt:lpstr>
      <vt:lpstr>Spis treści:</vt:lpstr>
    </vt:vector>
  </TitlesOfParts>
  <Company/>
  <LinksUpToDate>false</LinksUpToDate>
  <CharactersWithSpaces>74292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Powiatowy Urząd Pracy</dc:creator>
  <cp:lastModifiedBy>Marcin</cp:lastModifiedBy>
  <cp:revision>10</cp:revision>
  <cp:lastPrinted>2017-10-23T08:50:00Z</cp:lastPrinted>
  <dcterms:created xsi:type="dcterms:W3CDTF">2017-10-20T07:11:00Z</dcterms:created>
  <dcterms:modified xsi:type="dcterms:W3CDTF">2017-10-23T08:51:00Z</dcterms:modified>
</cp:coreProperties>
</file>